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955E8" w14:textId="1B59F750" w:rsidR="0090231F" w:rsidRPr="00311FF1" w:rsidRDefault="00BB07B8" w:rsidP="0090231F">
      <w:pPr>
        <w:pStyle w:val="Title"/>
        <w:framePr w:w="0" w:hSpace="0" w:vSpace="0" w:wrap="auto" w:vAnchor="margin" w:hAnchor="text" w:xAlign="left" w:yAlign="inline"/>
        <w:ind w:left="567" w:right="729"/>
      </w:pPr>
      <w:r w:rsidRPr="00BB07B8">
        <w:rPr>
          <w:color w:val="000000" w:themeColor="text1"/>
          <w:lang w:val="id-ID"/>
        </w:rPr>
        <w:t>P</w:t>
      </w:r>
      <w:r>
        <w:rPr>
          <w:color w:val="000000" w:themeColor="text1"/>
          <w:lang w:val="id-ID"/>
        </w:rPr>
        <w:t>emanfaatan</w:t>
      </w:r>
      <w:r w:rsidRPr="00BB07B8">
        <w:rPr>
          <w:color w:val="000000" w:themeColor="text1"/>
          <w:lang w:val="id-ID"/>
        </w:rPr>
        <w:t xml:space="preserve"> M</w:t>
      </w:r>
      <w:r>
        <w:rPr>
          <w:color w:val="000000" w:themeColor="text1"/>
          <w:lang w:val="id-ID"/>
        </w:rPr>
        <w:t>etode</w:t>
      </w:r>
      <w:r w:rsidRPr="00BB07B8">
        <w:rPr>
          <w:color w:val="000000" w:themeColor="text1"/>
          <w:lang w:val="id-ID"/>
        </w:rPr>
        <w:t xml:space="preserve"> TOPSIS </w:t>
      </w:r>
      <w:r>
        <w:rPr>
          <w:color w:val="000000" w:themeColor="text1"/>
          <w:lang w:val="id-ID"/>
        </w:rPr>
        <w:t xml:space="preserve">dalam Sistem Pendukung Keputusan untuk Menilai Kualifikasi </w:t>
      </w:r>
      <w:r w:rsidRPr="00BB07B8">
        <w:rPr>
          <w:color w:val="000000" w:themeColor="text1"/>
          <w:lang w:val="id-ID"/>
        </w:rPr>
        <w:t>P</w:t>
      </w:r>
      <w:r>
        <w:rPr>
          <w:color w:val="000000" w:themeColor="text1"/>
          <w:lang w:val="id-ID"/>
        </w:rPr>
        <w:t>enerima</w:t>
      </w:r>
      <w:r w:rsidRPr="00BB07B8">
        <w:rPr>
          <w:color w:val="000000" w:themeColor="text1"/>
          <w:lang w:val="id-ID"/>
        </w:rPr>
        <w:t xml:space="preserve"> B</w:t>
      </w:r>
      <w:r>
        <w:rPr>
          <w:color w:val="000000" w:themeColor="text1"/>
          <w:lang w:val="id-ID"/>
        </w:rPr>
        <w:t>antuan</w:t>
      </w:r>
      <w:r w:rsidRPr="00BB07B8">
        <w:rPr>
          <w:color w:val="000000" w:themeColor="text1"/>
          <w:lang w:val="id-ID"/>
        </w:rPr>
        <w:t xml:space="preserve"> L</w:t>
      </w:r>
      <w:r>
        <w:rPr>
          <w:color w:val="000000" w:themeColor="text1"/>
          <w:lang w:val="id-ID"/>
        </w:rPr>
        <w:t xml:space="preserve">angsung </w:t>
      </w:r>
      <w:r w:rsidRPr="00BB07B8">
        <w:rPr>
          <w:color w:val="000000" w:themeColor="text1"/>
          <w:lang w:val="id-ID"/>
        </w:rPr>
        <w:t xml:space="preserve"> T</w:t>
      </w:r>
      <w:r>
        <w:rPr>
          <w:color w:val="000000" w:themeColor="text1"/>
          <w:lang w:val="id-ID"/>
        </w:rPr>
        <w:t>unai</w:t>
      </w:r>
      <w:r w:rsidRPr="00BB07B8">
        <w:rPr>
          <w:color w:val="000000" w:themeColor="text1"/>
          <w:lang w:val="id-ID"/>
        </w:rPr>
        <w:t xml:space="preserve"> D</w:t>
      </w:r>
      <w:r>
        <w:rPr>
          <w:color w:val="000000" w:themeColor="text1"/>
          <w:lang w:val="id-ID"/>
        </w:rPr>
        <w:t>ana Desa</w:t>
      </w:r>
    </w:p>
    <w:p w14:paraId="1A3F87CC" w14:textId="77777777" w:rsidR="0090231F" w:rsidRDefault="0090231F" w:rsidP="0090231F">
      <w:pPr>
        <w:pStyle w:val="NamaPenulis"/>
        <w:rPr>
          <w:b/>
          <w:lang w:val="en-US"/>
        </w:rPr>
      </w:pPr>
    </w:p>
    <w:p w14:paraId="39622A02" w14:textId="0F80FCDF" w:rsidR="0090231F" w:rsidRPr="00E7351C" w:rsidRDefault="00E7351C" w:rsidP="0090231F">
      <w:pPr>
        <w:pStyle w:val="NamaPenulis"/>
        <w:rPr>
          <w:vertAlign w:val="superscript"/>
        </w:rPr>
      </w:pPr>
      <w:r>
        <w:rPr>
          <w:b/>
        </w:rPr>
        <w:t>S</w:t>
      </w:r>
      <w:r w:rsidR="0090231F" w:rsidRPr="00C5205B">
        <w:rPr>
          <w:b/>
          <w:lang w:val="en-US"/>
        </w:rPr>
        <w:t xml:space="preserve">. </w:t>
      </w:r>
      <w:r>
        <w:rPr>
          <w:b/>
        </w:rPr>
        <w:t>Lutfi</w:t>
      </w:r>
      <w:r w:rsidR="0090231F">
        <w:rPr>
          <w:b/>
          <w:vertAlign w:val="superscript"/>
          <w:lang w:val="en-US"/>
        </w:rPr>
        <w:t>1</w:t>
      </w:r>
      <w:r w:rsidR="0090231F" w:rsidRPr="00C5205B">
        <w:rPr>
          <w:b/>
        </w:rPr>
        <w:t xml:space="preserve">, </w:t>
      </w:r>
      <w:r>
        <w:rPr>
          <w:b/>
        </w:rPr>
        <w:t>W. Winarsih</w:t>
      </w:r>
      <w:r w:rsidR="0090231F">
        <w:rPr>
          <w:b/>
          <w:vertAlign w:val="superscript"/>
          <w:lang w:val="en-US"/>
        </w:rPr>
        <w:t>2</w:t>
      </w:r>
      <w:r>
        <w:rPr>
          <w:b/>
        </w:rPr>
        <w:t>, A. Purwanto</w:t>
      </w:r>
      <w:r>
        <w:rPr>
          <w:b/>
          <w:vertAlign w:val="superscript"/>
        </w:rPr>
        <w:t>3</w:t>
      </w:r>
      <w:r>
        <w:rPr>
          <w:b/>
        </w:rPr>
        <w:t>, S. Solikhin</w:t>
      </w:r>
      <w:r>
        <w:rPr>
          <w:b/>
          <w:vertAlign w:val="superscript"/>
        </w:rPr>
        <w:t>4</w:t>
      </w:r>
      <w:r>
        <w:rPr>
          <w:b/>
        </w:rPr>
        <w:t>, E. Riyanto</w:t>
      </w:r>
      <w:r>
        <w:rPr>
          <w:rStyle w:val="InstansidanAlamatPenulisChar"/>
          <w:b/>
          <w:i w:val="0"/>
          <w:iCs/>
          <w:vertAlign w:val="superscript"/>
        </w:rPr>
        <w:t>5</w:t>
      </w:r>
      <w:r w:rsidRPr="00E7351C">
        <w:rPr>
          <w:b/>
        </w:rPr>
        <w:t>, dan A. A. Mashuri</w:t>
      </w:r>
      <w:r>
        <w:rPr>
          <w:b/>
          <w:vertAlign w:val="superscript"/>
        </w:rPr>
        <w:t>6</w:t>
      </w:r>
    </w:p>
    <w:p w14:paraId="05F25397" w14:textId="60643643" w:rsidR="0090231F" w:rsidRDefault="0090231F" w:rsidP="0090231F">
      <w:pPr>
        <w:pStyle w:val="InstansidanAlamatPenulis"/>
      </w:pPr>
      <w:r w:rsidRPr="00BB07B8">
        <w:rPr>
          <w:i w:val="0"/>
          <w:vertAlign w:val="superscript"/>
        </w:rPr>
        <w:t>1,2,</w:t>
      </w:r>
      <w:r w:rsidR="00E7351C">
        <w:rPr>
          <w:i w:val="0"/>
          <w:vertAlign w:val="superscript"/>
        </w:rPr>
        <w:t>4,5</w:t>
      </w:r>
      <w:r w:rsidR="00E7351C">
        <w:t xml:space="preserve">Program Studi Teknik </w:t>
      </w:r>
      <w:r w:rsidRPr="00BB07B8">
        <w:t>Informatika</w:t>
      </w:r>
      <w:r w:rsidRPr="009E622D">
        <w:t xml:space="preserve">, </w:t>
      </w:r>
      <w:r w:rsidR="00E7351C">
        <w:t>STMIK Himsya</w:t>
      </w:r>
    </w:p>
    <w:p w14:paraId="33F900C3" w14:textId="24702A30" w:rsidR="00E7351C" w:rsidRPr="00BB07B8" w:rsidRDefault="00E7351C" w:rsidP="00E7351C">
      <w:pPr>
        <w:pStyle w:val="InstansidanAlamatPenulis"/>
      </w:pPr>
      <w:r>
        <w:rPr>
          <w:i w:val="0"/>
          <w:vertAlign w:val="superscript"/>
        </w:rPr>
        <w:t>3</w:t>
      </w:r>
      <w:r w:rsidRPr="00BB07B8">
        <w:rPr>
          <w:i w:val="0"/>
          <w:vertAlign w:val="superscript"/>
        </w:rPr>
        <w:t>,</w:t>
      </w:r>
      <w:r>
        <w:rPr>
          <w:i w:val="0"/>
          <w:vertAlign w:val="superscript"/>
        </w:rPr>
        <w:t>6</w:t>
      </w:r>
      <w:r>
        <w:t xml:space="preserve">Program Studi Sistem </w:t>
      </w:r>
      <w:r w:rsidRPr="00BB07B8">
        <w:t>Informa</w:t>
      </w:r>
      <w:r>
        <w:t>si</w:t>
      </w:r>
      <w:r w:rsidRPr="009E622D">
        <w:t xml:space="preserve">, </w:t>
      </w:r>
      <w:r>
        <w:t>STMIK Himsya</w:t>
      </w:r>
    </w:p>
    <w:p w14:paraId="3C7D788F" w14:textId="7994B2D2" w:rsidR="0090231F" w:rsidRPr="009E622D" w:rsidRDefault="0090231F" w:rsidP="0090231F">
      <w:pPr>
        <w:pStyle w:val="InstansidanAlamatPenulis"/>
      </w:pPr>
      <w:r w:rsidRPr="00BB07B8">
        <w:t xml:space="preserve">Jl. </w:t>
      </w:r>
      <w:r w:rsidR="00E7351C">
        <w:t>Raya Karanganyar Tugu Km. 12, No. 58</w:t>
      </w:r>
      <w:r w:rsidRPr="00FE5031">
        <w:t>, Semarang</w:t>
      </w:r>
    </w:p>
    <w:p w14:paraId="3486E256" w14:textId="0F24EF91" w:rsidR="0090231F" w:rsidRPr="00FE5031" w:rsidRDefault="0090231F" w:rsidP="0090231F">
      <w:pPr>
        <w:pStyle w:val="NamaPenulis"/>
        <w:rPr>
          <w:rStyle w:val="InstansidanAlamatPenulisChar"/>
          <w:i w:val="0"/>
          <w:iCs/>
        </w:rPr>
      </w:pPr>
      <w:r w:rsidRPr="00FE5031">
        <w:t xml:space="preserve">E-mail : </w:t>
      </w:r>
      <w:r w:rsidR="00E7351C" w:rsidRPr="00FE5031">
        <w:t>septialutfi@gmail.com</w:t>
      </w:r>
      <w:r w:rsidRPr="00FE5031">
        <w:rPr>
          <w:rStyle w:val="InstansidanAlamatPenulisChar"/>
          <w:iCs/>
          <w:vertAlign w:val="superscript"/>
        </w:rPr>
        <w:t>1</w:t>
      </w:r>
      <w:r w:rsidRPr="00FE5031">
        <w:rPr>
          <w:rStyle w:val="InstansidanAlamatPenulisChar"/>
          <w:iCs/>
        </w:rPr>
        <w:t xml:space="preserve">, </w:t>
      </w:r>
      <w:r w:rsidR="00FE5031" w:rsidRPr="00FE5031">
        <w:rPr>
          <w:rStyle w:val="InstansidanAlamatPenulisChar"/>
          <w:i w:val="0"/>
          <w:iCs/>
        </w:rPr>
        <w:t>winacendekia@gmail.com</w:t>
      </w:r>
      <w:r w:rsidRPr="00FE5031">
        <w:rPr>
          <w:i/>
          <w:vertAlign w:val="superscript"/>
        </w:rPr>
        <w:t>2</w:t>
      </w:r>
      <w:r w:rsidRPr="00FE5031">
        <w:t xml:space="preserve">, </w:t>
      </w:r>
      <w:r w:rsidR="00A27320" w:rsidRPr="00A27320">
        <w:t>aguspurwanto.mr@gmail.com</w:t>
      </w:r>
      <w:r w:rsidR="00FE5031" w:rsidRPr="00FE5031">
        <w:rPr>
          <w:i/>
          <w:iCs/>
          <w:vertAlign w:val="superscript"/>
        </w:rPr>
        <w:t>3</w:t>
      </w:r>
      <w:r w:rsidR="00FE5031" w:rsidRPr="00FE5031">
        <w:rPr>
          <w:rStyle w:val="InstansidanAlamatPenulisChar"/>
          <w:iCs/>
        </w:rPr>
        <w:t xml:space="preserve">, </w:t>
      </w:r>
      <w:bookmarkStart w:id="0" w:name="_GoBack"/>
      <w:bookmarkEnd w:id="0"/>
      <w:r w:rsidR="00456201">
        <w:rPr>
          <w:rStyle w:val="InstansidanAlamatPenulisChar"/>
          <w:i w:val="0"/>
          <w:iCs/>
        </w:rPr>
        <w:t>solikhin</w:t>
      </w:r>
      <w:r w:rsidR="00FE5031" w:rsidRPr="00FE5031">
        <w:rPr>
          <w:rStyle w:val="InstansidanAlamatPenulisChar"/>
          <w:i w:val="0"/>
          <w:iCs/>
        </w:rPr>
        <w:t>@</w:t>
      </w:r>
      <w:r w:rsidR="00456201">
        <w:rPr>
          <w:rStyle w:val="InstansidanAlamatPenulisChar"/>
          <w:i w:val="0"/>
          <w:iCs/>
        </w:rPr>
        <w:t>stmik-himsya.ac.id</w:t>
      </w:r>
      <w:r w:rsidR="00FE5031" w:rsidRPr="00FE5031">
        <w:rPr>
          <w:rStyle w:val="InstansidanAlamatPenulisChar"/>
          <w:iCs/>
          <w:vertAlign w:val="superscript"/>
        </w:rPr>
        <w:t>4</w:t>
      </w:r>
      <w:r w:rsidR="00FE5031" w:rsidRPr="00FE5031">
        <w:rPr>
          <w:rStyle w:val="InstansidanAlamatPenulisChar"/>
          <w:iCs/>
        </w:rPr>
        <w:t xml:space="preserve">, </w:t>
      </w:r>
      <w:r w:rsidR="00FE5031" w:rsidRPr="00FE5031">
        <w:rPr>
          <w:rStyle w:val="InstansidanAlamatPenulisChar"/>
          <w:i w:val="0"/>
          <w:iCs/>
        </w:rPr>
        <w:t>ekoriyanto89@gmail.com</w:t>
      </w:r>
      <w:r w:rsidR="00FE5031" w:rsidRPr="00FE5031">
        <w:rPr>
          <w:rStyle w:val="InstansidanAlamatPenulisChar"/>
          <w:iCs/>
          <w:vertAlign w:val="superscript"/>
        </w:rPr>
        <w:t>5</w:t>
      </w:r>
      <w:r w:rsidR="00FE5031">
        <w:rPr>
          <w:rStyle w:val="InstansidanAlamatPenulisChar"/>
          <w:iCs/>
        </w:rPr>
        <w:t>,</w:t>
      </w:r>
      <w:r w:rsidR="00FE5031">
        <w:rPr>
          <w:rStyle w:val="InstansidanAlamatPenulisChar"/>
          <w:i w:val="0"/>
          <w:iCs/>
        </w:rPr>
        <w:t xml:space="preserve"> </w:t>
      </w:r>
      <w:r w:rsidR="00A27320" w:rsidRPr="00A27320">
        <w:rPr>
          <w:rStyle w:val="InstansidanAlamatPenulisChar"/>
          <w:i w:val="0"/>
          <w:iCs/>
        </w:rPr>
        <w:t>agusalwimashuri69@gmail.com</w:t>
      </w:r>
      <w:r w:rsidR="00FE5031" w:rsidRPr="00FE5031">
        <w:rPr>
          <w:rStyle w:val="InstansidanAlamatPenulisChar"/>
          <w:iCs/>
          <w:vertAlign w:val="superscript"/>
        </w:rPr>
        <w:t>6</w:t>
      </w:r>
    </w:p>
    <w:p w14:paraId="31BAF5F0" w14:textId="77777777" w:rsidR="0090231F" w:rsidRPr="00FE5031" w:rsidRDefault="0090231F" w:rsidP="0090231F">
      <w:pPr>
        <w:pStyle w:val="NamaPenulis"/>
      </w:pPr>
    </w:p>
    <w:p w14:paraId="17A1E886" w14:textId="77777777" w:rsidR="0090231F" w:rsidRPr="00FE5031" w:rsidRDefault="0090231F" w:rsidP="00E77EC7">
      <w:pPr>
        <w:pStyle w:val="Abstract"/>
        <w:rPr>
          <w:i/>
          <w:iCs/>
          <w:lang w:val="id-ID"/>
        </w:rPr>
      </w:pPr>
    </w:p>
    <w:p w14:paraId="28765517" w14:textId="793E9E83" w:rsidR="00E77EC7" w:rsidRPr="00E77EC7" w:rsidRDefault="00E77EC7" w:rsidP="0090231F">
      <w:pPr>
        <w:pStyle w:val="Abstract"/>
        <w:ind w:firstLine="0"/>
        <w:rPr>
          <w:i/>
          <w:iCs/>
          <w:lang w:val="id-ID"/>
        </w:rPr>
      </w:pPr>
      <w:r w:rsidRPr="00E77EC7">
        <w:rPr>
          <w:i/>
          <w:iCs/>
        </w:rPr>
        <w:t>Abstract—</w:t>
      </w:r>
      <w:r w:rsidR="00BB07B8" w:rsidRPr="00BB07B8">
        <w:rPr>
          <w:i/>
          <w:color w:val="000000" w:themeColor="text1"/>
        </w:rPr>
        <w:t xml:space="preserve">This research examines how the people of </w:t>
      </w:r>
      <w:r w:rsidR="00BB07B8" w:rsidRPr="00BB07B8">
        <w:rPr>
          <w:i/>
          <w:color w:val="000000" w:themeColor="text1"/>
          <w:lang w:val="id-ID"/>
        </w:rPr>
        <w:t>Rakitan</w:t>
      </w:r>
      <w:r w:rsidR="00BB07B8" w:rsidRPr="00BB07B8">
        <w:rPr>
          <w:i/>
          <w:color w:val="000000" w:themeColor="text1"/>
        </w:rPr>
        <w:t xml:space="preserve"> Village who were affected by the COVID-19 outbreak were helped by the Village Fund Direct Cash Assistance program. The existence of the current system is not automated, thus adding complexity and creating assumptions of subjectivity in the assistance process. For this reason, a computerized system is needed so that assistance can be faster and more targeted.</w:t>
      </w:r>
      <w:r w:rsidR="00BB07B8" w:rsidRPr="00BB07B8">
        <w:rPr>
          <w:i/>
          <w:color w:val="000000" w:themeColor="text1"/>
          <w:lang w:val="id-ID"/>
        </w:rPr>
        <w:t xml:space="preserve"> </w:t>
      </w:r>
      <w:r w:rsidR="00BB07B8" w:rsidRPr="00BB07B8">
        <w:rPr>
          <w:i/>
          <w:color w:val="000000" w:themeColor="text1"/>
        </w:rPr>
        <w:t xml:space="preserve">To help people determine whether they are entitled to receive assistance, this work proposes a decision support application that uses the TOPSIS technique to provide eligibility recommendations for people receiving assistance based on assessing criteria such as employment, income, number of family dependents, age, marital status, and disease sufferers. chronic. All development steps are carried out in a linear sequential manner which includes; analyze, design, code, and test. Based on existing findings, the optimal choice is the choice that minimizes the gap between the actual answer and the ideal positive answer. </w:t>
      </w:r>
      <w:r w:rsidR="00BB07B8" w:rsidRPr="00BB07B8">
        <w:rPr>
          <w:i/>
          <w:color w:val="000000" w:themeColor="text1"/>
          <w:lang w:val="id-ID"/>
        </w:rPr>
        <w:t>The first person gets a preference value (0.95236), second (0.89631), third (0.84660), fourth (0.79974), fifth (0.77292), and sixth (0.76553). These six people were determined to be worthy of assistance from the twenty-three people registered. Thus, this decision supporting application can make it easier for village officials when recommending the suitability of communities receiving Direct Village Fund Cash Assistance affected by COVID-19.</w:t>
      </w:r>
    </w:p>
    <w:p w14:paraId="5EAB1F55" w14:textId="77777777" w:rsidR="00E77EC7" w:rsidRPr="00BB07B8" w:rsidRDefault="00E77EC7" w:rsidP="0090231F">
      <w:pPr>
        <w:pStyle w:val="Abstract"/>
        <w:rPr>
          <w:i/>
          <w:iCs/>
          <w:lang w:val="id-ID"/>
        </w:rPr>
      </w:pPr>
    </w:p>
    <w:p w14:paraId="65DDE0C2" w14:textId="197D5B43" w:rsidR="00E97402" w:rsidRPr="008044F8" w:rsidRDefault="00BB07B8" w:rsidP="0090231F">
      <w:pPr>
        <w:pStyle w:val="Abstract"/>
        <w:ind w:firstLine="0"/>
        <w:rPr>
          <w:lang w:val="sv-SE"/>
        </w:rPr>
      </w:pPr>
      <w:r>
        <w:rPr>
          <w:i/>
          <w:iCs/>
          <w:lang w:val="id-ID"/>
        </w:rPr>
        <w:t>Abstrak</w:t>
      </w:r>
      <w:r w:rsidR="00E97402" w:rsidRPr="001E450A">
        <w:rPr>
          <w:lang w:val="id-ID"/>
        </w:rPr>
        <w:t>—</w:t>
      </w:r>
      <w:r>
        <w:rPr>
          <w:lang w:val="id-ID"/>
        </w:rPr>
        <w:t>Penelitian</w:t>
      </w:r>
      <w:r w:rsidRPr="001E450A">
        <w:rPr>
          <w:noProof/>
          <w:color w:val="000000" w:themeColor="text1"/>
          <w:lang w:val="id-ID"/>
        </w:rPr>
        <w:t xml:space="preserve"> ini mengkaji bagaimana masyarakat Desa Rakitan yang ter</w:t>
      </w:r>
      <w:r w:rsidRPr="00BB07B8">
        <w:rPr>
          <w:noProof/>
          <w:color w:val="000000" w:themeColor="text1"/>
          <w:lang w:val="id-ID"/>
        </w:rPr>
        <w:t>kena</w:t>
      </w:r>
      <w:r w:rsidRPr="001E450A">
        <w:rPr>
          <w:noProof/>
          <w:color w:val="000000" w:themeColor="text1"/>
          <w:lang w:val="id-ID"/>
        </w:rPr>
        <w:t xml:space="preserve"> </w:t>
      </w:r>
      <w:r w:rsidRPr="00BB07B8">
        <w:rPr>
          <w:noProof/>
          <w:color w:val="000000" w:themeColor="text1"/>
          <w:lang w:val="id-ID"/>
        </w:rPr>
        <w:t>wabah</w:t>
      </w:r>
      <w:r w:rsidRPr="001E450A">
        <w:rPr>
          <w:noProof/>
          <w:color w:val="000000" w:themeColor="text1"/>
          <w:lang w:val="id-ID"/>
        </w:rPr>
        <w:t xml:space="preserve"> COVID-19 terbantu dengan program Bantuan Langsung Tunai Dana Desa. </w:t>
      </w:r>
      <w:r w:rsidRPr="00BB07B8">
        <w:rPr>
          <w:noProof/>
          <w:color w:val="000000" w:themeColor="text1"/>
          <w:lang w:val="id-ID"/>
        </w:rPr>
        <w:t>Keberadaan s</w:t>
      </w:r>
      <w:r w:rsidRPr="001E450A">
        <w:rPr>
          <w:noProof/>
          <w:color w:val="000000" w:themeColor="text1"/>
          <w:lang w:val="id-ID"/>
        </w:rPr>
        <w:t xml:space="preserve">istem saat ini tidak terotomatisasi, sehingga menambah kompleksitas dan menimbulkan asumsi subjektivitas dalam proses bantuan. </w:t>
      </w:r>
      <w:r w:rsidRPr="00BB07B8">
        <w:rPr>
          <w:noProof/>
          <w:color w:val="000000" w:themeColor="text1"/>
          <w:lang w:val="id-ID"/>
        </w:rPr>
        <w:t xml:space="preserve">Untuk </w:t>
      </w:r>
      <w:r w:rsidRPr="001E450A">
        <w:rPr>
          <w:noProof/>
          <w:color w:val="000000" w:themeColor="text1"/>
          <w:lang w:val="id-ID"/>
        </w:rPr>
        <w:t>itu di</w:t>
      </w:r>
      <w:r w:rsidRPr="00BB07B8">
        <w:rPr>
          <w:noProof/>
          <w:color w:val="000000" w:themeColor="text1"/>
          <w:lang w:val="id-ID"/>
        </w:rPr>
        <w:t>butuhkan</w:t>
      </w:r>
      <w:r w:rsidRPr="001E450A">
        <w:rPr>
          <w:noProof/>
          <w:color w:val="000000" w:themeColor="text1"/>
          <w:lang w:val="id-ID"/>
        </w:rPr>
        <w:t xml:space="preserve"> </w:t>
      </w:r>
      <w:r w:rsidRPr="00BB07B8">
        <w:rPr>
          <w:noProof/>
          <w:color w:val="000000" w:themeColor="text1"/>
          <w:lang w:val="id-ID"/>
        </w:rPr>
        <w:t xml:space="preserve">suatu </w:t>
      </w:r>
      <w:r w:rsidRPr="001E450A">
        <w:rPr>
          <w:noProof/>
          <w:color w:val="000000" w:themeColor="text1"/>
          <w:lang w:val="id-ID"/>
        </w:rPr>
        <w:t>sistem yang terkomputerisasi agar bantuan dapat lebih cepat dan tepat sasaran. Untuk membantu masyarakat menentukan apakah mereka berhak menerima bantuan, karya ini mengusulkan aplikasi pendukung keputusan yang menggunakan teknik TOPSIS</w:t>
      </w:r>
      <w:r w:rsidRPr="00BB07B8">
        <w:rPr>
          <w:noProof/>
          <w:color w:val="000000" w:themeColor="text1"/>
          <w:lang w:val="id-ID"/>
        </w:rPr>
        <w:t xml:space="preserve"> untuk memberikan rekomendasi kelayakan bagi warga penerima bantuan berdasarkan penilaian kriteria-kriteria seperti pekerjaan, pendapatan, jumlah tanggungan keluarga, usia, status perkawinan, dan penderita penyakit kronis</w:t>
      </w:r>
      <w:r w:rsidRPr="001E450A">
        <w:rPr>
          <w:noProof/>
          <w:color w:val="000000" w:themeColor="text1"/>
          <w:lang w:val="id-ID"/>
        </w:rPr>
        <w:t xml:space="preserve">. </w:t>
      </w:r>
      <w:r w:rsidRPr="00BB07B8">
        <w:rPr>
          <w:noProof/>
          <w:color w:val="000000" w:themeColor="text1"/>
          <w:lang w:val="es-ES"/>
        </w:rPr>
        <w:t xml:space="preserve">Semua langkah </w:t>
      </w:r>
      <w:r w:rsidRPr="00BB07B8">
        <w:rPr>
          <w:noProof/>
          <w:color w:val="000000" w:themeColor="text1"/>
          <w:lang w:val="id-ID"/>
        </w:rPr>
        <w:t xml:space="preserve">pengembangan </w:t>
      </w:r>
      <w:r w:rsidRPr="00BB07B8">
        <w:rPr>
          <w:noProof/>
          <w:color w:val="000000" w:themeColor="text1"/>
          <w:lang w:val="es-ES"/>
        </w:rPr>
        <w:t xml:space="preserve">dilakukan </w:t>
      </w:r>
      <w:r w:rsidRPr="00BB07B8">
        <w:rPr>
          <w:noProof/>
          <w:color w:val="000000" w:themeColor="text1"/>
          <w:lang w:val="id-ID"/>
        </w:rPr>
        <w:t xml:space="preserve">secara sequensial linier yang meliputi; analisis, perancangan, kode, dan pengujian. Berdasarkan temuan-temuan yang ada, pilihan yang optimal adalah pilihan yang meminimalkan kesenjangan antara jawaban aktual dan jawaban positif yang ideal. </w:t>
      </w:r>
      <w:r>
        <w:rPr>
          <w:noProof/>
          <w:color w:val="000000" w:themeColor="text1"/>
          <w:lang w:val="id-ID"/>
        </w:rPr>
        <w:t>Orang pertama</w:t>
      </w:r>
      <w:r w:rsidRPr="00BB07B8">
        <w:rPr>
          <w:noProof/>
          <w:color w:val="000000" w:themeColor="text1"/>
          <w:lang w:val="id-ID"/>
        </w:rPr>
        <w:t xml:space="preserve"> memperoleh nilai prefernsi (0.95236), </w:t>
      </w:r>
      <w:r>
        <w:rPr>
          <w:noProof/>
          <w:color w:val="000000" w:themeColor="text1"/>
          <w:lang w:val="id-ID"/>
        </w:rPr>
        <w:t>kedua</w:t>
      </w:r>
      <w:r w:rsidRPr="00BB07B8">
        <w:rPr>
          <w:noProof/>
          <w:color w:val="000000" w:themeColor="text1"/>
          <w:lang w:val="id-ID"/>
        </w:rPr>
        <w:t xml:space="preserve"> (0.89631), </w:t>
      </w:r>
      <w:r>
        <w:rPr>
          <w:noProof/>
          <w:color w:val="000000" w:themeColor="text1"/>
          <w:lang w:val="id-ID"/>
        </w:rPr>
        <w:t>ketiga</w:t>
      </w:r>
      <w:r w:rsidRPr="00BB07B8">
        <w:rPr>
          <w:noProof/>
          <w:color w:val="000000" w:themeColor="text1"/>
          <w:lang w:val="id-ID"/>
        </w:rPr>
        <w:t xml:space="preserve"> (0.84660), </w:t>
      </w:r>
      <w:r>
        <w:rPr>
          <w:noProof/>
          <w:color w:val="000000" w:themeColor="text1"/>
          <w:lang w:val="id-ID"/>
        </w:rPr>
        <w:t>keempat</w:t>
      </w:r>
      <w:r w:rsidRPr="00BB07B8">
        <w:rPr>
          <w:noProof/>
          <w:color w:val="000000" w:themeColor="text1"/>
          <w:lang w:val="id-ID"/>
        </w:rPr>
        <w:t xml:space="preserve"> (0.79974), </w:t>
      </w:r>
      <w:r>
        <w:rPr>
          <w:noProof/>
          <w:color w:val="000000" w:themeColor="text1"/>
          <w:lang w:val="id-ID"/>
        </w:rPr>
        <w:t>kelima</w:t>
      </w:r>
      <w:r w:rsidRPr="00BB07B8">
        <w:rPr>
          <w:noProof/>
          <w:color w:val="000000" w:themeColor="text1"/>
          <w:lang w:val="id-ID"/>
        </w:rPr>
        <w:t xml:space="preserve"> (0.77292), dan </w:t>
      </w:r>
      <w:r>
        <w:rPr>
          <w:noProof/>
          <w:color w:val="000000" w:themeColor="text1"/>
          <w:lang w:val="id-ID"/>
        </w:rPr>
        <w:t>keenam</w:t>
      </w:r>
      <w:r w:rsidRPr="00BB07B8">
        <w:rPr>
          <w:noProof/>
          <w:color w:val="000000" w:themeColor="text1"/>
          <w:lang w:val="id-ID"/>
        </w:rPr>
        <w:t xml:space="preserve"> (0.76553)</w:t>
      </w:r>
      <w:r>
        <w:rPr>
          <w:noProof/>
          <w:color w:val="000000" w:themeColor="text1"/>
          <w:lang w:val="id-ID"/>
        </w:rPr>
        <w:t>. Keenam orang tersebut</w:t>
      </w:r>
      <w:r w:rsidRPr="00BB07B8">
        <w:rPr>
          <w:noProof/>
          <w:color w:val="000000" w:themeColor="text1"/>
          <w:lang w:val="id-ID"/>
        </w:rPr>
        <w:t xml:space="preserve"> yang ditetapkan layak mendapat bantuan dari dua puluh tiga orang </w:t>
      </w:r>
      <w:r>
        <w:rPr>
          <w:noProof/>
          <w:color w:val="000000" w:themeColor="text1"/>
          <w:lang w:val="id-ID"/>
        </w:rPr>
        <w:t>yang terdaftar</w:t>
      </w:r>
      <w:r w:rsidRPr="00BB07B8">
        <w:rPr>
          <w:noProof/>
          <w:color w:val="000000" w:themeColor="text1"/>
          <w:lang w:val="id-ID"/>
        </w:rPr>
        <w:t>. Dengan demikian, aplikasi penunjang putusan ini dapat meringankan aparat desa ketika merekomendasikan kelayakan masyarakat pemeroleh Bantuan Langsung Tunai Dana Desa terdampak COVID-19.</w:t>
      </w:r>
      <w:r w:rsidR="00311FF1" w:rsidRPr="008044F8">
        <w:rPr>
          <w:lang w:val="sv-SE"/>
        </w:rPr>
        <w:t xml:space="preserve"> </w:t>
      </w:r>
    </w:p>
    <w:p w14:paraId="0C046D5D" w14:textId="77777777" w:rsidR="00E97402" w:rsidRPr="008044F8" w:rsidRDefault="00E97402" w:rsidP="00604F20">
      <w:pPr>
        <w:pStyle w:val="Abstract"/>
        <w:rPr>
          <w:lang w:val="sv-SE"/>
        </w:rPr>
      </w:pPr>
    </w:p>
    <w:p w14:paraId="57002B5C" w14:textId="77D51B8B" w:rsidR="0090231F" w:rsidRDefault="00C47F70" w:rsidP="0090231F">
      <w:pPr>
        <w:pStyle w:val="IndexTerms"/>
        <w:rPr>
          <w:lang w:val="sv-SE"/>
        </w:rPr>
      </w:pPr>
      <w:bookmarkStart w:id="1" w:name="PointTmp"/>
      <w:r w:rsidRPr="008044F8">
        <w:rPr>
          <w:i/>
          <w:iCs/>
          <w:lang w:val="sv-SE"/>
        </w:rPr>
        <w:t>Kata Kunci</w:t>
      </w:r>
      <w:r w:rsidR="00E97402" w:rsidRPr="008044F8">
        <w:rPr>
          <w:lang w:val="sv-SE"/>
        </w:rPr>
        <w:t>—</w:t>
      </w:r>
      <w:r w:rsidR="00290B1A" w:rsidRPr="00290B1A">
        <w:rPr>
          <w:color w:val="000000" w:themeColor="text1"/>
          <w:lang w:val="id-ID"/>
        </w:rPr>
        <w:t>Bantuan Langsung Tunai Dana Desa, COVID-19, Sistem Pendukung Keputusan, TOPSIS</w:t>
      </w:r>
      <w:r w:rsidRPr="00290B1A">
        <w:rPr>
          <w:lang w:val="sv-SE"/>
        </w:rPr>
        <w:t>.</w:t>
      </w:r>
      <w:bookmarkEnd w:id="1"/>
    </w:p>
    <w:p w14:paraId="6C74EEE5" w14:textId="77777777" w:rsidR="0090231F" w:rsidRDefault="0090231F" w:rsidP="0090231F">
      <w:pPr>
        <w:rPr>
          <w:lang w:val="sv-SE"/>
        </w:rPr>
      </w:pPr>
    </w:p>
    <w:p w14:paraId="38C69540" w14:textId="3C8C4662" w:rsidR="0090231F" w:rsidRPr="0090231F" w:rsidRDefault="0090231F" w:rsidP="0090231F">
      <w:pPr>
        <w:rPr>
          <w:lang w:val="sv-SE"/>
        </w:rPr>
        <w:sectPr w:rsidR="0090231F" w:rsidRPr="0090231F" w:rsidSect="00232561">
          <w:headerReference w:type="default" r:id="rId8"/>
          <w:type w:val="nextColumn"/>
          <w:pgSz w:w="11907" w:h="16840" w:code="9"/>
          <w:pgMar w:top="1009" w:right="936" w:bottom="1009" w:left="936" w:header="431" w:footer="431" w:gutter="0"/>
          <w:cols w:space="802"/>
        </w:sectPr>
      </w:pPr>
    </w:p>
    <w:p w14:paraId="6E47AF40" w14:textId="46AB6821" w:rsidR="00E97402" w:rsidRDefault="00340FEC" w:rsidP="0090231F">
      <w:pPr>
        <w:pStyle w:val="Heading1"/>
        <w:spacing w:before="0"/>
        <w:jc w:val="left"/>
        <w:rPr>
          <w:lang w:val="id-ID"/>
        </w:rPr>
      </w:pPr>
      <w:r>
        <w:lastRenderedPageBreak/>
        <w:t>PENDAHULUAN</w:t>
      </w:r>
    </w:p>
    <w:p w14:paraId="712E800A" w14:textId="0FE77582" w:rsidR="00370547" w:rsidRPr="00F27D08" w:rsidRDefault="0090231F" w:rsidP="00370547">
      <w:pPr>
        <w:pBdr>
          <w:top w:val="nil"/>
          <w:left w:val="nil"/>
          <w:bottom w:val="nil"/>
          <w:right w:val="nil"/>
          <w:between w:val="nil"/>
        </w:pBdr>
        <w:jc w:val="both"/>
        <w:rPr>
          <w:rStyle w:val="y2iqfc"/>
          <w:color w:val="000000" w:themeColor="text1"/>
          <w:lang w:val="id-ID"/>
        </w:rPr>
      </w:pPr>
      <w:r w:rsidRPr="00BB07B8">
        <w:rPr>
          <w:lang w:val="id-ID"/>
        </w:rPr>
        <w:t>Penulisan</w:t>
      </w:r>
      <w:r w:rsidR="00BC0332" w:rsidRPr="00BB07B8">
        <w:rPr>
          <w:lang w:val="id-ID"/>
        </w:rPr>
        <w:t xml:space="preserve"> </w:t>
      </w:r>
      <w:r w:rsidR="00370547" w:rsidRPr="00F27D08">
        <w:rPr>
          <w:rStyle w:val="y2iqfc"/>
          <w:color w:val="000000" w:themeColor="text1"/>
          <w:lang w:val="id-ID"/>
        </w:rPr>
        <w:t>Pengambilan keputusan dapat dianggap sebagai konsekuensi pada preferensi terhadap alternatif terbaik yang tersedia melalui seseorang atau kelompok yang pada titik persimpangannya mendapat gelar pengambil keputusan</w:t>
      </w:r>
      <w:r w:rsidR="00370547">
        <w:rPr>
          <w:rStyle w:val="y2iqfc"/>
          <w:color w:val="000000" w:themeColor="text1"/>
          <w:lang w:val="id-ID"/>
        </w:rPr>
        <w:t xml:space="preserve"> [1].</w:t>
      </w:r>
      <w:r w:rsidR="00370547" w:rsidRPr="00F27D08">
        <w:rPr>
          <w:rStyle w:val="y2iqfc"/>
          <w:color w:val="000000" w:themeColor="text1"/>
          <w:lang w:val="id-ID"/>
        </w:rPr>
        <w:t xml:space="preserve"> </w:t>
      </w:r>
      <w:r w:rsidR="00370547" w:rsidRPr="004D27DF">
        <w:rPr>
          <w:rStyle w:val="y2iqfc"/>
          <w:color w:val="000000" w:themeColor="text1"/>
          <w:lang w:val="id-ID"/>
        </w:rPr>
        <w:t xml:space="preserve">Hal </w:t>
      </w:r>
      <w:r w:rsidR="00370547" w:rsidRPr="00F27D08">
        <w:rPr>
          <w:rStyle w:val="y2iqfc"/>
          <w:color w:val="000000" w:themeColor="text1"/>
          <w:lang w:val="id-ID"/>
        </w:rPr>
        <w:t>ini</w:t>
      </w:r>
      <w:r w:rsidR="00370547" w:rsidRPr="004D27DF">
        <w:rPr>
          <w:rStyle w:val="y2iqfc"/>
          <w:color w:val="000000" w:themeColor="text1"/>
          <w:lang w:val="id-ID"/>
        </w:rPr>
        <w:t xml:space="preserve"> </w:t>
      </w:r>
      <w:r w:rsidR="00370547" w:rsidRPr="00F27D08">
        <w:rPr>
          <w:rStyle w:val="y2iqfc"/>
          <w:color w:val="000000" w:themeColor="text1"/>
          <w:lang w:val="id-ID"/>
        </w:rPr>
        <w:t xml:space="preserve">dapat </w:t>
      </w:r>
      <w:r w:rsidR="00370547" w:rsidRPr="004D27DF">
        <w:rPr>
          <w:rStyle w:val="y2iqfc"/>
          <w:noProof/>
          <w:color w:val="000000" w:themeColor="text1"/>
          <w:lang w:val="id-ID"/>
        </w:rPr>
        <w:t>dipahami sebagai konsekuensi dari</w:t>
      </w:r>
      <w:r w:rsidR="00370547" w:rsidRPr="004D27DF">
        <w:rPr>
          <w:rStyle w:val="y2iqfc"/>
          <w:color w:val="000000" w:themeColor="text1"/>
          <w:lang w:val="id-ID"/>
        </w:rPr>
        <w:t xml:space="preserve"> proses </w:t>
      </w:r>
      <w:r w:rsidR="00370547" w:rsidRPr="004D27DF">
        <w:rPr>
          <w:rStyle w:val="y2iqfc"/>
          <w:noProof/>
          <w:color w:val="000000" w:themeColor="text1"/>
          <w:lang w:val="id-ID"/>
        </w:rPr>
        <w:t>pengambilan keputusan</w:t>
      </w:r>
      <w:r w:rsidR="00370547" w:rsidRPr="004D27DF">
        <w:rPr>
          <w:rStyle w:val="y2iqfc"/>
          <w:color w:val="000000" w:themeColor="text1"/>
          <w:lang w:val="id-ID"/>
        </w:rPr>
        <w:t>.</w:t>
      </w:r>
    </w:p>
    <w:p w14:paraId="1FF2F473" w14:textId="0BFFA449" w:rsidR="00370547" w:rsidRPr="00F27D08" w:rsidRDefault="00370547" w:rsidP="00786D64">
      <w:pPr>
        <w:pBdr>
          <w:top w:val="nil"/>
          <w:left w:val="nil"/>
          <w:bottom w:val="nil"/>
          <w:right w:val="nil"/>
          <w:between w:val="nil"/>
        </w:pBdr>
        <w:ind w:firstLine="284"/>
        <w:jc w:val="both"/>
        <w:rPr>
          <w:rStyle w:val="y2iqfc"/>
          <w:color w:val="000000" w:themeColor="text1"/>
          <w:lang w:val="id-ID"/>
        </w:rPr>
      </w:pPr>
      <w:r w:rsidRPr="00F27D08">
        <w:rPr>
          <w:rStyle w:val="y2iqfc"/>
          <w:color w:val="000000" w:themeColor="text1"/>
          <w:lang w:val="id-ID"/>
        </w:rPr>
        <w:t xml:space="preserve">Seringkali, skenario masalah yang </w:t>
      </w:r>
      <w:r w:rsidR="00915D81">
        <w:rPr>
          <w:rStyle w:val="y2iqfc"/>
          <w:color w:val="000000" w:themeColor="text1"/>
          <w:lang w:val="id-ID"/>
        </w:rPr>
        <w:t>terlibat</w:t>
      </w:r>
      <w:r w:rsidRPr="00F27D08">
        <w:rPr>
          <w:rStyle w:val="y2iqfc"/>
          <w:color w:val="000000" w:themeColor="text1"/>
          <w:lang w:val="id-ID"/>
        </w:rPr>
        <w:t xml:space="preserve"> setidaknya </w:t>
      </w:r>
      <w:r w:rsidR="004446D7">
        <w:rPr>
          <w:rStyle w:val="y2iqfc"/>
          <w:color w:val="000000" w:themeColor="text1"/>
          <w:lang w:val="id-ID"/>
        </w:rPr>
        <w:t xml:space="preserve">ada </w:t>
      </w:r>
      <w:r w:rsidRPr="00F27D08">
        <w:rPr>
          <w:rStyle w:val="y2iqfc"/>
          <w:color w:val="000000" w:themeColor="text1"/>
          <w:lang w:val="id-ID"/>
        </w:rPr>
        <w:t xml:space="preserve">dua keadaan berbeda dan lebih dari satu solusi </w:t>
      </w:r>
      <w:r w:rsidR="004446D7">
        <w:rPr>
          <w:rStyle w:val="y2iqfc"/>
          <w:color w:val="000000" w:themeColor="text1"/>
          <w:lang w:val="id-ID"/>
        </w:rPr>
        <w:t>yang berpotensi</w:t>
      </w:r>
      <w:r w:rsidRPr="00F27D08">
        <w:rPr>
          <w:rStyle w:val="y2iqfc"/>
          <w:color w:val="000000" w:themeColor="text1"/>
          <w:lang w:val="id-ID"/>
        </w:rPr>
        <w:t xml:space="preserve"> memerlukan pengambilan keputusan </w:t>
      </w:r>
      <w:r>
        <w:rPr>
          <w:rStyle w:val="y2iqfc"/>
          <w:color w:val="000000" w:themeColor="text1"/>
          <w:lang w:val="id-ID"/>
        </w:rPr>
        <w:t>[2]</w:t>
      </w:r>
      <w:r w:rsidRPr="00F27D08">
        <w:rPr>
          <w:rStyle w:val="y2iqfc"/>
          <w:color w:val="000000" w:themeColor="text1"/>
          <w:lang w:val="id-ID"/>
        </w:rPr>
        <w:t>.</w:t>
      </w:r>
    </w:p>
    <w:p w14:paraId="46989A25" w14:textId="07BEEBB3" w:rsidR="00370547" w:rsidRPr="00F27D08" w:rsidRDefault="00370547" w:rsidP="00786D64">
      <w:pPr>
        <w:pBdr>
          <w:top w:val="nil"/>
          <w:left w:val="nil"/>
          <w:bottom w:val="nil"/>
          <w:right w:val="nil"/>
          <w:between w:val="nil"/>
        </w:pBdr>
        <w:ind w:firstLine="284"/>
        <w:jc w:val="both"/>
        <w:rPr>
          <w:rStyle w:val="y2iqfc"/>
          <w:color w:val="000000" w:themeColor="text1"/>
          <w:lang w:val="id-ID"/>
        </w:rPr>
      </w:pPr>
      <w:r w:rsidRPr="00F27D08">
        <w:rPr>
          <w:rStyle w:val="y2iqfc"/>
          <w:color w:val="000000" w:themeColor="text1"/>
          <w:lang w:val="id-ID"/>
        </w:rPr>
        <w:t xml:space="preserve">Sebuah teknik yang dikenal sebagai metode keputusan multi kriteria digunakan untuk membuat prosedur ini lebih mudah dikelola. </w:t>
      </w:r>
      <w:r w:rsidRPr="00F27D08">
        <w:rPr>
          <w:rStyle w:val="y2iqfc"/>
          <w:noProof/>
          <w:color w:val="000000" w:themeColor="text1"/>
          <w:lang w:val="id-ID"/>
        </w:rPr>
        <w:t>Masing-masing pendekatan ini memiliki</w:t>
      </w:r>
      <w:r w:rsidRPr="00F27D08">
        <w:rPr>
          <w:rStyle w:val="y2iqfc"/>
          <w:color w:val="000000" w:themeColor="text1"/>
          <w:lang w:val="id-ID"/>
        </w:rPr>
        <w:t xml:space="preserve"> kekhasan dan batasannya masing-masing, namun semuanya mampu membantu pengambil keputusan dalam situasi di mana terdapat ketidakpastian dan kompleksitas </w:t>
      </w:r>
      <w:r>
        <w:rPr>
          <w:rStyle w:val="y2iqfc"/>
          <w:color w:val="000000" w:themeColor="text1"/>
          <w:lang w:val="id-ID"/>
        </w:rPr>
        <w:t>[3</w:t>
      </w:r>
      <w:r w:rsidR="000519D9">
        <w:rPr>
          <w:rStyle w:val="y2iqfc"/>
          <w:color w:val="000000" w:themeColor="text1"/>
          <w:lang w:val="id-ID"/>
        </w:rPr>
        <w:t>-6</w:t>
      </w:r>
      <w:r>
        <w:rPr>
          <w:rStyle w:val="y2iqfc"/>
          <w:color w:val="000000" w:themeColor="text1"/>
          <w:lang w:val="id-ID"/>
        </w:rPr>
        <w:t>]</w:t>
      </w:r>
      <w:r w:rsidRPr="00F27D08">
        <w:rPr>
          <w:rStyle w:val="y2iqfc"/>
          <w:color w:val="000000" w:themeColor="text1"/>
          <w:lang w:val="id-ID"/>
        </w:rPr>
        <w:t>.</w:t>
      </w:r>
    </w:p>
    <w:p w14:paraId="675E6A63" w14:textId="77777777" w:rsidR="00370547" w:rsidRPr="00F27D08" w:rsidRDefault="00370547" w:rsidP="00786D64">
      <w:pPr>
        <w:pBdr>
          <w:top w:val="nil"/>
          <w:left w:val="nil"/>
          <w:bottom w:val="nil"/>
          <w:right w:val="nil"/>
          <w:between w:val="nil"/>
        </w:pBdr>
        <w:ind w:firstLine="284"/>
        <w:jc w:val="both"/>
        <w:rPr>
          <w:color w:val="000000" w:themeColor="text1"/>
          <w:lang w:val="id-ID"/>
        </w:rPr>
      </w:pPr>
      <w:r w:rsidRPr="00F27D08">
        <w:rPr>
          <w:rStyle w:val="y2iqfc"/>
          <w:color w:val="000000" w:themeColor="text1"/>
          <w:lang w:val="id-ID"/>
        </w:rPr>
        <w:t>Me</w:t>
      </w:r>
      <w:r w:rsidRPr="00F27D08">
        <w:rPr>
          <w:color w:val="000000" w:themeColor="text1"/>
          <w:lang w:val="id-ID"/>
        </w:rPr>
        <w:t>tode sistem pengambilan keputusan atau dikenal juga dengan metode sistem pendukung keputusan merupakan salah satu pendekatan komputasi yang semakin berkembang saat ini. Bidang studi yang disebut sistem pengambilan keputusan terletak di tengah-tengah industri teknologi informasi, antara bidang sistem informasi dan sistem cerdas.</w:t>
      </w:r>
    </w:p>
    <w:p w14:paraId="2C2435DA" w14:textId="3096272F" w:rsidR="00370547" w:rsidRPr="00F27D08" w:rsidRDefault="003661C7" w:rsidP="00786D64">
      <w:pPr>
        <w:pBdr>
          <w:top w:val="nil"/>
          <w:left w:val="nil"/>
          <w:bottom w:val="nil"/>
          <w:right w:val="nil"/>
          <w:between w:val="nil"/>
        </w:pBdr>
        <w:ind w:firstLine="284"/>
        <w:jc w:val="both"/>
        <w:rPr>
          <w:color w:val="000000" w:themeColor="text1"/>
          <w:lang w:val="id-ID"/>
        </w:rPr>
      </w:pPr>
      <w:r>
        <w:rPr>
          <w:color w:val="000000" w:themeColor="text1"/>
          <w:lang w:val="id-ID"/>
        </w:rPr>
        <w:t xml:space="preserve">Menurut </w:t>
      </w:r>
      <w:r w:rsidR="00777212">
        <w:rPr>
          <w:color w:val="000000" w:themeColor="text1"/>
          <w:lang w:val="id-ID"/>
        </w:rPr>
        <w:t>[7]</w:t>
      </w:r>
      <w:r w:rsidR="00370547" w:rsidRPr="00F27D08">
        <w:rPr>
          <w:color w:val="000000" w:themeColor="text1"/>
          <w:lang w:val="id-ID"/>
        </w:rPr>
        <w:t>, sistem pendukung keputusan (</w:t>
      </w:r>
      <w:r w:rsidR="00B954BB">
        <w:rPr>
          <w:color w:val="000000" w:themeColor="text1"/>
          <w:lang w:val="id-ID"/>
        </w:rPr>
        <w:t>SPK</w:t>
      </w:r>
      <w:r w:rsidR="00370547" w:rsidRPr="00F27D08">
        <w:rPr>
          <w:color w:val="000000" w:themeColor="text1"/>
          <w:lang w:val="id-ID"/>
        </w:rPr>
        <w:t xml:space="preserve">) digunakan sebagai alat bagi pengambil keputusan untuk meningkatkan kemampuannya. Namun, penting untuk dicatat bahwa </w:t>
      </w:r>
      <w:r w:rsidR="00B954BB">
        <w:rPr>
          <w:color w:val="000000" w:themeColor="text1"/>
          <w:lang w:val="id-ID"/>
        </w:rPr>
        <w:t>SPK</w:t>
      </w:r>
      <w:r w:rsidR="00370547" w:rsidRPr="00F27D08">
        <w:rPr>
          <w:color w:val="000000" w:themeColor="text1"/>
          <w:lang w:val="id-ID"/>
        </w:rPr>
        <w:t xml:space="preserve"> tidak dimaksudkan untuk menggantikan penilaian para pengambil keputusan. </w:t>
      </w:r>
    </w:p>
    <w:p w14:paraId="2448507A" w14:textId="77777777" w:rsidR="00786D64" w:rsidRDefault="00370547" w:rsidP="00786D64">
      <w:pPr>
        <w:pBdr>
          <w:top w:val="nil"/>
          <w:left w:val="nil"/>
          <w:bottom w:val="nil"/>
          <w:right w:val="nil"/>
          <w:between w:val="nil"/>
        </w:pBdr>
        <w:ind w:firstLine="284"/>
        <w:jc w:val="both"/>
        <w:rPr>
          <w:color w:val="000000" w:themeColor="text1"/>
          <w:lang w:val="id-ID"/>
        </w:rPr>
      </w:pPr>
      <w:r w:rsidRPr="00F27D08">
        <w:rPr>
          <w:color w:val="000000" w:themeColor="text1"/>
          <w:lang w:val="id-ID"/>
        </w:rPr>
        <w:t xml:space="preserve">Pada hakikatnya keberadaan SPK bukanlah pengganti pengambilan keputusan; sebaliknya, ini hanyalah sistem pendukung untuk membantu dalam pengambilan keputusan. Begitu juga SPK diterapkan dalam memberikan penilaian terhadap warga masyarakat calon penerima manfaat yang secara langsung terkena dampak </w:t>
      </w:r>
      <w:r w:rsidRPr="00F27D08">
        <w:rPr>
          <w:iCs/>
          <w:color w:val="000000" w:themeColor="text1"/>
          <w:lang w:val="id-ID"/>
        </w:rPr>
        <w:t>COVID-19</w:t>
      </w:r>
      <w:r w:rsidRPr="00F27D08">
        <w:rPr>
          <w:i/>
          <w:iCs/>
          <w:color w:val="000000" w:themeColor="text1"/>
          <w:lang w:val="id-ID"/>
        </w:rPr>
        <w:t xml:space="preserve"> </w:t>
      </w:r>
      <w:r w:rsidRPr="00F27D08">
        <w:rPr>
          <w:color w:val="000000" w:themeColor="text1"/>
          <w:lang w:val="id-ID"/>
        </w:rPr>
        <w:t xml:space="preserve">untuk mendapatkan BLT Dana Desa. BLT Desa merupakan bantuan berupa uang yang diberikan kepada rumah tangga di desa yang bersumber dari Dana Desa </w:t>
      </w:r>
      <w:r w:rsidR="00777212">
        <w:rPr>
          <w:color w:val="000000" w:themeColor="text1"/>
          <w:lang w:val="id-ID"/>
        </w:rPr>
        <w:t>[8]</w:t>
      </w:r>
      <w:r w:rsidR="00AB26EF">
        <w:rPr>
          <w:color w:val="000000" w:themeColor="text1"/>
          <w:lang w:val="id-ID"/>
        </w:rPr>
        <w:t>.</w:t>
      </w:r>
    </w:p>
    <w:p w14:paraId="03FF3559" w14:textId="77777777" w:rsidR="00786D64" w:rsidRDefault="00370547" w:rsidP="00786D64">
      <w:pPr>
        <w:pBdr>
          <w:top w:val="nil"/>
          <w:left w:val="nil"/>
          <w:bottom w:val="nil"/>
          <w:right w:val="nil"/>
          <w:between w:val="nil"/>
        </w:pBdr>
        <w:ind w:firstLine="284"/>
        <w:jc w:val="both"/>
        <w:rPr>
          <w:color w:val="000000" w:themeColor="text1"/>
          <w:lang w:val="id-ID"/>
        </w:rPr>
      </w:pPr>
      <w:r w:rsidRPr="00F27D08">
        <w:rPr>
          <w:color w:val="000000" w:themeColor="text1"/>
          <w:lang w:val="id-ID"/>
        </w:rPr>
        <w:t xml:space="preserve">Corona Virus Disease 2019 yang selanjutnya disebut Pandemi (COVID-19) merupakan bencana yang diakibatkan oleh sumber non-alam yang mengancam serta mengganggu kehidupan dan penghidupan masyarakat Desa, sebagai akibat dapat menimbulkan korban jiwa di kalangan umat manusia dan berdampak pada sosial, ekonomi, kesehatan, dan psikologis, atau psikologi manusia </w:t>
      </w:r>
      <w:r w:rsidR="00B27603">
        <w:rPr>
          <w:color w:val="000000" w:themeColor="text1"/>
          <w:lang w:val="id-ID"/>
        </w:rPr>
        <w:t>[8]</w:t>
      </w:r>
      <w:r w:rsidR="00AB26EF">
        <w:rPr>
          <w:color w:val="000000" w:themeColor="text1"/>
          <w:lang w:val="id-ID"/>
        </w:rPr>
        <w:t>.</w:t>
      </w:r>
    </w:p>
    <w:p w14:paraId="6239CDB4" w14:textId="1CD9AD80" w:rsidR="00370547" w:rsidRPr="00F27D08" w:rsidRDefault="00370547" w:rsidP="00786D64">
      <w:pPr>
        <w:pBdr>
          <w:top w:val="nil"/>
          <w:left w:val="nil"/>
          <w:bottom w:val="nil"/>
          <w:right w:val="nil"/>
          <w:between w:val="nil"/>
        </w:pBdr>
        <w:ind w:firstLine="284"/>
        <w:jc w:val="both"/>
        <w:rPr>
          <w:color w:val="000000" w:themeColor="text1"/>
          <w:lang w:val="id-ID"/>
        </w:rPr>
      </w:pPr>
      <w:r w:rsidRPr="00F27D08">
        <w:rPr>
          <w:color w:val="000000" w:themeColor="text1"/>
          <w:lang w:val="id-ID"/>
        </w:rPr>
        <w:t xml:space="preserve">Prioritas penggunaan keuangan desa mengacu pada pemilihan kegiatan yang diberi bobot dan kepentingan lebih dibandingkan potensi penggunaan dana desa lainnya </w:t>
      </w:r>
      <w:r w:rsidR="00B27603">
        <w:rPr>
          <w:color w:val="000000" w:themeColor="text1"/>
          <w:lang w:val="id-ID"/>
        </w:rPr>
        <w:t>[8]</w:t>
      </w:r>
      <w:r w:rsidRPr="00F27D08">
        <w:rPr>
          <w:color w:val="000000" w:themeColor="text1"/>
          <w:lang w:val="id-ID"/>
        </w:rPr>
        <w:t>.</w:t>
      </w:r>
      <w:r w:rsidR="00040787">
        <w:rPr>
          <w:color w:val="000000" w:themeColor="text1"/>
          <w:lang w:val="id-ID"/>
        </w:rPr>
        <w:t xml:space="preserve"> </w:t>
      </w:r>
      <w:r w:rsidRPr="00F27D08">
        <w:rPr>
          <w:color w:val="000000" w:themeColor="text1"/>
          <w:lang w:val="id-ID"/>
        </w:rPr>
        <w:t xml:space="preserve">Bantuan </w:t>
      </w:r>
      <w:r w:rsidRPr="00F27D08">
        <w:rPr>
          <w:iCs/>
          <w:color w:val="000000" w:themeColor="text1"/>
          <w:lang w:val="id-ID"/>
        </w:rPr>
        <w:t>COVID-19</w:t>
      </w:r>
      <w:r w:rsidRPr="00F27D08">
        <w:rPr>
          <w:i/>
          <w:iCs/>
          <w:color w:val="000000" w:themeColor="text1"/>
          <w:lang w:val="id-ID"/>
        </w:rPr>
        <w:t xml:space="preserve"> </w:t>
      </w:r>
      <w:r w:rsidRPr="00F27D08">
        <w:rPr>
          <w:color w:val="000000" w:themeColor="text1"/>
          <w:lang w:val="id-ID"/>
        </w:rPr>
        <w:t xml:space="preserve">merupakan bantuan dari Pemerintah untuk masyarakat yang benar-benar terdampak </w:t>
      </w:r>
      <w:r w:rsidRPr="00F27D08">
        <w:rPr>
          <w:iCs/>
          <w:color w:val="000000" w:themeColor="text1"/>
          <w:lang w:val="id-ID"/>
        </w:rPr>
        <w:t>COVID-19</w:t>
      </w:r>
      <w:r w:rsidRPr="00F27D08">
        <w:rPr>
          <w:i/>
          <w:iCs/>
          <w:color w:val="000000" w:themeColor="text1"/>
          <w:lang w:val="id-ID"/>
        </w:rPr>
        <w:t xml:space="preserve"> </w:t>
      </w:r>
      <w:r w:rsidRPr="00F27D08">
        <w:rPr>
          <w:color w:val="000000" w:themeColor="text1"/>
          <w:lang w:val="id-ID"/>
        </w:rPr>
        <w:t>sebagai upaya pemulihan perekonomian. Banyaknya masyarakat yang berhak menerima bantuan ini menjadikan pemerintah desa setempat untuk lebih selektif dalam memberikan bantuan tersebut.</w:t>
      </w:r>
    </w:p>
    <w:p w14:paraId="5E954F26" w14:textId="77777777" w:rsidR="00370547" w:rsidRPr="00F27D08" w:rsidRDefault="00370547" w:rsidP="00786D64">
      <w:pPr>
        <w:pBdr>
          <w:top w:val="nil"/>
          <w:left w:val="nil"/>
          <w:bottom w:val="nil"/>
          <w:right w:val="nil"/>
          <w:between w:val="nil"/>
        </w:pBdr>
        <w:ind w:firstLine="284"/>
        <w:jc w:val="both"/>
        <w:rPr>
          <w:color w:val="000000" w:themeColor="text1"/>
          <w:lang w:val="id-ID"/>
        </w:rPr>
      </w:pPr>
      <w:r w:rsidRPr="00F27D08">
        <w:rPr>
          <w:color w:val="000000" w:themeColor="text1"/>
          <w:lang w:val="id-ID"/>
        </w:rPr>
        <w:t>Pada kenyataannya permasalahan yang sering muncul adalah kurang tepatnya penyaluran bantuan kepada masyarakat, misalnya masyarakat yang sebenarnya tidak layak mendapatkan bantuan, akan tetapi mereka menerimanya. Disisi lain  masyarakat yang berhak mendapatkan bantuan, namun mereka tidak memperolehnya.</w:t>
      </w:r>
    </w:p>
    <w:p w14:paraId="6409770D" w14:textId="77777777" w:rsidR="00786D64" w:rsidRDefault="00370547" w:rsidP="00786D64">
      <w:pPr>
        <w:pBdr>
          <w:top w:val="nil"/>
          <w:left w:val="nil"/>
          <w:bottom w:val="nil"/>
          <w:right w:val="nil"/>
          <w:between w:val="nil"/>
        </w:pBdr>
        <w:ind w:firstLine="284"/>
        <w:jc w:val="both"/>
        <w:rPr>
          <w:color w:val="000000" w:themeColor="text1"/>
          <w:lang w:val="id-ID"/>
        </w:rPr>
      </w:pPr>
      <w:r w:rsidRPr="00F27D08">
        <w:rPr>
          <w:color w:val="000000" w:themeColor="text1"/>
          <w:lang w:val="id-ID"/>
        </w:rPr>
        <w:t xml:space="preserve">Masalah subyektivitas dalam penerima bantuan COVID-19 adalah sesuatu yang dapat dihindari dengan tingkat kesulitan yang tinggi. Menilai data kuantitatif secara berkala sering dianggap mengecewakan karena sulitnya mengukur parameter yang sudah ada di sini. Berbeda dengan ini maka, pemerintah desa setempat membutuhkan proses pemilihan penerima bantuan </w:t>
      </w:r>
      <w:r w:rsidRPr="00F27D08">
        <w:rPr>
          <w:iCs/>
          <w:color w:val="000000" w:themeColor="text1"/>
          <w:lang w:val="id-ID"/>
        </w:rPr>
        <w:t>COVID-19</w:t>
      </w:r>
      <w:r w:rsidRPr="00F27D08">
        <w:rPr>
          <w:i/>
          <w:iCs/>
          <w:color w:val="000000" w:themeColor="text1"/>
          <w:lang w:val="id-ID"/>
        </w:rPr>
        <w:t xml:space="preserve"> </w:t>
      </w:r>
      <w:r w:rsidRPr="00F27D08">
        <w:rPr>
          <w:color w:val="000000" w:themeColor="text1"/>
          <w:lang w:val="id-ID"/>
        </w:rPr>
        <w:t>yang rutin dan secara instan agar dapat mengirimkan komentar dan perbaikan yang cepat di lingkungan setempat.</w:t>
      </w:r>
    </w:p>
    <w:p w14:paraId="0D50E908" w14:textId="77777777" w:rsidR="00786D64" w:rsidRDefault="00370547" w:rsidP="00786D64">
      <w:pPr>
        <w:pBdr>
          <w:top w:val="nil"/>
          <w:left w:val="nil"/>
          <w:bottom w:val="nil"/>
          <w:right w:val="nil"/>
          <w:between w:val="nil"/>
        </w:pBdr>
        <w:ind w:firstLine="284"/>
        <w:jc w:val="both"/>
        <w:rPr>
          <w:color w:val="000000" w:themeColor="text1"/>
          <w:lang w:val="id-ID"/>
        </w:rPr>
      </w:pPr>
      <w:r w:rsidRPr="00F27D08">
        <w:rPr>
          <w:noProof/>
          <w:color w:val="000000" w:themeColor="text1"/>
          <w:lang w:val="id-ID"/>
        </w:rPr>
        <w:t xml:space="preserve">Di desa Rakitan dalam menentukan penerima bantuan </w:t>
      </w:r>
      <w:r w:rsidRPr="00F27D08">
        <w:rPr>
          <w:iCs/>
          <w:color w:val="000000" w:themeColor="text1"/>
          <w:lang w:val="id-ID"/>
        </w:rPr>
        <w:t>COVID-19</w:t>
      </w:r>
      <w:r w:rsidRPr="00F27D08">
        <w:rPr>
          <w:i/>
          <w:iCs/>
          <w:color w:val="000000" w:themeColor="text1"/>
          <w:lang w:val="id-ID"/>
        </w:rPr>
        <w:t xml:space="preserve"> </w:t>
      </w:r>
      <w:r w:rsidRPr="00F27D08">
        <w:rPr>
          <w:noProof/>
          <w:color w:val="000000" w:themeColor="text1"/>
          <w:lang w:val="id-ID"/>
        </w:rPr>
        <w:t xml:space="preserve">yang bersumber </w:t>
      </w:r>
      <w:r w:rsidRPr="00F27D08">
        <w:rPr>
          <w:iCs/>
          <w:noProof/>
          <w:color w:val="000000" w:themeColor="text1"/>
          <w:lang w:val="id-ID"/>
        </w:rPr>
        <w:t>BLT DD</w:t>
      </w:r>
      <w:r w:rsidRPr="00F27D08">
        <w:rPr>
          <w:noProof/>
          <w:color w:val="000000" w:themeColor="text1"/>
          <w:lang w:val="id-ID"/>
        </w:rPr>
        <w:t xml:space="preserve"> dilakukan secara konvensional, dimulai dari perangkat desa mengumpulkan data masyarakat calon penerima bantuan, kemudian data yang terkumpul akan diproses dan disurvei apakah bantuan layak diberikan. Disini data penerima bantuan diolah oleh perangkat desa dan diberikan poin pada setiap kriteria yang telah ditetapkan pemerintah desa, kemudian dari pihak pemerintah desa mengadakan pertemuan tertutup yang menghadirkan pemimpin desa, pejabat desa, </w:t>
      </w:r>
      <w:r w:rsidRPr="00F27D08">
        <w:rPr>
          <w:iCs/>
          <w:noProof/>
          <w:color w:val="000000" w:themeColor="text1"/>
          <w:lang w:val="id-ID"/>
        </w:rPr>
        <w:t>BPD</w:t>
      </w:r>
      <w:r w:rsidRPr="00F27D08">
        <w:rPr>
          <w:noProof/>
          <w:color w:val="000000" w:themeColor="text1"/>
          <w:lang w:val="id-ID"/>
        </w:rPr>
        <w:t xml:space="preserve">, Kepala </w:t>
      </w:r>
      <w:r w:rsidRPr="00F27D08">
        <w:rPr>
          <w:iCs/>
          <w:noProof/>
          <w:color w:val="000000" w:themeColor="text1"/>
          <w:lang w:val="id-ID"/>
        </w:rPr>
        <w:t>RT</w:t>
      </w:r>
      <w:r w:rsidRPr="00F27D08">
        <w:rPr>
          <w:noProof/>
          <w:color w:val="000000" w:themeColor="text1"/>
          <w:lang w:val="id-ID"/>
        </w:rPr>
        <w:t xml:space="preserve"> dan </w:t>
      </w:r>
      <w:r w:rsidRPr="00F27D08">
        <w:rPr>
          <w:iCs/>
          <w:noProof/>
          <w:color w:val="000000" w:themeColor="text1"/>
          <w:lang w:val="id-ID"/>
        </w:rPr>
        <w:t>RW</w:t>
      </w:r>
      <w:r w:rsidRPr="00F27D08">
        <w:rPr>
          <w:noProof/>
          <w:color w:val="000000" w:themeColor="text1"/>
          <w:lang w:val="id-ID"/>
        </w:rPr>
        <w:t xml:space="preserve"> untuk membahas penetetapan penerima asistensi. </w:t>
      </w:r>
      <w:r w:rsidRPr="00F27D08">
        <w:rPr>
          <w:color w:val="000000" w:themeColor="text1"/>
          <w:lang w:val="id-ID"/>
        </w:rPr>
        <w:t xml:space="preserve">Pemerintah desa menggunakan kriteria untuk menentukan </w:t>
      </w:r>
      <w:r w:rsidRPr="00F27D08">
        <w:rPr>
          <w:color w:val="000000" w:themeColor="text1"/>
          <w:spacing w:val="-10"/>
          <w:lang w:val="id-ID"/>
        </w:rPr>
        <w:t xml:space="preserve">calon penerima </w:t>
      </w:r>
      <w:r w:rsidRPr="00F27D08">
        <w:rPr>
          <w:iCs/>
          <w:color w:val="000000" w:themeColor="text1"/>
          <w:spacing w:val="-10"/>
          <w:lang w:val="id-ID"/>
        </w:rPr>
        <w:t>BLT DD</w:t>
      </w:r>
      <w:r w:rsidRPr="00F27D08">
        <w:rPr>
          <w:color w:val="000000" w:themeColor="text1"/>
          <w:spacing w:val="-10"/>
          <w:lang w:val="id-ID"/>
        </w:rPr>
        <w:t xml:space="preserve">  yaitu; pekerjaan, </w:t>
      </w:r>
      <w:r w:rsidRPr="00F27D08">
        <w:rPr>
          <w:color w:val="000000" w:themeColor="text1"/>
          <w:lang w:val="id-ID"/>
        </w:rPr>
        <w:t xml:space="preserve">penghasilan, jumlah tanggungan, usia, status perkawinan dan keluarga penderita penyakit kronis. Kriteria-kriteria tersebut yang akan dijadikan pertimbangan untuk menentukan penerima bantuan </w:t>
      </w:r>
      <w:r w:rsidRPr="00F27D08">
        <w:rPr>
          <w:iCs/>
          <w:color w:val="000000" w:themeColor="text1"/>
          <w:lang w:val="id-ID"/>
        </w:rPr>
        <w:t>BLT DD</w:t>
      </w:r>
      <w:r w:rsidRPr="00F27D08">
        <w:rPr>
          <w:color w:val="000000" w:themeColor="text1"/>
          <w:lang w:val="id-ID"/>
        </w:rPr>
        <w:t>.</w:t>
      </w:r>
      <w:r w:rsidR="00CC0DCC" w:rsidRPr="001E450A">
        <w:rPr>
          <w:lang w:val="id-ID"/>
        </w:rPr>
        <w:t xml:space="preserve"> </w:t>
      </w:r>
    </w:p>
    <w:p w14:paraId="6BBAE3CE" w14:textId="74088FBA" w:rsidR="00370547" w:rsidRPr="00F27D08" w:rsidRDefault="00370547" w:rsidP="00786D64">
      <w:pPr>
        <w:pBdr>
          <w:top w:val="nil"/>
          <w:left w:val="nil"/>
          <w:bottom w:val="nil"/>
          <w:right w:val="nil"/>
          <w:between w:val="nil"/>
        </w:pBdr>
        <w:ind w:firstLine="284"/>
        <w:jc w:val="both"/>
        <w:rPr>
          <w:color w:val="000000" w:themeColor="text1"/>
          <w:lang w:val="id-ID"/>
        </w:rPr>
      </w:pPr>
      <w:r>
        <w:rPr>
          <w:noProof/>
          <w:color w:val="000000" w:themeColor="text1"/>
          <w:lang w:val="id-ID"/>
        </w:rPr>
        <w:t>P</w:t>
      </w:r>
      <w:r w:rsidRPr="00F27D08">
        <w:rPr>
          <w:noProof/>
          <w:color w:val="000000" w:themeColor="text1"/>
          <w:lang w:val="id-ID"/>
        </w:rPr>
        <w:t xml:space="preserve">roses pemberian bantuan memunculkan permasalahan dimana data banyak yang menumpuk, pengolahan belum terkomputerisasi sehingga berakibat pada penyaluran bantuan tidak efektif karena masih ada masyarakat yang tidak menerimanya, bahkan ada data yang tidak memenuhi syarat namun tetap mendapat manfaat, ada juga warga yang sudah menerima bantuan pemerintah lain seperti </w:t>
      </w:r>
      <w:r w:rsidRPr="00F27D08">
        <w:rPr>
          <w:iCs/>
          <w:noProof/>
          <w:color w:val="000000" w:themeColor="text1"/>
          <w:lang w:val="id-ID"/>
        </w:rPr>
        <w:t>PKH, BPNT</w:t>
      </w:r>
      <w:r w:rsidRPr="00F27D08">
        <w:rPr>
          <w:noProof/>
          <w:color w:val="000000" w:themeColor="text1"/>
          <w:lang w:val="id-ID"/>
        </w:rPr>
        <w:t xml:space="preserve"> dan </w:t>
      </w:r>
      <w:r w:rsidRPr="00F27D08">
        <w:rPr>
          <w:iCs/>
          <w:noProof/>
          <w:color w:val="000000" w:themeColor="text1"/>
          <w:lang w:val="id-ID"/>
        </w:rPr>
        <w:t>BST</w:t>
      </w:r>
      <w:r w:rsidRPr="00F27D08">
        <w:rPr>
          <w:noProof/>
          <w:color w:val="000000" w:themeColor="text1"/>
          <w:lang w:val="id-ID"/>
        </w:rPr>
        <w:t xml:space="preserve"> tetapi masih mendapatkan bantuan </w:t>
      </w:r>
      <w:r w:rsidRPr="00F27D08">
        <w:rPr>
          <w:iCs/>
          <w:noProof/>
          <w:color w:val="000000" w:themeColor="text1"/>
          <w:lang w:val="id-ID"/>
        </w:rPr>
        <w:t>BLT DD</w:t>
      </w:r>
      <w:r w:rsidRPr="00F27D08">
        <w:rPr>
          <w:noProof/>
          <w:color w:val="000000" w:themeColor="text1"/>
          <w:lang w:val="id-ID"/>
        </w:rPr>
        <w:t xml:space="preserve"> ini. Sebaliknya, pemberian bantuan di desa terkadang menimbulkan kontroversi dan dianggap tidak adil oleh warga. Persepsi ini disampaikan langsung kepada aparat desa, sehingga menimbulkan permasalahan baru, yaitu adanya rasa subjektivitas dalam pendistribusian.</w:t>
      </w:r>
    </w:p>
    <w:p w14:paraId="7BC257AF" w14:textId="77777777" w:rsidR="00370547" w:rsidRPr="00F27D08" w:rsidRDefault="00370547" w:rsidP="00786D64">
      <w:pPr>
        <w:pBdr>
          <w:top w:val="nil"/>
          <w:left w:val="nil"/>
          <w:bottom w:val="nil"/>
          <w:right w:val="nil"/>
          <w:between w:val="nil"/>
        </w:pBdr>
        <w:ind w:firstLine="284"/>
        <w:jc w:val="both"/>
        <w:rPr>
          <w:color w:val="000000" w:themeColor="text1"/>
          <w:lang w:val="id-ID"/>
        </w:rPr>
      </w:pPr>
      <w:r>
        <w:rPr>
          <w:color w:val="000000" w:themeColor="text1"/>
          <w:lang w:val="id-ID"/>
        </w:rPr>
        <w:t xml:space="preserve">Perlu adanya </w:t>
      </w:r>
      <w:r w:rsidRPr="00F27D08">
        <w:rPr>
          <w:color w:val="000000" w:themeColor="text1"/>
          <w:lang w:val="id-ID"/>
        </w:rPr>
        <w:t xml:space="preserve">suatu </w:t>
      </w:r>
      <w:r>
        <w:rPr>
          <w:color w:val="000000" w:themeColor="text1"/>
          <w:lang w:val="id-ID"/>
        </w:rPr>
        <w:t xml:space="preserve">aplikasi </w:t>
      </w:r>
      <w:r w:rsidRPr="00F27D08">
        <w:rPr>
          <w:color w:val="000000" w:themeColor="text1"/>
          <w:lang w:val="id-ID"/>
        </w:rPr>
        <w:t>sistem pen</w:t>
      </w:r>
      <w:r>
        <w:rPr>
          <w:color w:val="000000" w:themeColor="text1"/>
          <w:lang w:val="id-ID"/>
        </w:rPr>
        <w:t xml:space="preserve">unjang </w:t>
      </w:r>
      <w:r w:rsidRPr="00F27D08">
        <w:rPr>
          <w:color w:val="000000" w:themeColor="text1"/>
          <w:lang w:val="id-ID"/>
        </w:rPr>
        <w:t xml:space="preserve"> keputusan yang mampu mempertimbangkan se</w:t>
      </w:r>
      <w:r>
        <w:rPr>
          <w:color w:val="000000" w:themeColor="text1"/>
          <w:lang w:val="id-ID"/>
        </w:rPr>
        <w:t>mua</w:t>
      </w:r>
      <w:r w:rsidRPr="00F27D08">
        <w:rPr>
          <w:color w:val="000000" w:themeColor="text1"/>
          <w:lang w:val="id-ID"/>
        </w:rPr>
        <w:t xml:space="preserve"> kriteria yang </w:t>
      </w:r>
      <w:r>
        <w:rPr>
          <w:color w:val="000000" w:themeColor="text1"/>
          <w:lang w:val="id-ID"/>
        </w:rPr>
        <w:t xml:space="preserve">dapat </w:t>
      </w:r>
      <w:r w:rsidRPr="00F27D08">
        <w:rPr>
          <w:color w:val="000000" w:themeColor="text1"/>
          <w:lang w:val="id-ID"/>
        </w:rPr>
        <w:t>men</w:t>
      </w:r>
      <w:r>
        <w:rPr>
          <w:color w:val="000000" w:themeColor="text1"/>
          <w:lang w:val="id-ID"/>
        </w:rPr>
        <w:t>unjang</w:t>
      </w:r>
      <w:r w:rsidRPr="00F27D08">
        <w:rPr>
          <w:color w:val="000000" w:themeColor="text1"/>
          <w:lang w:val="id-ID"/>
        </w:rPr>
        <w:t xml:space="preserve"> </w:t>
      </w:r>
      <w:r>
        <w:rPr>
          <w:color w:val="000000" w:themeColor="text1"/>
          <w:lang w:val="id-ID"/>
        </w:rPr>
        <w:t xml:space="preserve">putusan yang diambil agar dapat lebih cepat </w:t>
      </w:r>
      <w:r w:rsidRPr="00F27D08">
        <w:rPr>
          <w:color w:val="000000" w:themeColor="text1"/>
          <w:lang w:val="id-ID"/>
        </w:rPr>
        <w:t>pe</w:t>
      </w:r>
      <w:r>
        <w:rPr>
          <w:color w:val="000000" w:themeColor="text1"/>
          <w:lang w:val="id-ID"/>
        </w:rPr>
        <w:t>nanganan</w:t>
      </w:r>
      <w:r w:rsidRPr="00F27D08">
        <w:rPr>
          <w:color w:val="000000" w:themeColor="text1"/>
          <w:lang w:val="id-ID"/>
        </w:rPr>
        <w:t xml:space="preserve"> dalam pemberian bantuan, dan menyederhanakan proses pengambilan keputusan. Hal ini mengacu pada tantangan yang telah dibahas sebelumnya.  </w:t>
      </w:r>
    </w:p>
    <w:p w14:paraId="17CF38ED" w14:textId="475EEDCD" w:rsidR="002F4E7B" w:rsidRPr="002F4E7B" w:rsidRDefault="002F4E7B" w:rsidP="00786D64">
      <w:pPr>
        <w:pBdr>
          <w:top w:val="nil"/>
          <w:left w:val="nil"/>
          <w:bottom w:val="nil"/>
          <w:right w:val="nil"/>
          <w:between w:val="nil"/>
        </w:pBdr>
        <w:shd w:val="clear" w:color="auto" w:fill="FFFFFF" w:themeFill="background1"/>
        <w:ind w:firstLine="284"/>
        <w:jc w:val="both"/>
        <w:rPr>
          <w:color w:val="000000" w:themeColor="text1"/>
          <w:shd w:val="clear" w:color="auto" w:fill="FFFFFF"/>
          <w:lang w:val="id-ID"/>
        </w:rPr>
      </w:pPr>
      <w:r w:rsidRPr="002F4E7B">
        <w:rPr>
          <w:color w:val="000000" w:themeColor="text1"/>
          <w:lang w:val="id-ID"/>
        </w:rPr>
        <w:t xml:space="preserve">Berikut beberapa penelitian terkait sistem pendukung keputusan, diantaranya; </w:t>
      </w:r>
      <w:r w:rsidR="00AB26EF">
        <w:rPr>
          <w:color w:val="000000" w:themeColor="text1"/>
          <w:lang w:val="id-ID"/>
        </w:rPr>
        <w:t xml:space="preserve">Makalah </w:t>
      </w:r>
      <w:r w:rsidR="00B27603">
        <w:rPr>
          <w:color w:val="000000" w:themeColor="text1"/>
          <w:lang w:val="id-ID"/>
        </w:rPr>
        <w:t>[9]</w:t>
      </w:r>
      <w:r w:rsidRPr="002F4E7B">
        <w:rPr>
          <w:color w:val="000000" w:themeColor="text1"/>
          <w:lang w:val="id-ID"/>
        </w:rPr>
        <w:t xml:space="preserve"> mengembangkan keputusan untuk memutuskan layak atau tidaknya seorang siswa menerima bantuan pendidikan; hal ini dapat melibatkan pembuatan desain aplikasi pendukung</w:t>
      </w:r>
      <w:r w:rsidRPr="002F4E7B">
        <w:rPr>
          <w:color w:val="000000" w:themeColor="text1"/>
          <w:shd w:val="clear" w:color="auto" w:fill="FFFFFF" w:themeFill="background1"/>
          <w:lang w:val="id-ID"/>
        </w:rPr>
        <w:t>.</w:t>
      </w:r>
      <w:r w:rsidR="00222F2B">
        <w:rPr>
          <w:color w:val="000000" w:themeColor="text1"/>
          <w:shd w:val="clear" w:color="auto" w:fill="FFFFFF" w:themeFill="background1"/>
          <w:lang w:val="id-ID"/>
        </w:rPr>
        <w:t xml:space="preserve"> Penelitian</w:t>
      </w:r>
      <w:r w:rsidRPr="002F4E7B">
        <w:rPr>
          <w:color w:val="000000" w:themeColor="text1"/>
          <w:shd w:val="clear" w:color="auto" w:fill="FFFFFF" w:themeFill="background1"/>
          <w:lang w:val="id-ID"/>
        </w:rPr>
        <w:t xml:space="preserve"> </w:t>
      </w:r>
      <w:r w:rsidR="00B27603">
        <w:rPr>
          <w:color w:val="000000" w:themeColor="text1"/>
          <w:shd w:val="clear" w:color="auto" w:fill="FFFFFF" w:themeFill="background1"/>
          <w:lang w:val="id-ID"/>
        </w:rPr>
        <w:t>[10]</w:t>
      </w:r>
      <w:r w:rsidRPr="002F4E7B">
        <w:rPr>
          <w:noProof/>
          <w:color w:val="000000" w:themeColor="text1"/>
          <w:shd w:val="clear" w:color="auto" w:fill="FFFFFF"/>
          <w:lang w:val="id-ID"/>
        </w:rPr>
        <w:t xml:space="preserve"> menyarankan penerapan sistem pendukung pengambilan keputusan bagi mereka yang membutuhkan bantuan dengan stimulan perumahan swadaya.</w:t>
      </w:r>
      <w:r w:rsidRPr="002F4E7B">
        <w:rPr>
          <w:color w:val="000000" w:themeColor="text1"/>
          <w:shd w:val="clear" w:color="auto" w:fill="FFFFFF"/>
          <w:lang w:val="id-ID"/>
        </w:rPr>
        <w:t xml:space="preserve"> </w:t>
      </w:r>
      <w:r w:rsidR="00222F2B">
        <w:rPr>
          <w:color w:val="000000" w:themeColor="text1"/>
          <w:shd w:val="clear" w:color="auto" w:fill="FFFFFF"/>
          <w:lang w:val="id-ID"/>
        </w:rPr>
        <w:t xml:space="preserve">Penelitian </w:t>
      </w:r>
      <w:r w:rsidR="00B27603">
        <w:rPr>
          <w:color w:val="000000" w:themeColor="text1"/>
          <w:shd w:val="clear" w:color="auto" w:fill="FFFFFF"/>
          <w:lang w:val="id-ID"/>
        </w:rPr>
        <w:t>[11]</w:t>
      </w:r>
      <w:r w:rsidRPr="002F4E7B">
        <w:rPr>
          <w:color w:val="000000" w:themeColor="text1"/>
          <w:shd w:val="clear" w:color="auto" w:fill="FFFFFF"/>
          <w:lang w:val="id-ID"/>
        </w:rPr>
        <w:t xml:space="preserve"> mengusulkan penunjang keputusan penerimaan pegawai baru.</w:t>
      </w:r>
      <w:r w:rsidRPr="002F4E7B">
        <w:rPr>
          <w:noProof/>
          <w:color w:val="000000" w:themeColor="text1"/>
          <w:shd w:val="clear" w:color="auto" w:fill="FFFFFF"/>
          <w:lang w:val="id-ID"/>
        </w:rPr>
        <w:t xml:space="preserve"> </w:t>
      </w:r>
      <w:r w:rsidRPr="002F4E7B">
        <w:rPr>
          <w:rStyle w:val="Emphasis"/>
          <w:i w:val="0"/>
          <w:color w:val="000000" w:themeColor="text1"/>
          <w:shd w:val="clear" w:color="auto" w:fill="FFFFFF" w:themeFill="background1"/>
          <w:lang w:val="id-ID"/>
        </w:rPr>
        <w:t>U</w:t>
      </w:r>
      <w:r w:rsidRPr="002F4E7B">
        <w:rPr>
          <w:color w:val="000000" w:themeColor="text1"/>
          <w:shd w:val="clear" w:color="auto" w:fill="FFFFFF"/>
          <w:lang w:val="id-ID"/>
        </w:rPr>
        <w:t xml:space="preserve">ntuk memberikan penilaian seseorang yang mengalami gangguan depresi, kecemasan dan stress, </w:t>
      </w:r>
      <w:r w:rsidR="00222F2B">
        <w:rPr>
          <w:color w:val="000000" w:themeColor="text1"/>
          <w:shd w:val="clear" w:color="auto" w:fill="FFFFFF"/>
          <w:lang w:val="id-ID"/>
        </w:rPr>
        <w:t xml:space="preserve">penelitian </w:t>
      </w:r>
      <w:r w:rsidRPr="002F4E7B">
        <w:rPr>
          <w:color w:val="000000" w:themeColor="text1"/>
          <w:shd w:val="clear" w:color="auto" w:fill="FFFFFF"/>
          <w:lang w:val="id-ID"/>
        </w:rPr>
        <w:t xml:space="preserve"> </w:t>
      </w:r>
      <w:r w:rsidR="00B27603">
        <w:rPr>
          <w:color w:val="000000" w:themeColor="text1"/>
          <w:shd w:val="clear" w:color="auto" w:fill="FFFFFF"/>
          <w:lang w:val="id-ID"/>
        </w:rPr>
        <w:t xml:space="preserve">[12] </w:t>
      </w:r>
      <w:r w:rsidRPr="002F4E7B">
        <w:rPr>
          <w:rStyle w:val="Emphasis"/>
          <w:i w:val="0"/>
          <w:color w:val="000000" w:themeColor="text1"/>
          <w:shd w:val="clear" w:color="auto" w:fill="FFFFFF" w:themeFill="background1"/>
          <w:lang w:val="id-ID"/>
        </w:rPr>
        <w:t>menyarankan model untuk sistem pendukung untuk keputusan kelompok.</w:t>
      </w:r>
      <w:r w:rsidRPr="002F4E7B">
        <w:rPr>
          <w:color w:val="000000" w:themeColor="text1"/>
          <w:shd w:val="clear" w:color="auto" w:fill="FFFFFF"/>
          <w:lang w:val="id-ID"/>
        </w:rPr>
        <w:t xml:space="preserve"> Sistem bantuan pengambilan keputusan evaluasi kesesuaian agroekologi lahan gambut pada tanaman nanas </w:t>
      </w:r>
      <w:r w:rsidR="007D0AD9">
        <w:rPr>
          <w:color w:val="000000" w:themeColor="text1"/>
          <w:shd w:val="clear" w:color="auto" w:fill="FFFFFF"/>
          <w:lang w:val="id-ID"/>
        </w:rPr>
        <w:t>[13]</w:t>
      </w:r>
      <w:r w:rsidRPr="002F4E7B">
        <w:rPr>
          <w:color w:val="000000" w:themeColor="text1"/>
          <w:shd w:val="clear" w:color="auto" w:fill="FFFFFF"/>
          <w:lang w:val="id-ID"/>
        </w:rPr>
        <w:t xml:space="preserve">. </w:t>
      </w:r>
      <w:r w:rsidR="00E72E9F">
        <w:rPr>
          <w:color w:val="000000" w:themeColor="text1"/>
          <w:shd w:val="clear" w:color="auto" w:fill="FFFFFF"/>
          <w:lang w:val="id-ID"/>
        </w:rPr>
        <w:t xml:space="preserve">Untuk sementara penelitian </w:t>
      </w:r>
      <w:r w:rsidR="00B27603">
        <w:rPr>
          <w:color w:val="000000" w:themeColor="text1"/>
          <w:shd w:val="clear" w:color="auto" w:fill="FFFFFF"/>
          <w:lang w:val="id-ID"/>
        </w:rPr>
        <w:t>[14]</w:t>
      </w:r>
      <w:r w:rsidRPr="002F4E7B">
        <w:rPr>
          <w:noProof/>
          <w:color w:val="000000" w:themeColor="text1"/>
          <w:shd w:val="clear" w:color="auto" w:fill="FFFFFF"/>
          <w:lang w:val="id-ID"/>
        </w:rPr>
        <w:t xml:space="preserve"> merekomendasikan dibangunnya sistem pendukung keputusan untuk tujuan menentukan kedudukan manajemen organisasi. </w:t>
      </w:r>
      <w:r w:rsidRPr="002F4E7B">
        <w:rPr>
          <w:color w:val="000000" w:themeColor="text1"/>
          <w:shd w:val="clear" w:color="auto" w:fill="FFFFFF"/>
          <w:lang w:val="id-ID"/>
        </w:rPr>
        <w:t xml:space="preserve">Menurut </w:t>
      </w:r>
      <w:r w:rsidR="00B27603">
        <w:rPr>
          <w:color w:val="000000" w:themeColor="text1"/>
          <w:shd w:val="clear" w:color="auto" w:fill="FFFFFF"/>
          <w:lang w:val="id-ID"/>
        </w:rPr>
        <w:t>[15]</w:t>
      </w:r>
      <w:r w:rsidRPr="002F4E7B">
        <w:rPr>
          <w:color w:val="000000" w:themeColor="text1"/>
          <w:shd w:val="clear" w:color="auto" w:fill="FFFFFF"/>
          <w:lang w:val="id-ID"/>
        </w:rPr>
        <w:t xml:space="preserve"> dikembangkannya aplikasi sistem penunjang keputusan bertujuan, guna mengevaluasi kemampuan </w:t>
      </w:r>
      <w:r w:rsidRPr="002F4E7B">
        <w:rPr>
          <w:i/>
          <w:color w:val="000000" w:themeColor="text1"/>
          <w:shd w:val="clear" w:color="auto" w:fill="FFFFFF"/>
          <w:lang w:val="id-ID"/>
        </w:rPr>
        <w:t>soft skill</w:t>
      </w:r>
      <w:r w:rsidRPr="002F4E7B">
        <w:rPr>
          <w:color w:val="000000" w:themeColor="text1"/>
          <w:shd w:val="clear" w:color="auto" w:fill="FFFFFF"/>
          <w:lang w:val="id-ID"/>
        </w:rPr>
        <w:t xml:space="preserve"> pegawai. </w:t>
      </w:r>
      <w:r w:rsidR="00E72E9F">
        <w:rPr>
          <w:color w:val="000000" w:themeColor="text1"/>
          <w:shd w:val="clear" w:color="auto" w:fill="FFFFFF"/>
          <w:lang w:val="id-ID"/>
        </w:rPr>
        <w:t xml:space="preserve">Dalam eksperimen </w:t>
      </w:r>
      <w:r w:rsidR="00B27603">
        <w:rPr>
          <w:color w:val="000000" w:themeColor="text1"/>
          <w:shd w:val="clear" w:color="auto" w:fill="FFFFFF"/>
          <w:lang w:val="id-ID"/>
        </w:rPr>
        <w:t>[16]</w:t>
      </w:r>
      <w:r w:rsidRPr="002F4E7B">
        <w:rPr>
          <w:color w:val="000000" w:themeColor="text1"/>
          <w:shd w:val="clear" w:color="auto" w:fill="FFFFFF" w:themeFill="background1"/>
          <w:lang w:val="id-ID"/>
        </w:rPr>
        <w:t xml:space="preserve"> mengemukakan bahwa keputusan sistem pendukung harus diambil untuk merekomendasikan agar penerima beras menjadi sejahtera.</w:t>
      </w:r>
      <w:r w:rsidRPr="002F4E7B">
        <w:rPr>
          <w:bCs/>
          <w:noProof/>
          <w:color w:val="000000" w:themeColor="text1"/>
          <w:lang w:val="id-ID"/>
        </w:rPr>
        <w:t xml:space="preserve"> </w:t>
      </w:r>
    </w:p>
    <w:p w14:paraId="7982A18B" w14:textId="77777777" w:rsidR="004468F3" w:rsidRDefault="002F4E7B" w:rsidP="004468F3">
      <w:pPr>
        <w:pBdr>
          <w:top w:val="nil"/>
          <w:left w:val="nil"/>
          <w:bottom w:val="nil"/>
          <w:right w:val="nil"/>
          <w:between w:val="nil"/>
        </w:pBdr>
        <w:ind w:firstLine="284"/>
        <w:jc w:val="both"/>
        <w:rPr>
          <w:color w:val="000000" w:themeColor="text1"/>
          <w:shd w:val="clear" w:color="auto" w:fill="FFFFFF"/>
          <w:lang w:val="id-ID"/>
        </w:rPr>
      </w:pPr>
      <w:r w:rsidRPr="002F4E7B">
        <w:rPr>
          <w:color w:val="000000" w:themeColor="text1"/>
          <w:shd w:val="clear" w:color="auto" w:fill="FFFFFF"/>
          <w:lang w:val="id-ID"/>
        </w:rPr>
        <w:t xml:space="preserve">Penelitian terdahulu mengenai implementasi pendekatan TOPSIS pada sistem pendukung keputusan antara lain; </w:t>
      </w:r>
      <w:r w:rsidRPr="002F4E7B">
        <w:rPr>
          <w:noProof/>
          <w:color w:val="000000" w:themeColor="text1"/>
          <w:shd w:val="clear" w:color="auto" w:fill="FFFFFF"/>
          <w:lang w:val="id-ID"/>
        </w:rPr>
        <w:t xml:space="preserve">Dalam kerangka sistem pemantauan tumbuh kembang anak, </w:t>
      </w:r>
      <w:r w:rsidR="00E72E9F">
        <w:rPr>
          <w:noProof/>
          <w:color w:val="000000" w:themeColor="text1"/>
          <w:shd w:val="clear" w:color="auto" w:fill="FFFFFF"/>
          <w:lang w:val="id-ID"/>
        </w:rPr>
        <w:t xml:space="preserve">penelitian </w:t>
      </w:r>
      <w:r w:rsidR="00B27603">
        <w:rPr>
          <w:noProof/>
          <w:color w:val="000000" w:themeColor="text1"/>
          <w:shd w:val="clear" w:color="auto" w:fill="FFFFFF"/>
          <w:lang w:val="id-ID"/>
        </w:rPr>
        <w:t>[17]</w:t>
      </w:r>
      <w:r w:rsidR="00E72E9F">
        <w:rPr>
          <w:noProof/>
          <w:color w:val="000000" w:themeColor="text1"/>
          <w:shd w:val="clear" w:color="auto" w:fill="FFFFFF"/>
          <w:lang w:val="id-ID"/>
        </w:rPr>
        <w:t xml:space="preserve"> </w:t>
      </w:r>
      <w:r w:rsidRPr="002F4E7B">
        <w:rPr>
          <w:noProof/>
          <w:color w:val="000000" w:themeColor="text1"/>
          <w:shd w:val="clear" w:color="auto" w:fill="FFFFFF"/>
          <w:lang w:val="id-ID"/>
        </w:rPr>
        <w:t>mengadopsi pendekatan TOPSIS untuk memberikan rekomendasi pola makan pada anak usia satu hingga tiga tahun.</w:t>
      </w:r>
      <w:r w:rsidRPr="002F4E7B">
        <w:rPr>
          <w:color w:val="000000" w:themeColor="text1"/>
          <w:shd w:val="clear" w:color="auto" w:fill="FFFFFF"/>
          <w:lang w:val="id-ID"/>
        </w:rPr>
        <w:t xml:space="preserve"> </w:t>
      </w:r>
    </w:p>
    <w:p w14:paraId="18344058" w14:textId="77777777" w:rsidR="004468F3" w:rsidRDefault="00B27603" w:rsidP="004468F3">
      <w:pPr>
        <w:pBdr>
          <w:top w:val="nil"/>
          <w:left w:val="nil"/>
          <w:bottom w:val="nil"/>
          <w:right w:val="nil"/>
          <w:between w:val="nil"/>
        </w:pBdr>
        <w:ind w:firstLine="284"/>
        <w:jc w:val="both"/>
        <w:rPr>
          <w:color w:val="000000" w:themeColor="text1"/>
          <w:shd w:val="clear" w:color="auto" w:fill="FFFFFF"/>
          <w:lang w:val="id-ID"/>
        </w:rPr>
      </w:pPr>
      <w:r>
        <w:rPr>
          <w:color w:val="000000" w:themeColor="text1"/>
          <w:shd w:val="clear" w:color="auto" w:fill="FFFFFF"/>
          <w:lang w:val="id-ID"/>
        </w:rPr>
        <w:t>Penelitian [18]</w:t>
      </w:r>
      <w:r w:rsidR="00E72E9F">
        <w:rPr>
          <w:color w:val="000000" w:themeColor="text1"/>
          <w:shd w:val="clear" w:color="auto" w:fill="FFFFFF"/>
          <w:lang w:val="id-ID"/>
        </w:rPr>
        <w:t xml:space="preserve"> </w:t>
      </w:r>
      <w:r w:rsidR="002F4E7B" w:rsidRPr="002F4E7B">
        <w:rPr>
          <w:color w:val="000000" w:themeColor="text1"/>
          <w:shd w:val="clear" w:color="auto" w:fill="FFFFFF"/>
          <w:lang w:val="id-ID"/>
        </w:rPr>
        <w:t xml:space="preserve">menawarkan sistem pendukung keputusan distribusi air bersih berbasis TOPSIS. </w:t>
      </w:r>
      <w:r w:rsidR="002F4E7B" w:rsidRPr="002F4E7B">
        <w:rPr>
          <w:bCs/>
          <w:noProof/>
          <w:color w:val="000000" w:themeColor="text1"/>
          <w:lang w:val="id-ID"/>
        </w:rPr>
        <w:t xml:space="preserve">Dalam penelitian </w:t>
      </w:r>
      <w:r>
        <w:rPr>
          <w:bCs/>
          <w:noProof/>
          <w:color w:val="000000" w:themeColor="text1"/>
          <w:lang w:val="id-ID"/>
        </w:rPr>
        <w:t>[19]</w:t>
      </w:r>
      <w:r w:rsidR="00E310F2">
        <w:rPr>
          <w:bCs/>
          <w:noProof/>
          <w:color w:val="000000" w:themeColor="text1"/>
          <w:lang w:val="id-ID"/>
        </w:rPr>
        <w:t xml:space="preserve"> </w:t>
      </w:r>
      <w:r w:rsidR="002F4E7B" w:rsidRPr="002F4E7B">
        <w:rPr>
          <w:bCs/>
          <w:noProof/>
          <w:color w:val="000000" w:themeColor="text1"/>
          <w:lang w:val="id-ID"/>
        </w:rPr>
        <w:t>menerapkan pendekatan TOPSIS pada sistem bantuan keputusan berbasis web untuk pemilihan staf yang paling berkualitas.</w:t>
      </w:r>
      <w:r w:rsidR="002F4E7B" w:rsidRPr="002F4E7B">
        <w:rPr>
          <w:color w:val="000000" w:themeColor="text1"/>
          <w:lang w:val="id-ID"/>
        </w:rPr>
        <w:t xml:space="preserve"> </w:t>
      </w:r>
      <w:r w:rsidR="00E310F2">
        <w:rPr>
          <w:color w:val="000000" w:themeColor="text1"/>
          <w:lang w:val="id-ID"/>
        </w:rPr>
        <w:t xml:space="preserve">Observasi </w:t>
      </w:r>
      <w:r>
        <w:rPr>
          <w:color w:val="000000" w:themeColor="text1"/>
          <w:lang w:val="id-ID"/>
        </w:rPr>
        <w:t>[20]</w:t>
      </w:r>
      <w:r w:rsidR="00E310F2">
        <w:rPr>
          <w:color w:val="000000" w:themeColor="text1"/>
          <w:lang w:val="id-ID"/>
        </w:rPr>
        <w:t xml:space="preserve"> </w:t>
      </w:r>
      <w:r w:rsidR="002F4E7B" w:rsidRPr="002F4E7B">
        <w:rPr>
          <w:color w:val="000000" w:themeColor="text1"/>
          <w:shd w:val="clear" w:color="auto" w:fill="FFFFFF"/>
          <w:lang w:val="id-ID"/>
        </w:rPr>
        <w:t xml:space="preserve">dalam risetnya memanfaatkan metode TOPSIS untuk menentukan matakuliah pilihan bagi mahasiswa dalam sistem pendukung keputusan. </w:t>
      </w:r>
    </w:p>
    <w:p w14:paraId="60305D82" w14:textId="27951C67" w:rsidR="002F4E7B" w:rsidRPr="002F4E7B" w:rsidRDefault="00FD7221" w:rsidP="004468F3">
      <w:pPr>
        <w:pBdr>
          <w:top w:val="nil"/>
          <w:left w:val="nil"/>
          <w:bottom w:val="nil"/>
          <w:right w:val="nil"/>
          <w:between w:val="nil"/>
        </w:pBdr>
        <w:ind w:firstLine="284"/>
        <w:jc w:val="both"/>
        <w:rPr>
          <w:color w:val="000000" w:themeColor="text1"/>
          <w:shd w:val="clear" w:color="auto" w:fill="FFFFFF"/>
          <w:lang w:val="id-ID"/>
        </w:rPr>
      </w:pPr>
      <w:r>
        <w:rPr>
          <w:color w:val="000000" w:themeColor="text1"/>
          <w:shd w:val="clear" w:color="auto" w:fill="FFFFFF"/>
          <w:lang w:val="id-ID"/>
        </w:rPr>
        <w:t xml:space="preserve">Sementara penelitian </w:t>
      </w:r>
      <w:r w:rsidR="00B27603">
        <w:rPr>
          <w:color w:val="000000" w:themeColor="text1"/>
          <w:shd w:val="clear" w:color="auto" w:fill="FFFFFF"/>
          <w:lang w:val="id-ID"/>
        </w:rPr>
        <w:t>[21]</w:t>
      </w:r>
      <w:r>
        <w:rPr>
          <w:color w:val="000000" w:themeColor="text1"/>
          <w:shd w:val="clear" w:color="auto" w:fill="FFFFFF"/>
          <w:lang w:val="id-ID"/>
        </w:rPr>
        <w:t xml:space="preserve"> </w:t>
      </w:r>
      <w:r w:rsidR="002F4E7B" w:rsidRPr="002F4E7B">
        <w:rPr>
          <w:color w:val="000000" w:themeColor="text1"/>
          <w:shd w:val="clear" w:color="auto" w:fill="FFFFFF"/>
          <w:lang w:val="id-ID"/>
        </w:rPr>
        <w:t xml:space="preserve">mengabungkan metode K-Mean </w:t>
      </w:r>
      <w:r w:rsidR="002F4E7B" w:rsidRPr="002F4E7B">
        <w:rPr>
          <w:i/>
          <w:color w:val="000000" w:themeColor="text1"/>
          <w:shd w:val="clear" w:color="auto" w:fill="FFFFFF"/>
          <w:lang w:val="id-ID"/>
        </w:rPr>
        <w:t>Clustering</w:t>
      </w:r>
      <w:r w:rsidR="002F4E7B" w:rsidRPr="002F4E7B">
        <w:rPr>
          <w:color w:val="000000" w:themeColor="text1"/>
          <w:shd w:val="clear" w:color="auto" w:fill="FFFFFF"/>
          <w:lang w:val="id-ID"/>
        </w:rPr>
        <w:t xml:space="preserve"> dan TOPSIS untuk pemilihan lahan tanam dalam sebuah sistem pengambilan keputusan. </w:t>
      </w:r>
      <w:r w:rsidR="002F4E7B" w:rsidRPr="002F4E7B">
        <w:rPr>
          <w:noProof/>
          <w:color w:val="000000" w:themeColor="text1"/>
          <w:shd w:val="clear" w:color="auto" w:fill="FFFFFF"/>
          <w:lang w:val="id-ID"/>
        </w:rPr>
        <w:t xml:space="preserve">Peneliti berikutnya </w:t>
      </w:r>
      <w:r w:rsidR="00B27603">
        <w:rPr>
          <w:noProof/>
          <w:color w:val="000000" w:themeColor="text1"/>
          <w:shd w:val="clear" w:color="auto" w:fill="FFFFFF"/>
          <w:lang w:val="id-ID"/>
        </w:rPr>
        <w:t>[22]</w:t>
      </w:r>
      <w:r w:rsidR="002F4E7B" w:rsidRPr="002F4E7B">
        <w:rPr>
          <w:noProof/>
          <w:color w:val="000000" w:themeColor="text1"/>
          <w:shd w:val="clear" w:color="auto" w:fill="FFFFFF"/>
          <w:lang w:val="id-ID"/>
        </w:rPr>
        <w:t xml:space="preserve"> mempresentasikan pendekatan </w:t>
      </w:r>
      <w:r w:rsidR="002F4E7B" w:rsidRPr="002F4E7B">
        <w:rPr>
          <w:i/>
          <w:noProof/>
          <w:color w:val="000000" w:themeColor="text1"/>
          <w:shd w:val="clear" w:color="auto" w:fill="FFFFFF"/>
          <w:lang w:val="id-ID"/>
        </w:rPr>
        <w:t>hybrid</w:t>
      </w:r>
      <w:r w:rsidR="002F4E7B" w:rsidRPr="002F4E7B">
        <w:rPr>
          <w:noProof/>
          <w:color w:val="000000" w:themeColor="text1"/>
          <w:shd w:val="clear" w:color="auto" w:fill="FFFFFF"/>
          <w:lang w:val="id-ID"/>
        </w:rPr>
        <w:t xml:space="preserve"> (</w:t>
      </w:r>
      <w:r w:rsidR="002F4E7B" w:rsidRPr="002F4E7B">
        <w:rPr>
          <w:i/>
          <w:noProof/>
          <w:color w:val="000000" w:themeColor="text1"/>
          <w:shd w:val="clear" w:color="auto" w:fill="FFFFFF"/>
          <w:lang w:val="id-ID"/>
        </w:rPr>
        <w:t>profile match</w:t>
      </w:r>
      <w:r w:rsidR="002F4E7B" w:rsidRPr="002F4E7B">
        <w:rPr>
          <w:noProof/>
          <w:color w:val="000000" w:themeColor="text1"/>
          <w:shd w:val="clear" w:color="auto" w:fill="FFFFFF"/>
          <w:lang w:val="id-ID"/>
        </w:rPr>
        <w:t xml:space="preserve"> dan TOPSIS) untuk pendukung keputusan seleksi penerimaan tenaga asisten dosen dalam rancangan sistem berbasis web. </w:t>
      </w:r>
      <w:r w:rsidR="002F4E7B" w:rsidRPr="002F4E7B">
        <w:rPr>
          <w:color w:val="000000" w:themeColor="text1"/>
          <w:shd w:val="clear" w:color="auto" w:fill="FFFFFF"/>
          <w:lang w:val="id-ID"/>
        </w:rPr>
        <w:t xml:space="preserve">Dengan menggabungkan pendekatan AHP dan TOPSIS, </w:t>
      </w:r>
      <w:r w:rsidR="00B86F2D">
        <w:rPr>
          <w:color w:val="000000" w:themeColor="text1"/>
          <w:shd w:val="clear" w:color="auto" w:fill="FFFFFF"/>
          <w:lang w:val="id-ID"/>
        </w:rPr>
        <w:t xml:space="preserve">riset </w:t>
      </w:r>
      <w:r w:rsidR="00B27603">
        <w:rPr>
          <w:color w:val="000000" w:themeColor="text1"/>
          <w:shd w:val="clear" w:color="auto" w:fill="FFFFFF"/>
          <w:lang w:val="id-ID"/>
        </w:rPr>
        <w:t>[23]</w:t>
      </w:r>
      <w:r w:rsidR="00B86F2D">
        <w:rPr>
          <w:color w:val="000000" w:themeColor="text1"/>
          <w:shd w:val="clear" w:color="auto" w:fill="FFFFFF"/>
          <w:lang w:val="id-ID"/>
        </w:rPr>
        <w:t xml:space="preserve"> </w:t>
      </w:r>
      <w:r w:rsidR="002F4E7B" w:rsidRPr="002F4E7B">
        <w:rPr>
          <w:color w:val="000000" w:themeColor="text1"/>
          <w:shd w:val="clear" w:color="auto" w:fill="FFFFFF"/>
          <w:lang w:val="id-ID"/>
        </w:rPr>
        <w:t xml:space="preserve">juga menyarankan sistem pendukung keputusan untuk memilih pembantu rumah tangga terbaik. </w:t>
      </w:r>
      <w:r w:rsidR="00B86F2D">
        <w:rPr>
          <w:color w:val="000000" w:themeColor="text1"/>
          <w:shd w:val="clear" w:color="auto" w:fill="FFFFFF"/>
          <w:lang w:val="id-ID"/>
        </w:rPr>
        <w:t xml:space="preserve">Sementara riset </w:t>
      </w:r>
      <w:r w:rsidR="00B27603">
        <w:rPr>
          <w:color w:val="000000" w:themeColor="text1"/>
          <w:shd w:val="clear" w:color="auto" w:fill="FFFFFF"/>
          <w:lang w:val="id-ID"/>
        </w:rPr>
        <w:t>[24]</w:t>
      </w:r>
      <w:r w:rsidR="002F4E7B" w:rsidRPr="002F4E7B">
        <w:rPr>
          <w:color w:val="000000" w:themeColor="text1"/>
          <w:shd w:val="clear" w:color="auto" w:fill="FFFFFF"/>
          <w:lang w:val="id-ID"/>
        </w:rPr>
        <w:t xml:space="preserve"> mengusulkan sistem pendukung keputusan yang menggunakan teknik TOPSIS dengan mengutamakan pemberdayaan masyarakat melalui praktik hidup bersih dan sehat. </w:t>
      </w:r>
    </w:p>
    <w:p w14:paraId="3A802615" w14:textId="09F60076" w:rsidR="002F4E7B" w:rsidRPr="002F4E7B" w:rsidRDefault="002F4E7B" w:rsidP="00786D64">
      <w:pPr>
        <w:pBdr>
          <w:top w:val="nil"/>
          <w:left w:val="nil"/>
          <w:bottom w:val="nil"/>
          <w:right w:val="nil"/>
          <w:between w:val="nil"/>
        </w:pBdr>
        <w:ind w:firstLine="284"/>
        <w:jc w:val="both"/>
        <w:rPr>
          <w:noProof/>
          <w:color w:val="000000" w:themeColor="text1"/>
          <w:shd w:val="clear" w:color="auto" w:fill="FFFFFF"/>
          <w:lang w:val="id-ID"/>
        </w:rPr>
      </w:pPr>
      <w:r w:rsidRPr="002F4E7B">
        <w:rPr>
          <w:color w:val="000000" w:themeColor="text1"/>
          <w:lang w:val="id-ID"/>
        </w:rPr>
        <w:t xml:space="preserve">Dalam mendirikan suatu cabang grosir pulsa perlu lokasi yang tepat. Menurut </w:t>
      </w:r>
      <w:r w:rsidR="00B27603">
        <w:rPr>
          <w:color w:val="000000" w:themeColor="text1"/>
          <w:lang w:val="id-ID"/>
        </w:rPr>
        <w:t>[25]</w:t>
      </w:r>
      <w:r w:rsidRPr="002F4E7B">
        <w:rPr>
          <w:color w:val="000000" w:themeColor="text1"/>
          <w:lang w:val="id-ID"/>
        </w:rPr>
        <w:t xml:space="preserve">, untuk memperoleh situs yang optimal diperlukan adanya sistem pendukung yang dapat mengambil keputusan dengan pendekatan TOPSIS. Untuk tujuan mengidentifikasi tujuan wisata, </w:t>
      </w:r>
      <w:r w:rsidR="00B06A09">
        <w:rPr>
          <w:color w:val="000000" w:themeColor="text1"/>
          <w:lang w:val="id-ID"/>
        </w:rPr>
        <w:t xml:space="preserve">riset </w:t>
      </w:r>
      <w:r w:rsidR="00B27603">
        <w:rPr>
          <w:color w:val="000000" w:themeColor="text1"/>
          <w:lang w:val="id-ID"/>
        </w:rPr>
        <w:t>[26]</w:t>
      </w:r>
      <w:r w:rsidRPr="002F4E7B">
        <w:rPr>
          <w:color w:val="000000" w:themeColor="text1"/>
          <w:lang w:val="id-ID"/>
        </w:rPr>
        <w:t xml:space="preserve"> mengembangkan sistem pendukung keputusan yang memanfaatkan teknik TOPSIS.</w:t>
      </w:r>
      <w:r w:rsidRPr="002F4E7B">
        <w:rPr>
          <w:noProof/>
          <w:color w:val="000000" w:themeColor="text1"/>
          <w:shd w:val="clear" w:color="auto" w:fill="FFFFFF"/>
          <w:lang w:val="id-ID"/>
        </w:rPr>
        <w:t xml:space="preserve"> </w:t>
      </w:r>
    </w:p>
    <w:p w14:paraId="004CB047" w14:textId="77777777" w:rsidR="00786D64" w:rsidRDefault="002F4E7B" w:rsidP="00786D64">
      <w:pPr>
        <w:pBdr>
          <w:top w:val="nil"/>
          <w:left w:val="nil"/>
          <w:bottom w:val="nil"/>
          <w:right w:val="nil"/>
          <w:between w:val="nil"/>
        </w:pBdr>
        <w:ind w:firstLine="284"/>
        <w:jc w:val="both"/>
        <w:rPr>
          <w:noProof/>
          <w:color w:val="000000" w:themeColor="text1"/>
          <w:shd w:val="clear" w:color="auto" w:fill="FFFFFF"/>
          <w:lang w:val="id-ID"/>
        </w:rPr>
      </w:pPr>
      <w:r w:rsidRPr="002F4E7B">
        <w:rPr>
          <w:noProof/>
          <w:color w:val="000000" w:themeColor="text1"/>
          <w:shd w:val="clear" w:color="auto" w:fill="FFFFFF"/>
          <w:lang w:val="id-ID"/>
        </w:rPr>
        <w:t xml:space="preserve">Dengan menggunakan kombinasi metodologi AHP dan TOPSIS, sistem bantuan pengambilan keputusan dalam pemilihan tempat penginapan  dikembangkan oleh </w:t>
      </w:r>
      <w:r w:rsidR="00B27603">
        <w:rPr>
          <w:noProof/>
          <w:color w:val="000000" w:themeColor="text1"/>
          <w:shd w:val="clear" w:color="auto" w:fill="FFFFFF"/>
          <w:lang w:val="id-ID"/>
        </w:rPr>
        <w:t>[27]</w:t>
      </w:r>
      <w:r w:rsidRPr="002F4E7B">
        <w:rPr>
          <w:noProof/>
          <w:color w:val="000000" w:themeColor="text1"/>
          <w:shd w:val="clear" w:color="auto" w:fill="FFFFFF"/>
          <w:lang w:val="id-ID"/>
        </w:rPr>
        <w:t xml:space="preserve">. </w:t>
      </w:r>
      <w:r w:rsidR="004468F3">
        <w:rPr>
          <w:noProof/>
          <w:color w:val="000000" w:themeColor="text1"/>
          <w:shd w:val="clear" w:color="auto" w:fill="FFFFFF"/>
          <w:lang w:val="id-ID"/>
        </w:rPr>
        <w:t xml:space="preserve">Untuk sementara penelitian </w:t>
      </w:r>
      <w:r w:rsidR="00B27603">
        <w:rPr>
          <w:noProof/>
          <w:color w:val="000000" w:themeColor="text1"/>
          <w:shd w:val="clear" w:color="auto" w:fill="FFFFFF"/>
          <w:lang w:val="id-ID"/>
        </w:rPr>
        <w:t>[28]</w:t>
      </w:r>
      <w:r w:rsidRPr="002F4E7B">
        <w:rPr>
          <w:noProof/>
          <w:color w:val="000000" w:themeColor="text1"/>
          <w:shd w:val="clear" w:color="auto" w:fill="FFFFFF"/>
          <w:lang w:val="id-ID"/>
        </w:rPr>
        <w:t xml:space="preserve"> melakukan komparasi antara teknik SAW dengan TOPSIS untuk menentukan mutu daging ayam broiler sebagai bagian dari penelitiannya.</w:t>
      </w:r>
    </w:p>
    <w:p w14:paraId="35BBF786" w14:textId="1913531C" w:rsidR="002F4E7B" w:rsidRPr="00786D64" w:rsidRDefault="002F4E7B" w:rsidP="00786D64">
      <w:pPr>
        <w:pBdr>
          <w:top w:val="nil"/>
          <w:left w:val="nil"/>
          <w:bottom w:val="nil"/>
          <w:right w:val="nil"/>
          <w:between w:val="nil"/>
        </w:pBdr>
        <w:ind w:firstLine="284"/>
        <w:jc w:val="both"/>
        <w:rPr>
          <w:noProof/>
          <w:color w:val="000000" w:themeColor="text1"/>
          <w:shd w:val="clear" w:color="auto" w:fill="FFFFFF"/>
          <w:lang w:val="id-ID"/>
        </w:rPr>
      </w:pPr>
      <w:r w:rsidRPr="002F4E7B">
        <w:rPr>
          <w:noProof/>
          <w:color w:val="000000" w:themeColor="text1"/>
          <w:lang w:val="id-ID"/>
        </w:rPr>
        <w:t>TOPSIS</w:t>
      </w:r>
      <w:r w:rsidRPr="002F4E7B">
        <w:rPr>
          <w:iCs/>
          <w:noProof/>
          <w:color w:val="000000" w:themeColor="text1"/>
          <w:lang w:val="id-ID"/>
        </w:rPr>
        <w:t xml:space="preserve"> </w:t>
      </w:r>
      <w:r w:rsidRPr="002F4E7B">
        <w:rPr>
          <w:noProof/>
          <w:color w:val="000000" w:themeColor="text1"/>
          <w:lang w:val="id-ID"/>
        </w:rPr>
        <w:t xml:space="preserve">merupakan strategi yang dapat diimplementasikan pada aplikasi sistem penunjang keputusan untuk memberikan santunan kepada pengguna. TOPSIS termasuk jenis teknik penunjang pengambilan putusan yang dilandasi pada suatu inspirasi bahwa alternatif terbaik bukan berarti  hanya memiliki jeda terdekat dari solusi (penyelesaian) yang ideal melainkan dapat pula memiliki jeda terjauh dari penyelesaian negatif yang ideal, hal ini akan menjadi penyelesaian ideal negatif. Dengan demikian dapat memberikan rekomendasi bagi warga pemeroleh manfaat sesuai yang diharapkan, TOPSIS dipilih sebagai metode yang akan dimanfaatkan dalam riset ini. </w:t>
      </w:r>
    </w:p>
    <w:p w14:paraId="15ED6057" w14:textId="77777777" w:rsidR="004468F3" w:rsidRDefault="002F4E7B" w:rsidP="004468F3">
      <w:pPr>
        <w:pBdr>
          <w:top w:val="nil"/>
          <w:left w:val="nil"/>
          <w:bottom w:val="nil"/>
          <w:right w:val="nil"/>
          <w:between w:val="nil"/>
        </w:pBdr>
        <w:ind w:firstLine="284"/>
        <w:jc w:val="both"/>
        <w:rPr>
          <w:rStyle w:val="y2iqfc"/>
          <w:color w:val="000000" w:themeColor="text1"/>
          <w:lang w:val="id-ID"/>
        </w:rPr>
      </w:pPr>
      <w:r w:rsidRPr="002F4E7B">
        <w:rPr>
          <w:noProof/>
          <w:color w:val="000000" w:themeColor="text1"/>
          <w:lang w:val="id-ID"/>
        </w:rPr>
        <w:t xml:space="preserve">Tujuan penelitian ini adalah membangun aplikasi penunjang keputusan berbasis web untuk memastikan kelayakan pemeroleh bantuan </w:t>
      </w:r>
      <w:r w:rsidRPr="002F4E7B">
        <w:rPr>
          <w:iCs/>
          <w:noProof/>
          <w:color w:val="000000" w:themeColor="text1"/>
          <w:lang w:val="id-ID"/>
        </w:rPr>
        <w:t>COVID-19 yang bersumber dari BLT DD dengan mengimplementasikan</w:t>
      </w:r>
      <w:r w:rsidRPr="002F4E7B">
        <w:rPr>
          <w:i/>
          <w:iCs/>
          <w:noProof/>
          <w:color w:val="000000" w:themeColor="text1"/>
          <w:lang w:val="id-ID"/>
        </w:rPr>
        <w:t xml:space="preserve"> m</w:t>
      </w:r>
      <w:r w:rsidRPr="002F4E7B">
        <w:rPr>
          <w:noProof/>
          <w:color w:val="000000" w:themeColor="text1"/>
          <w:lang w:val="id-ID"/>
        </w:rPr>
        <w:t xml:space="preserve">etode TOPSIS. </w:t>
      </w:r>
      <w:r w:rsidRPr="002F4E7B">
        <w:rPr>
          <w:rStyle w:val="y2iqfc"/>
          <w:color w:val="000000" w:themeColor="text1"/>
          <w:lang w:val="id-ID"/>
        </w:rPr>
        <w:t xml:space="preserve">Oleh karena itu obyek, topik, permasalahan, dan penggunaan </w:t>
      </w:r>
      <w:r w:rsidRPr="002F4E7B">
        <w:rPr>
          <w:rStyle w:val="y2iqfc"/>
          <w:i/>
          <w:color w:val="000000" w:themeColor="text1"/>
          <w:lang w:val="id-ID"/>
        </w:rPr>
        <w:t>tools</w:t>
      </w:r>
      <w:r w:rsidRPr="002F4E7B">
        <w:rPr>
          <w:rStyle w:val="y2iqfc"/>
          <w:color w:val="000000" w:themeColor="text1"/>
          <w:lang w:val="id-ID"/>
        </w:rPr>
        <w:t xml:space="preserve"> dalam pekerjaan ini sebagai pembeda dengan studi sebelumnya.</w:t>
      </w:r>
    </w:p>
    <w:p w14:paraId="34D1F088" w14:textId="4E9595E3" w:rsidR="00847DFD" w:rsidRPr="002F4E7B" w:rsidRDefault="002F4E7B" w:rsidP="004468F3">
      <w:pPr>
        <w:pBdr>
          <w:top w:val="nil"/>
          <w:left w:val="nil"/>
          <w:bottom w:val="nil"/>
          <w:right w:val="nil"/>
          <w:between w:val="nil"/>
        </w:pBdr>
        <w:ind w:firstLine="284"/>
        <w:jc w:val="both"/>
        <w:rPr>
          <w:noProof/>
          <w:color w:val="000000" w:themeColor="text1"/>
          <w:lang w:val="id-ID"/>
        </w:rPr>
      </w:pPr>
      <w:r w:rsidRPr="002F4E7B">
        <w:rPr>
          <w:rStyle w:val="y2iqfc"/>
          <w:color w:val="000000" w:themeColor="text1"/>
          <w:lang w:val="id-ID"/>
        </w:rPr>
        <w:t xml:space="preserve">Pekerjaan ini juga bertujuan untuk membantu proses penawaran yang sangat penting, dengan  tujuan utamanya adalah untuk membantu dalam pengambilan keputusan terkait usulan yang lebih baik, yang didalamnya beberapa kriteria akan dipertimbangkan dan dianalisis oleh seorang ahli, dan keputusannya hanya akan didasarkan pada model matematika. </w:t>
      </w:r>
      <w:r w:rsidRPr="002F4E7B">
        <w:rPr>
          <w:rStyle w:val="y2iqfc"/>
          <w:noProof/>
          <w:color w:val="000000" w:themeColor="text1"/>
          <w:lang w:val="id-ID"/>
        </w:rPr>
        <w:t>Hasil putusannya akurat dan</w:t>
      </w:r>
      <w:r w:rsidRPr="002F4E7B">
        <w:rPr>
          <w:rStyle w:val="y2iqfc"/>
          <w:color w:val="000000" w:themeColor="text1"/>
          <w:lang w:val="id-ID"/>
        </w:rPr>
        <w:t xml:space="preserve"> tidak memihak tanpa pengaruh preferensi pribadi.</w:t>
      </w:r>
    </w:p>
    <w:p w14:paraId="750562DA" w14:textId="77777777" w:rsidR="00E97402" w:rsidRPr="00B20A9A" w:rsidRDefault="00C24E37" w:rsidP="00C24E37">
      <w:pPr>
        <w:pStyle w:val="Heading1"/>
        <w:spacing w:before="360"/>
        <w:jc w:val="left"/>
      </w:pPr>
      <w:r>
        <w:t xml:space="preserve">METODE </w:t>
      </w:r>
      <w:r w:rsidR="00B20A9A" w:rsidRPr="00B20A9A">
        <w:t xml:space="preserve"> PENELITIAN</w:t>
      </w:r>
    </w:p>
    <w:p w14:paraId="6AAE300A" w14:textId="2702339E" w:rsidR="00E97402" w:rsidRDefault="002F4E7B">
      <w:pPr>
        <w:pStyle w:val="Heading2"/>
      </w:pPr>
      <w:r>
        <w:rPr>
          <w:lang w:val="id-ID"/>
        </w:rPr>
        <w:t>Koleksi Data</w:t>
      </w:r>
    </w:p>
    <w:p w14:paraId="056BE8AA" w14:textId="2621E809" w:rsidR="002F4E7B" w:rsidRPr="002F4E7B" w:rsidRDefault="002F4E7B" w:rsidP="002F4E7B">
      <w:pPr>
        <w:pStyle w:val="Text"/>
        <w:rPr>
          <w:lang w:val="id-ID"/>
        </w:rPr>
      </w:pPr>
      <w:r w:rsidRPr="00F27D08">
        <w:rPr>
          <w:color w:val="000000" w:themeColor="text1"/>
          <w:lang w:val="id-ID"/>
        </w:rPr>
        <w:t>Observasi lapangan dan tinjauan literatur digunakan untuk menerapkan strategi</w:t>
      </w:r>
      <w:r>
        <w:rPr>
          <w:color w:val="000000" w:themeColor="text1"/>
          <w:lang w:val="id-ID"/>
        </w:rPr>
        <w:t xml:space="preserve"> ini</w:t>
      </w:r>
      <w:r w:rsidRPr="00F27D08">
        <w:rPr>
          <w:color w:val="000000" w:themeColor="text1"/>
          <w:lang w:val="id-ID"/>
        </w:rPr>
        <w:t xml:space="preserve">, </w:t>
      </w:r>
      <w:r>
        <w:rPr>
          <w:color w:val="000000" w:themeColor="text1"/>
          <w:lang w:val="id-ID"/>
        </w:rPr>
        <w:t>kami</w:t>
      </w:r>
      <w:r w:rsidRPr="00F27D08">
        <w:rPr>
          <w:color w:val="000000" w:themeColor="text1"/>
          <w:lang w:val="id-ID"/>
        </w:rPr>
        <w:t xml:space="preserve"> mengunjungi lokasi penelitian, </w:t>
      </w:r>
      <w:r>
        <w:rPr>
          <w:color w:val="000000" w:themeColor="text1"/>
          <w:lang w:val="id-ID"/>
        </w:rPr>
        <w:t xml:space="preserve">wawancara dengan </w:t>
      </w:r>
      <w:r w:rsidRPr="00F27D08">
        <w:rPr>
          <w:color w:val="000000" w:themeColor="text1"/>
          <w:lang w:val="id-ID"/>
        </w:rPr>
        <w:t xml:space="preserve"> orang-orang ter</w:t>
      </w:r>
      <w:r>
        <w:rPr>
          <w:color w:val="000000" w:themeColor="text1"/>
          <w:lang w:val="id-ID"/>
        </w:rPr>
        <w:t>dekat,</w:t>
      </w:r>
      <w:r w:rsidRPr="00F27D08">
        <w:rPr>
          <w:color w:val="000000" w:themeColor="text1"/>
          <w:lang w:val="id-ID"/>
        </w:rPr>
        <w:t xml:space="preserve"> dan menganalisis berbagai dokumentasi pendukung.</w:t>
      </w:r>
      <w:r w:rsidR="006343DB">
        <w:rPr>
          <w:lang w:val="sv-SE"/>
        </w:rPr>
        <w:t xml:space="preserve"> </w:t>
      </w:r>
    </w:p>
    <w:p w14:paraId="42A134DD" w14:textId="4F5B20A1" w:rsidR="00E97402" w:rsidRPr="002F4E7B" w:rsidRDefault="00D63FE3">
      <w:pPr>
        <w:pStyle w:val="Heading2"/>
        <w:rPr>
          <w:lang w:val="es-ES"/>
        </w:rPr>
      </w:pPr>
      <w:r w:rsidRPr="002F4E7B">
        <w:rPr>
          <w:lang w:val="es-ES"/>
        </w:rPr>
        <w:t>T</w:t>
      </w:r>
      <w:r w:rsidR="002F4E7B">
        <w:rPr>
          <w:lang w:val="id-ID"/>
        </w:rPr>
        <w:t>OPSIS dalam Rancangan Aplikasi SPK</w:t>
      </w:r>
    </w:p>
    <w:p w14:paraId="18D5B3D3" w14:textId="0A807DED" w:rsidR="002F4E7B" w:rsidRPr="00F27D08" w:rsidRDefault="002F4E7B" w:rsidP="00AE3EF1">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02"/>
        <w:rPr>
          <w:rStyle w:val="y2iqfc"/>
          <w:rFonts w:ascii="Times New Roman" w:hAnsi="Times New Roman" w:cs="Times New Roman"/>
          <w:color w:val="000000" w:themeColor="text1"/>
        </w:rPr>
      </w:pPr>
      <w:r w:rsidRPr="00F27D08">
        <w:rPr>
          <w:rStyle w:val="y2iqfc"/>
          <w:rFonts w:ascii="Times New Roman" w:hAnsi="Times New Roman" w:cs="Times New Roman"/>
          <w:color w:val="000000" w:themeColor="text1"/>
        </w:rPr>
        <w:t>TOPSIS adalah sejenis teknik pen</w:t>
      </w:r>
      <w:r>
        <w:rPr>
          <w:rStyle w:val="y2iqfc"/>
          <w:rFonts w:ascii="Times New Roman" w:hAnsi="Times New Roman" w:cs="Times New Roman"/>
          <w:color w:val="000000" w:themeColor="text1"/>
        </w:rPr>
        <w:t>unjang</w:t>
      </w:r>
      <w:r w:rsidRPr="00F27D08">
        <w:rPr>
          <w:rStyle w:val="y2iqfc"/>
          <w:rFonts w:ascii="Times New Roman" w:hAnsi="Times New Roman" w:cs="Times New Roman"/>
          <w:color w:val="000000" w:themeColor="text1"/>
        </w:rPr>
        <w:t xml:space="preserve"> keputusan </w:t>
      </w:r>
      <w:r>
        <w:rPr>
          <w:rStyle w:val="y2iqfc"/>
          <w:rFonts w:ascii="Times New Roman" w:hAnsi="Times New Roman" w:cs="Times New Roman"/>
          <w:color w:val="000000" w:themeColor="text1"/>
        </w:rPr>
        <w:t xml:space="preserve">berkriteria banyak </w:t>
      </w:r>
      <w:r w:rsidRPr="00F27D08">
        <w:rPr>
          <w:rStyle w:val="y2iqfc"/>
          <w:rFonts w:ascii="Times New Roman" w:hAnsi="Times New Roman" w:cs="Times New Roman"/>
          <w:color w:val="000000" w:themeColor="text1"/>
        </w:rPr>
        <w:t>dan di</w:t>
      </w:r>
      <w:r>
        <w:rPr>
          <w:rStyle w:val="y2iqfc"/>
          <w:rFonts w:ascii="Times New Roman" w:hAnsi="Times New Roman" w:cs="Times New Roman"/>
          <w:color w:val="000000" w:themeColor="text1"/>
        </w:rPr>
        <w:t>landasi</w:t>
      </w:r>
      <w:r w:rsidRPr="00F27D08">
        <w:rPr>
          <w:rStyle w:val="y2iqfc"/>
          <w:rFonts w:ascii="Times New Roman" w:hAnsi="Times New Roman" w:cs="Times New Roman"/>
          <w:color w:val="000000" w:themeColor="text1"/>
        </w:rPr>
        <w:t xml:space="preserve"> pada </w:t>
      </w:r>
      <w:r>
        <w:rPr>
          <w:rStyle w:val="y2iqfc"/>
          <w:rFonts w:ascii="Times New Roman" w:hAnsi="Times New Roman" w:cs="Times New Roman"/>
          <w:color w:val="000000" w:themeColor="text1"/>
        </w:rPr>
        <w:t>opsi</w:t>
      </w:r>
      <w:r w:rsidRPr="00F27D08">
        <w:rPr>
          <w:rStyle w:val="y2iqfc"/>
          <w:rFonts w:ascii="Times New Roman" w:hAnsi="Times New Roman" w:cs="Times New Roman"/>
          <w:color w:val="000000" w:themeColor="text1"/>
        </w:rPr>
        <w:t xml:space="preserve"> bersaing. </w:t>
      </w:r>
      <w:r>
        <w:rPr>
          <w:rStyle w:val="y2iqfc"/>
          <w:rFonts w:ascii="Times New Roman" w:hAnsi="Times New Roman" w:cs="Times New Roman"/>
          <w:color w:val="000000" w:themeColor="text1"/>
        </w:rPr>
        <w:t xml:space="preserve">Penyelesaian </w:t>
      </w:r>
      <w:r w:rsidRPr="00F27D08">
        <w:rPr>
          <w:rStyle w:val="y2iqfc"/>
          <w:rFonts w:ascii="Times New Roman" w:hAnsi="Times New Roman" w:cs="Times New Roman"/>
          <w:color w:val="000000" w:themeColor="text1"/>
        </w:rPr>
        <w:t xml:space="preserve">terpilih mempunyai </w:t>
      </w:r>
      <w:r>
        <w:rPr>
          <w:rStyle w:val="y2iqfc"/>
          <w:rFonts w:ascii="Times New Roman" w:hAnsi="Times New Roman" w:cs="Times New Roman"/>
          <w:color w:val="000000" w:themeColor="text1"/>
        </w:rPr>
        <w:t>jeda</w:t>
      </w:r>
      <w:r w:rsidRPr="00F27D08">
        <w:rPr>
          <w:rStyle w:val="y2iqfc"/>
          <w:rFonts w:ascii="Times New Roman" w:hAnsi="Times New Roman" w:cs="Times New Roman"/>
          <w:color w:val="000000" w:themeColor="text1"/>
        </w:rPr>
        <w:t xml:space="preserve"> </w:t>
      </w:r>
      <w:r>
        <w:rPr>
          <w:rStyle w:val="y2iqfc"/>
          <w:rFonts w:ascii="Times New Roman" w:hAnsi="Times New Roman" w:cs="Times New Roman"/>
          <w:color w:val="000000" w:themeColor="text1"/>
        </w:rPr>
        <w:t>paling jauh dari penyelesaian</w:t>
      </w:r>
      <w:r w:rsidRPr="00F27D08">
        <w:rPr>
          <w:rStyle w:val="y2iqfc"/>
          <w:rFonts w:ascii="Times New Roman" w:hAnsi="Times New Roman" w:cs="Times New Roman"/>
          <w:color w:val="000000" w:themeColor="text1"/>
        </w:rPr>
        <w:t xml:space="preserve"> ideal negatif, dan </w:t>
      </w:r>
      <w:r>
        <w:rPr>
          <w:rStyle w:val="y2iqfc"/>
          <w:rFonts w:ascii="Times New Roman" w:hAnsi="Times New Roman" w:cs="Times New Roman"/>
          <w:color w:val="000000" w:themeColor="text1"/>
        </w:rPr>
        <w:t>jeda</w:t>
      </w:r>
      <w:r w:rsidRPr="00F27D08">
        <w:rPr>
          <w:rStyle w:val="y2iqfc"/>
          <w:rFonts w:ascii="Times New Roman" w:hAnsi="Times New Roman" w:cs="Times New Roman"/>
          <w:color w:val="000000" w:themeColor="text1"/>
        </w:rPr>
        <w:t xml:space="preserve"> terdekat dengan </w:t>
      </w:r>
      <w:r>
        <w:rPr>
          <w:rStyle w:val="y2iqfc"/>
          <w:rFonts w:ascii="Times New Roman" w:hAnsi="Times New Roman" w:cs="Times New Roman"/>
          <w:color w:val="000000" w:themeColor="text1"/>
        </w:rPr>
        <w:t>penyelesaian</w:t>
      </w:r>
      <w:r w:rsidRPr="00F27D08">
        <w:rPr>
          <w:rStyle w:val="y2iqfc"/>
          <w:rFonts w:ascii="Times New Roman" w:hAnsi="Times New Roman" w:cs="Times New Roman"/>
          <w:color w:val="000000" w:themeColor="text1"/>
        </w:rPr>
        <w:t xml:space="preserve"> sempurna adalah </w:t>
      </w:r>
      <w:r>
        <w:rPr>
          <w:rStyle w:val="y2iqfc"/>
          <w:rFonts w:ascii="Times New Roman" w:hAnsi="Times New Roman" w:cs="Times New Roman"/>
          <w:color w:val="000000" w:themeColor="text1"/>
        </w:rPr>
        <w:t>penyelesaian</w:t>
      </w:r>
      <w:r w:rsidRPr="00F27D08">
        <w:rPr>
          <w:rStyle w:val="y2iqfc"/>
          <w:rFonts w:ascii="Times New Roman" w:hAnsi="Times New Roman" w:cs="Times New Roman"/>
          <w:color w:val="000000" w:themeColor="text1"/>
        </w:rPr>
        <w:t xml:space="preserve"> yang diduga positif. Berlaku juga sebaliknya alternatif yang memiliki </w:t>
      </w:r>
      <w:r>
        <w:rPr>
          <w:rStyle w:val="y2iqfc"/>
          <w:rFonts w:ascii="Times New Roman" w:hAnsi="Times New Roman" w:cs="Times New Roman"/>
          <w:color w:val="000000" w:themeColor="text1"/>
        </w:rPr>
        <w:t>jeda</w:t>
      </w:r>
      <w:r w:rsidRPr="00F27D08">
        <w:rPr>
          <w:rStyle w:val="y2iqfc"/>
          <w:rFonts w:ascii="Times New Roman" w:hAnsi="Times New Roman" w:cs="Times New Roman"/>
          <w:color w:val="000000" w:themeColor="text1"/>
        </w:rPr>
        <w:t xml:space="preserve"> terkecil terhadap </w:t>
      </w:r>
      <w:r>
        <w:rPr>
          <w:rStyle w:val="y2iqfc"/>
          <w:rFonts w:ascii="Times New Roman" w:hAnsi="Times New Roman" w:cs="Times New Roman"/>
          <w:color w:val="000000" w:themeColor="text1"/>
        </w:rPr>
        <w:t>penyelesaian</w:t>
      </w:r>
      <w:r w:rsidRPr="00F27D08">
        <w:rPr>
          <w:rStyle w:val="y2iqfc"/>
          <w:rFonts w:ascii="Times New Roman" w:hAnsi="Times New Roman" w:cs="Times New Roman"/>
          <w:color w:val="000000" w:themeColor="text1"/>
        </w:rPr>
        <w:t xml:space="preserve"> ideal positif tidak harus memiliki </w:t>
      </w:r>
      <w:r>
        <w:rPr>
          <w:rStyle w:val="y2iqfc"/>
          <w:rFonts w:ascii="Times New Roman" w:hAnsi="Times New Roman" w:cs="Times New Roman"/>
          <w:color w:val="000000" w:themeColor="text1"/>
        </w:rPr>
        <w:t>jeda</w:t>
      </w:r>
      <w:r w:rsidRPr="00F27D08">
        <w:rPr>
          <w:rStyle w:val="y2iqfc"/>
          <w:rFonts w:ascii="Times New Roman" w:hAnsi="Times New Roman" w:cs="Times New Roman"/>
          <w:color w:val="000000" w:themeColor="text1"/>
        </w:rPr>
        <w:t xml:space="preserve"> yang terjauh terhadap </w:t>
      </w:r>
      <w:r>
        <w:rPr>
          <w:rStyle w:val="y2iqfc"/>
          <w:rFonts w:ascii="Times New Roman" w:hAnsi="Times New Roman" w:cs="Times New Roman"/>
          <w:color w:val="000000" w:themeColor="text1"/>
        </w:rPr>
        <w:t>penyelesaian</w:t>
      </w:r>
      <w:r w:rsidRPr="00F27D08">
        <w:rPr>
          <w:rStyle w:val="y2iqfc"/>
          <w:rFonts w:ascii="Times New Roman" w:hAnsi="Times New Roman" w:cs="Times New Roman"/>
          <w:color w:val="000000" w:themeColor="text1"/>
        </w:rPr>
        <w:t xml:space="preserve"> ideal negatif. </w:t>
      </w:r>
    </w:p>
    <w:p w14:paraId="596067D0" w14:textId="77777777" w:rsidR="002F4E7B" w:rsidRPr="00F27D08" w:rsidRDefault="002F4E7B" w:rsidP="00786D64">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84"/>
        <w:rPr>
          <w:rFonts w:ascii="Times New Roman" w:hAnsi="Times New Roman" w:cs="Times New Roman"/>
          <w:color w:val="000000" w:themeColor="text1"/>
        </w:rPr>
      </w:pPr>
      <w:r w:rsidRPr="00F27D08">
        <w:rPr>
          <w:rFonts w:ascii="Times New Roman" w:hAnsi="Times New Roman" w:cs="Times New Roman"/>
          <w:iCs/>
          <w:color w:val="000000" w:themeColor="text1"/>
        </w:rPr>
        <w:t xml:space="preserve">Untuk mengembangkan aplikasi SPK ini, metode yang digunakan adalah TOPSIS. Sebuah aplikasi dibuat dari temuan pemodelan yang diperoleh melalui penerapan pendekatan TOPSIS. </w:t>
      </w:r>
      <w:r>
        <w:rPr>
          <w:rFonts w:ascii="Times New Roman" w:hAnsi="Times New Roman" w:cs="Times New Roman"/>
          <w:iCs/>
          <w:color w:val="000000" w:themeColor="text1"/>
        </w:rPr>
        <w:t>Berikut i</w:t>
      </w:r>
      <w:r w:rsidRPr="00F27D08">
        <w:rPr>
          <w:rFonts w:ascii="Times New Roman" w:hAnsi="Times New Roman" w:cs="Times New Roman"/>
          <w:iCs/>
          <w:color w:val="000000" w:themeColor="text1"/>
        </w:rPr>
        <w:t xml:space="preserve">ni </w:t>
      </w:r>
      <w:r>
        <w:rPr>
          <w:rFonts w:ascii="Times New Roman" w:hAnsi="Times New Roman" w:cs="Times New Roman"/>
          <w:iCs/>
          <w:color w:val="000000" w:themeColor="text1"/>
        </w:rPr>
        <w:t>tahapan implementasi p</w:t>
      </w:r>
      <w:r w:rsidRPr="00F27D08">
        <w:rPr>
          <w:rFonts w:ascii="Times New Roman" w:hAnsi="Times New Roman" w:cs="Times New Roman"/>
          <w:iCs/>
          <w:color w:val="000000" w:themeColor="text1"/>
        </w:rPr>
        <w:t>endekatan TOPSIS.</w:t>
      </w:r>
    </w:p>
    <w:p w14:paraId="627B7F4F" w14:textId="77777777" w:rsidR="002F4E7B" w:rsidRPr="00F27D08" w:rsidRDefault="002F4E7B" w:rsidP="002F4E7B">
      <w:pPr>
        <w:pStyle w:val="ListParagraph"/>
        <w:widowControl w:val="0"/>
        <w:numPr>
          <w:ilvl w:val="0"/>
          <w:numId w:val="24"/>
        </w:numPr>
        <w:tabs>
          <w:tab w:val="left" w:pos="2289"/>
        </w:tabs>
        <w:autoSpaceDE w:val="0"/>
        <w:autoSpaceDN w:val="0"/>
        <w:spacing w:after="0" w:line="240" w:lineRule="auto"/>
        <w:ind w:left="284" w:right="6" w:hanging="284"/>
        <w:contextualSpacing w:val="0"/>
        <w:rPr>
          <w:rFonts w:ascii="Times New Roman" w:hAnsi="Times New Roman"/>
          <w:noProof/>
          <w:color w:val="000000" w:themeColor="text1"/>
          <w:sz w:val="20"/>
          <w:szCs w:val="20"/>
        </w:rPr>
      </w:pPr>
      <w:r w:rsidRPr="00F27D08">
        <w:rPr>
          <w:rFonts w:ascii="Times New Roman" w:hAnsi="Times New Roman"/>
          <w:noProof/>
          <w:color w:val="000000" w:themeColor="text1"/>
          <w:sz w:val="20"/>
          <w:szCs w:val="20"/>
          <w:lang w:val="id-ID"/>
        </w:rPr>
        <w:t>Temukan m</w:t>
      </w:r>
      <w:r w:rsidRPr="00F27D08">
        <w:rPr>
          <w:rFonts w:ascii="Times New Roman" w:hAnsi="Times New Roman"/>
          <w:noProof/>
          <w:color w:val="000000" w:themeColor="text1"/>
          <w:sz w:val="20"/>
          <w:szCs w:val="20"/>
        </w:rPr>
        <w:t>atrik</w:t>
      </w:r>
      <w:r w:rsidRPr="00F27D08">
        <w:rPr>
          <w:rFonts w:ascii="Times New Roman" w:hAnsi="Times New Roman"/>
          <w:noProof/>
          <w:color w:val="000000" w:themeColor="text1"/>
          <w:sz w:val="20"/>
          <w:szCs w:val="20"/>
          <w:lang w:val="id-ID"/>
        </w:rPr>
        <w:t xml:space="preserve"> yang telah</w:t>
      </w:r>
      <w:r w:rsidRPr="00F27D08">
        <w:rPr>
          <w:rFonts w:ascii="Times New Roman" w:hAnsi="Times New Roman"/>
          <w:noProof/>
          <w:color w:val="000000" w:themeColor="text1"/>
          <w:spacing w:val="-6"/>
          <w:sz w:val="20"/>
          <w:szCs w:val="20"/>
        </w:rPr>
        <w:t xml:space="preserve"> </w:t>
      </w:r>
      <w:r w:rsidRPr="00F27D08">
        <w:rPr>
          <w:rFonts w:ascii="Times New Roman" w:hAnsi="Times New Roman"/>
          <w:noProof/>
          <w:color w:val="000000" w:themeColor="text1"/>
          <w:spacing w:val="-6"/>
          <w:sz w:val="20"/>
          <w:szCs w:val="20"/>
          <w:lang w:val="id-ID"/>
        </w:rPr>
        <w:t>di</w:t>
      </w:r>
      <w:r w:rsidRPr="00F27D08">
        <w:rPr>
          <w:rFonts w:ascii="Times New Roman" w:hAnsi="Times New Roman"/>
          <w:noProof/>
          <w:color w:val="000000" w:themeColor="text1"/>
          <w:sz w:val="20"/>
          <w:szCs w:val="20"/>
        </w:rPr>
        <w:t>nomalisasi</w:t>
      </w:r>
    </w:p>
    <w:p w14:paraId="36CFF75B" w14:textId="77777777" w:rsidR="002F4E7B" w:rsidRPr="00F27D08" w:rsidRDefault="002F4E7B" w:rsidP="002F4E7B">
      <w:pPr>
        <w:pStyle w:val="ListParagraph"/>
        <w:tabs>
          <w:tab w:val="left" w:pos="2289"/>
        </w:tabs>
        <w:spacing w:before="140" w:line="240" w:lineRule="auto"/>
        <w:ind w:left="284" w:right="3"/>
        <w:rPr>
          <w:rFonts w:ascii="Times New Roman" w:hAnsi="Times New Roman"/>
          <w:noProof/>
          <w:color w:val="000000" w:themeColor="text1"/>
          <w:sz w:val="20"/>
          <w:szCs w:val="20"/>
          <w:lang w:val="id-ID"/>
        </w:rPr>
      </w:pPr>
      <w:r w:rsidRPr="001C3D1B">
        <w:rPr>
          <w:rFonts w:ascii="Times New Roman" w:hAnsi="Times New Roman"/>
          <w:iCs/>
          <w:noProof/>
          <w:color w:val="000000" w:themeColor="text1"/>
          <w:sz w:val="20"/>
          <w:szCs w:val="20"/>
          <w:lang w:val="sv-SE"/>
        </w:rPr>
        <w:t xml:space="preserve">Salah satu syarat TOPSIS adalah setiap opsi </w:t>
      </w:r>
      <m:oMath>
        <m:sSub>
          <m:sSubPr>
            <m:ctrlPr>
              <w:rPr>
                <w:rFonts w:ascii="Cambria Math" w:hAnsi="Cambria Math"/>
                <w:i/>
                <w:iCs/>
                <w:noProof/>
                <w:color w:val="000000" w:themeColor="text1"/>
                <w:sz w:val="20"/>
                <w:szCs w:val="20"/>
              </w:rPr>
            </m:ctrlPr>
          </m:sSubPr>
          <m:e>
            <m:r>
              <w:rPr>
                <w:rFonts w:ascii="Cambria Math" w:hAnsi="Cambria Math"/>
                <w:noProof/>
                <w:color w:val="000000" w:themeColor="text1"/>
                <w:sz w:val="20"/>
                <w:szCs w:val="20"/>
              </w:rPr>
              <m:t>A</m:t>
            </m:r>
          </m:e>
          <m:sub>
            <m:r>
              <w:rPr>
                <w:rFonts w:ascii="Cambria Math" w:hAnsi="Cambria Math"/>
                <w:noProof/>
                <w:color w:val="000000" w:themeColor="text1"/>
                <w:sz w:val="20"/>
                <w:szCs w:val="20"/>
              </w:rPr>
              <m:t>i</m:t>
            </m:r>
          </m:sub>
        </m:sSub>
      </m:oMath>
      <w:r w:rsidRPr="001C3D1B">
        <w:rPr>
          <w:rFonts w:ascii="Times New Roman" w:hAnsi="Times New Roman"/>
          <w:iCs/>
          <w:noProof/>
          <w:color w:val="000000" w:themeColor="text1"/>
          <w:sz w:val="20"/>
          <w:szCs w:val="20"/>
          <w:lang w:val="sv-SE"/>
        </w:rPr>
        <w:t xml:space="preserve"> diberi nilai kinerja berdasarkan setiap kriteria </w:t>
      </w:r>
      <m:oMath>
        <m:sSub>
          <m:sSubPr>
            <m:ctrlPr>
              <w:rPr>
                <w:rFonts w:ascii="Cambria Math" w:hAnsi="Cambria Math"/>
                <w:i/>
                <w:iCs/>
                <w:noProof/>
                <w:color w:val="000000" w:themeColor="text1"/>
                <w:sz w:val="20"/>
                <w:szCs w:val="20"/>
              </w:rPr>
            </m:ctrlPr>
          </m:sSubPr>
          <m:e>
            <m:r>
              <w:rPr>
                <w:rFonts w:ascii="Cambria Math" w:hAnsi="Cambria Math"/>
                <w:noProof/>
                <w:color w:val="000000" w:themeColor="text1"/>
                <w:sz w:val="20"/>
                <w:szCs w:val="20"/>
              </w:rPr>
              <m:t>C</m:t>
            </m:r>
          </m:e>
          <m:sub>
            <m:r>
              <w:rPr>
                <w:rFonts w:ascii="Cambria Math" w:hAnsi="Cambria Math"/>
                <w:noProof/>
                <w:color w:val="000000" w:themeColor="text1"/>
                <w:sz w:val="20"/>
                <w:szCs w:val="20"/>
              </w:rPr>
              <m:t>ij</m:t>
            </m:r>
          </m:sub>
        </m:sSub>
      </m:oMath>
      <w:r w:rsidRPr="001C3D1B">
        <w:rPr>
          <w:rFonts w:ascii="Times New Roman" w:hAnsi="Times New Roman"/>
          <w:iCs/>
          <w:noProof/>
          <w:color w:val="000000" w:themeColor="text1"/>
          <w:sz w:val="20"/>
          <w:szCs w:val="20"/>
          <w:lang w:val="sv-SE"/>
        </w:rPr>
        <w:t xml:space="preserve"> yang dinormalisasi.</w:t>
      </w:r>
    </w:p>
    <w:p w14:paraId="635128FC" w14:textId="77777777" w:rsidR="002F4E7B" w:rsidRPr="00F27D08" w:rsidRDefault="002F4E7B" w:rsidP="002F4E7B">
      <w:pPr>
        <w:pStyle w:val="ListParagraph"/>
        <w:tabs>
          <w:tab w:val="right" w:pos="4253"/>
        </w:tabs>
        <w:spacing w:before="240" w:after="0" w:line="360" w:lineRule="auto"/>
        <w:ind w:left="284"/>
        <w:contextualSpacing w:val="0"/>
        <w:rPr>
          <w:rFonts w:ascii="Times New Roman" w:hAnsi="Times New Roman"/>
          <w:iCs/>
          <w:color w:val="000000" w:themeColor="text1"/>
          <w:sz w:val="20"/>
          <w:szCs w:val="20"/>
          <w:lang w:val="id-ID"/>
        </w:rPr>
      </w:pPr>
      <m:oMath>
        <m:r>
          <m:rPr>
            <m:scr m:val="fraktur"/>
          </m:rPr>
          <w:rPr>
            <w:rFonts w:ascii="Cambria Math" w:hAnsi="Cambria Math"/>
            <w:color w:val="000000" w:themeColor="text1"/>
            <w:sz w:val="20"/>
            <w:szCs w:val="20"/>
            <w:lang w:val="id-ID"/>
          </w:rPr>
          <m:t>rij=</m:t>
        </m:r>
        <m:f>
          <m:fPr>
            <m:ctrlPr>
              <w:rPr>
                <w:rFonts w:ascii="Cambria Math" w:hAnsi="Cambria Math"/>
                <w:i/>
                <w:iCs/>
                <w:color w:val="000000" w:themeColor="text1"/>
                <w:sz w:val="20"/>
                <w:szCs w:val="20"/>
              </w:rPr>
            </m:ctrlPr>
          </m:fPr>
          <m:num>
            <m:r>
              <w:rPr>
                <w:rFonts w:ascii="Cambria Math" w:hAnsi="Cambria Math"/>
                <w:color w:val="000000" w:themeColor="text1"/>
                <w:sz w:val="20"/>
                <w:szCs w:val="20"/>
                <w:lang w:val="id-ID"/>
              </w:rPr>
              <m:t>xij</m:t>
            </m:r>
          </m:num>
          <m:den>
            <m:rad>
              <m:radPr>
                <m:degHide m:val="1"/>
                <m:ctrlPr>
                  <w:rPr>
                    <w:rFonts w:ascii="Cambria Math" w:hAnsi="Cambria Math"/>
                    <w:i/>
                    <w:iCs/>
                    <w:color w:val="000000" w:themeColor="text1"/>
                    <w:sz w:val="20"/>
                    <w:szCs w:val="20"/>
                  </w:rPr>
                </m:ctrlPr>
              </m:radPr>
              <m:deg/>
              <m:e>
                <m:nary>
                  <m:naryPr>
                    <m:chr m:val="∑"/>
                    <m:limLoc m:val="subSup"/>
                    <m:ctrlPr>
                      <w:rPr>
                        <w:rFonts w:ascii="Cambria Math" w:hAnsi="Cambria Math"/>
                        <w:i/>
                        <w:iCs/>
                        <w:color w:val="000000" w:themeColor="text1"/>
                        <w:sz w:val="20"/>
                        <w:szCs w:val="20"/>
                      </w:rPr>
                    </m:ctrlPr>
                  </m:naryPr>
                  <m:sub>
                    <m:r>
                      <w:rPr>
                        <w:rFonts w:ascii="Cambria Math" w:hAnsi="Cambria Math"/>
                        <w:color w:val="000000" w:themeColor="text1"/>
                        <w:sz w:val="20"/>
                        <w:szCs w:val="20"/>
                        <w:lang w:val="id-ID"/>
                      </w:rPr>
                      <m:t>i=1</m:t>
                    </m:r>
                  </m:sub>
                  <m:sup>
                    <m:r>
                      <w:rPr>
                        <w:rFonts w:ascii="Cambria Math" w:hAnsi="Cambria Math"/>
                        <w:color w:val="000000" w:themeColor="text1"/>
                        <w:sz w:val="20"/>
                        <w:szCs w:val="20"/>
                        <w:lang w:val="id-ID"/>
                      </w:rPr>
                      <m:t>m</m:t>
                    </m:r>
                  </m:sup>
                  <m:e>
                    <m:sSub>
                      <m:sSubPr>
                        <m:ctrlPr>
                          <w:rPr>
                            <w:rFonts w:ascii="Cambria Math" w:hAnsi="Cambria Math"/>
                            <w:i/>
                            <w:iCs/>
                            <w:color w:val="000000" w:themeColor="text1"/>
                            <w:sz w:val="20"/>
                            <w:szCs w:val="20"/>
                          </w:rPr>
                        </m:ctrlPr>
                      </m:sSubPr>
                      <m:e>
                        <m:sSup>
                          <m:sSupPr>
                            <m:ctrlPr>
                              <w:rPr>
                                <w:rFonts w:ascii="Cambria Math" w:hAnsi="Cambria Math"/>
                                <w:i/>
                                <w:iCs/>
                                <w:color w:val="000000" w:themeColor="text1"/>
                                <w:sz w:val="20"/>
                                <w:szCs w:val="20"/>
                              </w:rPr>
                            </m:ctrlPr>
                          </m:sSupPr>
                          <m:e>
                            <m:r>
                              <w:rPr>
                                <w:rFonts w:ascii="Cambria Math" w:hAnsi="Cambria Math"/>
                                <w:color w:val="000000" w:themeColor="text1"/>
                                <w:sz w:val="20"/>
                                <w:szCs w:val="20"/>
                                <w:lang w:val="id-ID"/>
                              </w:rPr>
                              <m:t>x</m:t>
                            </m:r>
                          </m:e>
                          <m:sup>
                            <m:r>
                              <w:rPr>
                                <w:rFonts w:ascii="Cambria Math" w:hAnsi="Cambria Math"/>
                                <w:color w:val="000000" w:themeColor="text1"/>
                                <w:sz w:val="20"/>
                                <w:szCs w:val="20"/>
                                <w:lang w:val="id-ID"/>
                              </w:rPr>
                              <m:t>2</m:t>
                            </m:r>
                          </m:sup>
                        </m:sSup>
                      </m:e>
                      <m:sub>
                        <m:r>
                          <w:rPr>
                            <w:rFonts w:ascii="Cambria Math" w:hAnsi="Cambria Math"/>
                            <w:color w:val="000000" w:themeColor="text1"/>
                            <w:sz w:val="20"/>
                            <w:szCs w:val="20"/>
                            <w:lang w:val="id-ID"/>
                          </w:rPr>
                          <m:t>ij</m:t>
                        </m:r>
                      </m:sub>
                    </m:sSub>
                  </m:e>
                </m:nary>
              </m:e>
            </m:rad>
          </m:den>
        </m:f>
        <m:r>
          <w:rPr>
            <w:rFonts w:ascii="Cambria Math" w:hAnsi="Cambria Math"/>
            <w:color w:val="000000" w:themeColor="text1"/>
            <w:sz w:val="20"/>
            <w:szCs w:val="20"/>
            <w:lang w:val="id-ID"/>
          </w:rPr>
          <m:t xml:space="preserve">             </m:t>
        </m:r>
      </m:oMath>
      <w:r w:rsidRPr="00F27D08">
        <w:rPr>
          <w:rFonts w:ascii="Times New Roman" w:hAnsi="Times New Roman"/>
          <w:iCs/>
          <w:color w:val="000000" w:themeColor="text1"/>
          <w:sz w:val="20"/>
          <w:szCs w:val="20"/>
          <w:lang w:val="id-ID"/>
        </w:rPr>
        <w:tab/>
      </w:r>
      <m:oMath>
        <m:r>
          <w:rPr>
            <w:rFonts w:ascii="Cambria Math" w:hAnsi="Cambria Math"/>
            <w:color w:val="000000" w:themeColor="text1"/>
            <w:sz w:val="20"/>
            <w:szCs w:val="20"/>
            <w:lang w:val="id-ID"/>
          </w:rPr>
          <m:t xml:space="preserve"> </m:t>
        </m:r>
      </m:oMath>
      <w:r w:rsidRPr="00F27D08">
        <w:rPr>
          <w:rFonts w:ascii="Times New Roman" w:eastAsiaTheme="minorEastAsia" w:hAnsi="Times New Roman"/>
          <w:color w:val="000000" w:themeColor="text1"/>
          <w:sz w:val="20"/>
          <w:szCs w:val="20"/>
          <w:lang w:val="id-ID"/>
        </w:rPr>
        <w:t xml:space="preserve">                                    (1)</w:t>
      </w:r>
    </w:p>
    <w:p w14:paraId="3B9E3DF7" w14:textId="77777777" w:rsidR="002F4E7B" w:rsidRPr="00F27D08" w:rsidRDefault="002F4E7B" w:rsidP="002F4E7B">
      <w:pPr>
        <w:pStyle w:val="ListParagraph"/>
        <w:tabs>
          <w:tab w:val="left" w:pos="2289"/>
        </w:tabs>
        <w:spacing w:before="140" w:line="240" w:lineRule="auto"/>
        <w:ind w:left="284" w:right="3"/>
        <w:rPr>
          <w:rFonts w:ascii="Times New Roman" w:hAnsi="Times New Roman"/>
          <w:color w:val="000000" w:themeColor="text1"/>
          <w:sz w:val="20"/>
          <w:szCs w:val="20"/>
          <w:lang w:val="id-ID"/>
        </w:rPr>
      </w:pPr>
      <w:r w:rsidRPr="00F27D08">
        <w:rPr>
          <w:rFonts w:ascii="Times New Roman" w:hAnsi="Times New Roman"/>
          <w:color w:val="000000" w:themeColor="text1"/>
          <w:sz w:val="20"/>
          <w:szCs w:val="20"/>
          <w:lang w:val="id-ID"/>
        </w:rPr>
        <w:t xml:space="preserve">dimana </w:t>
      </w:r>
      <m:oMath>
        <m:r>
          <w:rPr>
            <w:rFonts w:ascii="Cambria Math" w:hAnsi="Cambria Math"/>
            <w:color w:val="000000" w:themeColor="text1"/>
            <w:sz w:val="20"/>
            <w:szCs w:val="20"/>
            <w:lang w:val="id-ID"/>
          </w:rPr>
          <m:t>i = 1, 2, ...., m</m:t>
        </m:r>
      </m:oMath>
      <w:r w:rsidRPr="00F27D08">
        <w:rPr>
          <w:rFonts w:ascii="Times New Roman" w:hAnsi="Times New Roman"/>
          <w:color w:val="000000" w:themeColor="text1"/>
          <w:sz w:val="20"/>
          <w:szCs w:val="20"/>
          <w:lang w:val="id-ID"/>
        </w:rPr>
        <w:t>;</w:t>
      </w:r>
      <w:r>
        <w:rPr>
          <w:rFonts w:ascii="Times New Roman" w:hAnsi="Times New Roman"/>
          <w:color w:val="000000" w:themeColor="text1"/>
          <w:sz w:val="20"/>
          <w:szCs w:val="20"/>
          <w:lang w:val="id-ID"/>
        </w:rPr>
        <w:t xml:space="preserve"> sedangkan</w:t>
      </w:r>
      <w:r w:rsidRPr="00F27D08">
        <w:rPr>
          <w:rFonts w:ascii="Times New Roman" w:hAnsi="Times New Roman"/>
          <w:color w:val="000000" w:themeColor="text1"/>
          <w:sz w:val="20"/>
          <w:szCs w:val="20"/>
          <w:lang w:val="id-ID"/>
        </w:rPr>
        <w:t xml:space="preserve"> </w:t>
      </w:r>
      <m:oMath>
        <m:r>
          <w:rPr>
            <w:rFonts w:ascii="Cambria Math" w:hAnsi="Cambria Math"/>
            <w:color w:val="000000" w:themeColor="text1"/>
            <w:sz w:val="20"/>
            <w:szCs w:val="20"/>
            <w:lang w:val="id-ID"/>
          </w:rPr>
          <m:t xml:space="preserve"> j = 1, 2, ..., n</m:t>
        </m:r>
      </m:oMath>
      <w:r w:rsidRPr="00F27D08">
        <w:rPr>
          <w:rFonts w:ascii="Times New Roman" w:hAnsi="Times New Roman"/>
          <w:color w:val="000000" w:themeColor="text1"/>
          <w:sz w:val="20"/>
          <w:szCs w:val="20"/>
          <w:lang w:val="id-ID"/>
        </w:rPr>
        <w:t xml:space="preserve">;  </w:t>
      </w:r>
      <m:oMath>
        <m:r>
          <w:rPr>
            <w:rFonts w:ascii="Cambria Math" w:hAnsi="Cambria Math" w:cs="Cambria Math"/>
            <w:color w:val="000000" w:themeColor="text1"/>
            <w:sz w:val="20"/>
            <w:szCs w:val="20"/>
            <w:lang w:val="id-ID"/>
          </w:rPr>
          <m:t>rij</m:t>
        </m:r>
      </m:oMath>
      <w:r>
        <w:rPr>
          <w:rFonts w:ascii="Times New Roman" w:hAnsi="Times New Roman"/>
          <w:color w:val="000000" w:themeColor="text1"/>
          <w:sz w:val="20"/>
          <w:szCs w:val="20"/>
          <w:lang w:val="id-ID"/>
        </w:rPr>
        <w:t xml:space="preserve"> = r</w:t>
      </w:r>
      <w:r w:rsidRPr="00F27D08">
        <w:rPr>
          <w:rFonts w:ascii="Times New Roman" w:hAnsi="Times New Roman"/>
          <w:color w:val="000000" w:themeColor="text1"/>
          <w:sz w:val="20"/>
          <w:szCs w:val="20"/>
          <w:lang w:val="id-ID"/>
        </w:rPr>
        <w:t xml:space="preserve">anking kinerja alternatif ke </w:t>
      </w:r>
      <m:oMath>
        <m:r>
          <w:rPr>
            <w:rFonts w:ascii="Cambria Math" w:hAnsi="Cambria Math"/>
            <w:color w:val="000000" w:themeColor="text1"/>
            <w:sz w:val="20"/>
            <w:szCs w:val="20"/>
            <w:lang w:val="id-ID"/>
          </w:rPr>
          <m:t>i</m:t>
        </m:r>
      </m:oMath>
      <w:r w:rsidRPr="00F27D08">
        <w:rPr>
          <w:rFonts w:ascii="Times New Roman" w:hAnsi="Times New Roman"/>
          <w:color w:val="000000" w:themeColor="text1"/>
          <w:sz w:val="20"/>
          <w:szCs w:val="20"/>
          <w:lang w:val="id-ID"/>
        </w:rPr>
        <w:t xml:space="preserve"> pada kriteria ke </w:t>
      </w:r>
      <m:oMath>
        <m:r>
          <w:rPr>
            <w:rFonts w:ascii="Cambria Math" w:hAnsi="Cambria Math"/>
            <w:color w:val="000000" w:themeColor="text1"/>
            <w:sz w:val="20"/>
            <w:szCs w:val="20"/>
            <w:lang w:val="id-ID"/>
          </w:rPr>
          <m:t>j</m:t>
        </m:r>
      </m:oMath>
      <w:r w:rsidRPr="00F27D08">
        <w:rPr>
          <w:rFonts w:ascii="Times New Roman" w:hAnsi="Times New Roman"/>
          <w:color w:val="000000" w:themeColor="text1"/>
          <w:sz w:val="20"/>
          <w:szCs w:val="20"/>
          <w:lang w:val="id-ID"/>
        </w:rPr>
        <w:t xml:space="preserve">; </w:t>
      </w:r>
      <m:oMath>
        <m:r>
          <w:rPr>
            <w:rFonts w:ascii="Cambria Math" w:hAnsi="Cambria Math" w:cs="Cambria Math"/>
            <w:color w:val="000000" w:themeColor="text1"/>
            <w:sz w:val="20"/>
            <w:szCs w:val="20"/>
            <w:lang w:val="id-ID"/>
          </w:rPr>
          <m:t>xij</m:t>
        </m:r>
        <m:r>
          <w:rPr>
            <w:rFonts w:ascii="Cambria Math" w:hAnsi="Cambria Math"/>
            <w:color w:val="000000" w:themeColor="text1"/>
            <w:sz w:val="20"/>
            <w:szCs w:val="20"/>
            <w:lang w:val="id-ID"/>
          </w:rPr>
          <m:t xml:space="preserve"> </m:t>
        </m:r>
      </m:oMath>
      <w:r w:rsidRPr="00F27D08">
        <w:rPr>
          <w:rFonts w:ascii="Times New Roman" w:hAnsi="Times New Roman"/>
          <w:color w:val="000000" w:themeColor="text1"/>
          <w:sz w:val="20"/>
          <w:szCs w:val="20"/>
          <w:lang w:val="id-ID"/>
        </w:rPr>
        <w:t xml:space="preserve">= alternatif ke </w:t>
      </w:r>
      <m:oMath>
        <m:r>
          <w:rPr>
            <w:rFonts w:ascii="Cambria Math" w:hAnsi="Cambria Math"/>
            <w:color w:val="000000" w:themeColor="text1"/>
            <w:sz w:val="20"/>
            <w:szCs w:val="20"/>
            <w:lang w:val="id-ID"/>
          </w:rPr>
          <m:t>i</m:t>
        </m:r>
      </m:oMath>
      <w:r w:rsidRPr="00F27D08">
        <w:rPr>
          <w:rFonts w:ascii="Times New Roman" w:hAnsi="Times New Roman"/>
          <w:color w:val="000000" w:themeColor="text1"/>
          <w:sz w:val="20"/>
          <w:szCs w:val="20"/>
          <w:lang w:val="id-ID"/>
        </w:rPr>
        <w:t xml:space="preserve"> pada kriteria ke </w:t>
      </w:r>
      <m:oMath>
        <m:r>
          <w:rPr>
            <w:rFonts w:ascii="Cambria Math" w:hAnsi="Cambria Math"/>
            <w:color w:val="000000" w:themeColor="text1"/>
            <w:sz w:val="20"/>
            <w:szCs w:val="20"/>
            <w:lang w:val="id-ID"/>
          </w:rPr>
          <m:t xml:space="preserve">j </m:t>
        </m:r>
      </m:oMath>
    </w:p>
    <w:p w14:paraId="40BBEE38" w14:textId="77777777" w:rsidR="002F4E7B" w:rsidRPr="00F27D08" w:rsidRDefault="00552AD9" w:rsidP="002F4E7B">
      <w:pPr>
        <w:pStyle w:val="ListParagraph"/>
        <w:tabs>
          <w:tab w:val="left" w:pos="2289"/>
        </w:tabs>
        <w:spacing w:after="0" w:line="240" w:lineRule="auto"/>
        <w:ind w:left="284" w:right="6"/>
        <w:contextualSpacing w:val="0"/>
        <w:rPr>
          <w:rFonts w:ascii="Times New Roman" w:hAnsi="Times New Roman"/>
          <w:color w:val="000000" w:themeColor="text1"/>
          <w:spacing w:val="12"/>
          <w:sz w:val="20"/>
          <w:szCs w:val="20"/>
          <w:lang w:val="id-ID"/>
        </w:rPr>
      </w:pPr>
      <m:oMath>
        <m:rad>
          <m:radPr>
            <m:degHide m:val="1"/>
            <m:ctrlPr>
              <w:rPr>
                <w:rFonts w:ascii="Cambria Math" w:hAnsi="Cambria Math"/>
                <w:i/>
                <w:color w:val="000000" w:themeColor="text1"/>
                <w:sz w:val="20"/>
                <w:szCs w:val="20"/>
              </w:rPr>
            </m:ctrlPr>
          </m:radPr>
          <m:deg/>
          <m:e>
            <m:nary>
              <m:naryPr>
                <m:chr m:val="∑"/>
                <m:limLoc m:val="subSup"/>
                <m:ctrlPr>
                  <w:rPr>
                    <w:rFonts w:ascii="Cambria Math" w:hAnsi="Cambria Math"/>
                    <w:i/>
                    <w:iCs/>
                    <w:color w:val="000000" w:themeColor="text1"/>
                    <w:sz w:val="20"/>
                    <w:szCs w:val="20"/>
                  </w:rPr>
                </m:ctrlPr>
              </m:naryPr>
              <m:sub>
                <m:r>
                  <w:rPr>
                    <w:rFonts w:ascii="Cambria Math" w:hAnsi="Cambria Math"/>
                    <w:color w:val="000000" w:themeColor="text1"/>
                    <w:sz w:val="20"/>
                    <w:szCs w:val="20"/>
                    <w:lang w:val="id-ID"/>
                  </w:rPr>
                  <m:t>i=1</m:t>
                </m:r>
              </m:sub>
              <m:sup>
                <m:r>
                  <w:rPr>
                    <w:rFonts w:ascii="Cambria Math" w:hAnsi="Cambria Math"/>
                    <w:color w:val="000000" w:themeColor="text1"/>
                    <w:sz w:val="20"/>
                    <w:szCs w:val="20"/>
                    <w:lang w:val="id-ID"/>
                  </w:rPr>
                  <m:t>m</m:t>
                </m:r>
              </m:sup>
              <m:e>
                <m:sSub>
                  <m:sSubPr>
                    <m:ctrlPr>
                      <w:rPr>
                        <w:rFonts w:ascii="Cambria Math" w:hAnsi="Cambria Math"/>
                        <w:i/>
                        <w:iCs/>
                        <w:color w:val="000000" w:themeColor="text1"/>
                        <w:sz w:val="20"/>
                        <w:szCs w:val="20"/>
                      </w:rPr>
                    </m:ctrlPr>
                  </m:sSubPr>
                  <m:e>
                    <m:sSup>
                      <m:sSupPr>
                        <m:ctrlPr>
                          <w:rPr>
                            <w:rFonts w:ascii="Cambria Math" w:hAnsi="Cambria Math"/>
                            <w:i/>
                            <w:iCs/>
                            <w:color w:val="000000" w:themeColor="text1"/>
                            <w:sz w:val="20"/>
                            <w:szCs w:val="20"/>
                          </w:rPr>
                        </m:ctrlPr>
                      </m:sSupPr>
                      <m:e>
                        <m:r>
                          <w:rPr>
                            <w:rFonts w:ascii="Cambria Math" w:hAnsi="Cambria Math"/>
                            <w:color w:val="000000" w:themeColor="text1"/>
                            <w:sz w:val="20"/>
                            <w:szCs w:val="20"/>
                            <w:lang w:val="id-ID"/>
                          </w:rPr>
                          <m:t>x</m:t>
                        </m:r>
                      </m:e>
                      <m:sup>
                        <m:r>
                          <w:rPr>
                            <w:rFonts w:ascii="Cambria Math" w:hAnsi="Cambria Math"/>
                            <w:color w:val="000000" w:themeColor="text1"/>
                            <w:sz w:val="20"/>
                            <w:szCs w:val="20"/>
                            <w:lang w:val="id-ID"/>
                          </w:rPr>
                          <m:t>2</m:t>
                        </m:r>
                      </m:sup>
                    </m:sSup>
                  </m:e>
                  <m:sub>
                    <m:r>
                      <w:rPr>
                        <w:rFonts w:ascii="Cambria Math" w:hAnsi="Cambria Math"/>
                        <w:color w:val="000000" w:themeColor="text1"/>
                        <w:sz w:val="20"/>
                        <w:szCs w:val="20"/>
                        <w:lang w:val="id-ID"/>
                      </w:rPr>
                      <m:t>ij</m:t>
                    </m:r>
                  </m:sub>
                </m:sSub>
              </m:e>
            </m:nary>
          </m:e>
        </m:rad>
        <m:r>
          <w:rPr>
            <w:rFonts w:ascii="Cambria Math" w:hAnsi="Cambria Math"/>
            <w:color w:val="000000" w:themeColor="text1"/>
            <w:sz w:val="20"/>
            <w:szCs w:val="20"/>
            <w:lang w:val="id-ID"/>
          </w:rPr>
          <m:t xml:space="preserve">  </m:t>
        </m:r>
      </m:oMath>
      <w:r w:rsidR="002F4E7B" w:rsidRPr="00F27D08">
        <w:rPr>
          <w:rFonts w:ascii="Times New Roman" w:hAnsi="Times New Roman"/>
          <w:color w:val="000000" w:themeColor="text1"/>
          <w:sz w:val="20"/>
          <w:szCs w:val="20"/>
          <w:lang w:val="id-ID"/>
        </w:rPr>
        <w:t xml:space="preserve">= </w:t>
      </w:r>
      <w:r w:rsidR="002F4E7B">
        <w:rPr>
          <w:rFonts w:ascii="Times New Roman" w:hAnsi="Times New Roman"/>
          <w:color w:val="000000" w:themeColor="text1"/>
          <w:sz w:val="20"/>
          <w:szCs w:val="20"/>
          <w:lang w:val="id-ID"/>
        </w:rPr>
        <w:t>m</w:t>
      </w:r>
      <w:r w:rsidR="002F4E7B" w:rsidRPr="00C948FC">
        <w:rPr>
          <w:rFonts w:ascii="Times New Roman" w:hAnsi="Times New Roman"/>
          <w:color w:val="000000" w:themeColor="text1"/>
          <w:sz w:val="20"/>
          <w:szCs w:val="20"/>
          <w:lang w:val="id-ID"/>
        </w:rPr>
        <w:t>enaikkan setiap opsi ke suatu kriteria akan mengarah ke akar pencacahan.</w:t>
      </w:r>
      <w:r w:rsidR="002F4E7B" w:rsidRPr="00F27D08">
        <w:rPr>
          <w:rStyle w:val="BodyTextChar"/>
          <w:rFonts w:eastAsiaTheme="minorHAnsi"/>
          <w:color w:val="000000" w:themeColor="text1"/>
          <w:lang w:val="id-ID"/>
        </w:rPr>
        <w:t xml:space="preserve">  </w:t>
      </w:r>
      <w:r w:rsidR="002F4E7B" w:rsidRPr="00B467F1">
        <w:rPr>
          <w:rFonts w:ascii="Times New Roman" w:hAnsi="Times New Roman"/>
          <w:color w:val="000000" w:themeColor="text1"/>
          <w:sz w:val="20"/>
          <w:szCs w:val="20"/>
          <w:lang w:val="id-ID"/>
        </w:rPr>
        <w:t>Berdasarkan persamaan di atas maka aka</w:t>
      </w:r>
      <w:r w:rsidR="002F4E7B">
        <w:rPr>
          <w:rFonts w:ascii="Times New Roman" w:hAnsi="Times New Roman"/>
          <w:color w:val="000000" w:themeColor="text1"/>
          <w:sz w:val="20"/>
          <w:szCs w:val="20"/>
          <w:lang w:val="id-ID"/>
        </w:rPr>
        <w:t xml:space="preserve">n terbentuk matriks keputusan ternormalisasi </w:t>
      </w:r>
      <m:oMath>
        <m:r>
          <w:rPr>
            <w:rFonts w:ascii="Cambria Math" w:hAnsi="Cambria Math"/>
            <w:color w:val="000000" w:themeColor="text1"/>
            <w:spacing w:val="12"/>
            <w:sz w:val="20"/>
            <w:szCs w:val="20"/>
            <w:lang w:val="id-ID"/>
          </w:rPr>
          <m:t>(R)</m:t>
        </m:r>
      </m:oMath>
      <w:r w:rsidR="002F4E7B" w:rsidRPr="00F27D08">
        <w:rPr>
          <w:rFonts w:ascii="Times New Roman" w:hAnsi="Times New Roman"/>
          <w:color w:val="000000" w:themeColor="text1"/>
          <w:spacing w:val="12"/>
          <w:sz w:val="20"/>
          <w:szCs w:val="20"/>
          <w:lang w:val="id-ID"/>
        </w:rPr>
        <w:t>.</w:t>
      </w:r>
    </w:p>
    <w:p w14:paraId="04AEAABF" w14:textId="77777777" w:rsidR="002F4E7B" w:rsidRPr="00F27D08" w:rsidRDefault="002F4E7B" w:rsidP="002F4E7B">
      <w:pPr>
        <w:pStyle w:val="ListParagraph"/>
        <w:tabs>
          <w:tab w:val="right" w:pos="4253"/>
        </w:tabs>
        <w:spacing w:before="240" w:after="0" w:line="360" w:lineRule="auto"/>
        <w:ind w:left="0" w:firstLine="284"/>
        <w:contextualSpacing w:val="0"/>
        <w:rPr>
          <w:rFonts w:ascii="Times New Roman" w:hAnsi="Times New Roman"/>
          <w:iCs/>
          <w:color w:val="000000" w:themeColor="text1"/>
          <w:sz w:val="20"/>
          <w:szCs w:val="20"/>
          <w:lang w:val="id-ID"/>
        </w:rPr>
      </w:pPr>
      <m:oMath>
        <m:r>
          <m:rPr>
            <m:scr m:val="script"/>
          </m:rPr>
          <w:rPr>
            <w:rFonts w:ascii="Cambria Math" w:hAnsi="Cambria Math"/>
            <w:color w:val="000000" w:themeColor="text1"/>
            <w:sz w:val="20"/>
            <w:szCs w:val="20"/>
            <w:lang w:val="id-ID"/>
          </w:rPr>
          <m:t>R=</m:t>
        </m:r>
        <m:d>
          <m:dPr>
            <m:begChr m:val="["/>
            <m:endChr m:val="]"/>
            <m:ctrlPr>
              <w:rPr>
                <w:rFonts w:ascii="Cambria Math" w:hAnsi="Cambria Math"/>
                <w:i/>
                <w:color w:val="000000" w:themeColor="text1"/>
                <w:sz w:val="20"/>
                <w:szCs w:val="20"/>
              </w:rPr>
            </m:ctrlPr>
          </m:dPr>
          <m:e>
            <m:m>
              <m:mPr>
                <m:mcs>
                  <m:mc>
                    <m:mcPr>
                      <m:count m:val="4"/>
                      <m:mcJc m:val="center"/>
                    </m:mcPr>
                  </m:mc>
                </m:mcs>
                <m:ctrlPr>
                  <w:rPr>
                    <w:rFonts w:ascii="Cambria Math" w:hAnsi="Cambria Math"/>
                    <w:i/>
                    <w:color w:val="000000" w:themeColor="text1"/>
                    <w:sz w:val="20"/>
                    <w:szCs w:val="20"/>
                  </w:rPr>
                </m:ctrlPr>
              </m:mPr>
              <m:mr>
                <m:e>
                  <m:sSub>
                    <m:sSubPr>
                      <m:ctrlPr>
                        <w:rPr>
                          <w:rFonts w:ascii="Cambria Math" w:hAnsi="Cambria Math"/>
                          <w:i/>
                          <w:color w:val="000000" w:themeColor="text1"/>
                          <w:sz w:val="20"/>
                          <w:szCs w:val="20"/>
                        </w:rPr>
                      </m:ctrlPr>
                    </m:sSubPr>
                    <m:e>
                      <m:r>
                        <w:rPr>
                          <w:rFonts w:ascii="Cambria Math" w:hAnsi="Cambria Math"/>
                          <w:color w:val="000000" w:themeColor="text1"/>
                          <w:sz w:val="20"/>
                          <w:szCs w:val="20"/>
                          <w:lang w:val="id-ID"/>
                        </w:rPr>
                        <m:t>r</m:t>
                      </m:r>
                    </m:e>
                    <m:sub>
                      <m:r>
                        <w:rPr>
                          <w:rFonts w:ascii="Cambria Math" w:hAnsi="Cambria Math"/>
                          <w:color w:val="000000" w:themeColor="text1"/>
                          <w:sz w:val="20"/>
                          <w:szCs w:val="20"/>
                          <w:lang w:val="id-ID"/>
                        </w:rPr>
                        <m:t>11</m:t>
                      </m:r>
                    </m:sub>
                  </m:sSub>
                </m:e>
                <m:e>
                  <m:sSub>
                    <m:sSubPr>
                      <m:ctrlPr>
                        <w:rPr>
                          <w:rFonts w:ascii="Cambria Math" w:hAnsi="Cambria Math"/>
                          <w:i/>
                          <w:color w:val="000000" w:themeColor="text1"/>
                          <w:sz w:val="20"/>
                          <w:szCs w:val="20"/>
                        </w:rPr>
                      </m:ctrlPr>
                    </m:sSubPr>
                    <m:e>
                      <m:r>
                        <w:rPr>
                          <w:rFonts w:ascii="Cambria Math" w:hAnsi="Cambria Math"/>
                          <w:color w:val="000000" w:themeColor="text1"/>
                          <w:sz w:val="20"/>
                          <w:szCs w:val="20"/>
                          <w:lang w:val="id-ID"/>
                        </w:rPr>
                        <m:t>r</m:t>
                      </m:r>
                    </m:e>
                    <m:sub>
                      <m:r>
                        <w:rPr>
                          <w:rFonts w:ascii="Cambria Math" w:hAnsi="Cambria Math"/>
                          <w:color w:val="000000" w:themeColor="text1"/>
                          <w:sz w:val="20"/>
                          <w:szCs w:val="20"/>
                          <w:lang w:val="id-ID"/>
                        </w:rPr>
                        <m:t>12</m:t>
                      </m:r>
                    </m:sub>
                  </m:sSub>
                </m:e>
                <m:e>
                  <m:r>
                    <w:rPr>
                      <w:rFonts w:ascii="Cambria Math" w:hAnsi="Cambria Math"/>
                      <w:color w:val="000000" w:themeColor="text1"/>
                      <w:sz w:val="20"/>
                      <w:szCs w:val="20"/>
                      <w:lang w:val="id-ID"/>
                    </w:rPr>
                    <m:t>…</m:t>
                  </m:r>
                  <m:ctrlPr>
                    <w:rPr>
                      <w:rFonts w:ascii="Cambria Math" w:eastAsia="Cambria Math" w:hAnsi="Cambria Math"/>
                      <w:i/>
                      <w:color w:val="000000" w:themeColor="text1"/>
                      <w:sz w:val="20"/>
                      <w:szCs w:val="20"/>
                    </w:rPr>
                  </m:ctrlPr>
                </m:e>
                <m:e>
                  <m:sSub>
                    <m:sSubPr>
                      <m:ctrlPr>
                        <w:rPr>
                          <w:rFonts w:ascii="Cambria Math" w:eastAsia="Cambria Math" w:hAnsi="Cambria Math"/>
                          <w:i/>
                          <w:color w:val="000000" w:themeColor="text1"/>
                          <w:sz w:val="20"/>
                          <w:szCs w:val="20"/>
                        </w:rPr>
                      </m:ctrlPr>
                    </m:sSubPr>
                    <m:e>
                      <m:r>
                        <w:rPr>
                          <w:rFonts w:ascii="Cambria Math" w:eastAsia="Cambria Math" w:hAnsi="Cambria Math"/>
                          <w:color w:val="000000" w:themeColor="text1"/>
                          <w:sz w:val="20"/>
                          <w:szCs w:val="20"/>
                          <w:lang w:val="id-ID"/>
                        </w:rPr>
                        <m:t>r</m:t>
                      </m:r>
                    </m:e>
                    <m:sub>
                      <m:r>
                        <w:rPr>
                          <w:rFonts w:ascii="Cambria Math" w:eastAsia="Cambria Math" w:hAnsi="Cambria Math"/>
                          <w:color w:val="000000" w:themeColor="text1"/>
                          <w:sz w:val="20"/>
                          <w:szCs w:val="20"/>
                          <w:lang w:val="id-ID"/>
                        </w:rPr>
                        <m:t>1n</m:t>
                      </m:r>
                    </m:sub>
                  </m:sSub>
                </m:e>
              </m:mr>
              <m:mr>
                <m:e>
                  <m:sSub>
                    <m:sSubPr>
                      <m:ctrlPr>
                        <w:rPr>
                          <w:rFonts w:ascii="Cambria Math" w:hAnsi="Cambria Math"/>
                          <w:i/>
                          <w:color w:val="000000" w:themeColor="text1"/>
                          <w:sz w:val="20"/>
                          <w:szCs w:val="20"/>
                        </w:rPr>
                      </m:ctrlPr>
                    </m:sSubPr>
                    <m:e>
                      <m:r>
                        <w:rPr>
                          <w:rFonts w:ascii="Cambria Math" w:hAnsi="Cambria Math"/>
                          <w:color w:val="000000" w:themeColor="text1"/>
                          <w:sz w:val="20"/>
                          <w:szCs w:val="20"/>
                          <w:lang w:val="id-ID"/>
                        </w:rPr>
                        <m:t>r</m:t>
                      </m:r>
                    </m:e>
                    <m:sub>
                      <m:r>
                        <w:rPr>
                          <w:rFonts w:ascii="Cambria Math" w:hAnsi="Cambria Math"/>
                          <w:color w:val="000000" w:themeColor="text1"/>
                          <w:sz w:val="20"/>
                          <w:szCs w:val="20"/>
                          <w:lang w:val="id-ID"/>
                        </w:rPr>
                        <m:t>21</m:t>
                      </m:r>
                    </m:sub>
                  </m:sSub>
                </m:e>
                <m:e>
                  <m:sSub>
                    <m:sSubPr>
                      <m:ctrlPr>
                        <w:rPr>
                          <w:rFonts w:ascii="Cambria Math" w:hAnsi="Cambria Math"/>
                          <w:i/>
                          <w:color w:val="000000" w:themeColor="text1"/>
                          <w:sz w:val="20"/>
                          <w:szCs w:val="20"/>
                        </w:rPr>
                      </m:ctrlPr>
                    </m:sSubPr>
                    <m:e>
                      <m:r>
                        <w:rPr>
                          <w:rFonts w:ascii="Cambria Math" w:hAnsi="Cambria Math"/>
                          <w:color w:val="000000" w:themeColor="text1"/>
                          <w:sz w:val="20"/>
                          <w:szCs w:val="20"/>
                          <w:lang w:val="id-ID"/>
                        </w:rPr>
                        <m:t>r</m:t>
                      </m:r>
                    </m:e>
                    <m:sub>
                      <m:r>
                        <w:rPr>
                          <w:rFonts w:ascii="Cambria Math" w:hAnsi="Cambria Math"/>
                          <w:color w:val="000000" w:themeColor="text1"/>
                          <w:sz w:val="20"/>
                          <w:szCs w:val="20"/>
                          <w:lang w:val="id-ID"/>
                        </w:rPr>
                        <m:t>22</m:t>
                      </m:r>
                    </m:sub>
                  </m:sSub>
                </m:e>
                <m:e>
                  <m:r>
                    <w:rPr>
                      <w:rFonts w:ascii="Cambria Math" w:hAnsi="Cambria Math"/>
                      <w:color w:val="000000" w:themeColor="text1"/>
                      <w:sz w:val="20"/>
                      <w:szCs w:val="20"/>
                      <w:lang w:val="id-ID"/>
                    </w:rPr>
                    <m:t>…</m:t>
                  </m:r>
                  <m:ctrlPr>
                    <w:rPr>
                      <w:rFonts w:ascii="Cambria Math" w:eastAsia="Cambria Math" w:hAnsi="Cambria Math"/>
                      <w:i/>
                      <w:color w:val="000000" w:themeColor="text1"/>
                      <w:sz w:val="20"/>
                      <w:szCs w:val="20"/>
                    </w:rPr>
                  </m:ctrlPr>
                </m:e>
                <m:e>
                  <m:sSub>
                    <m:sSubPr>
                      <m:ctrlPr>
                        <w:rPr>
                          <w:rFonts w:ascii="Cambria Math" w:eastAsia="Cambria Math" w:hAnsi="Cambria Math"/>
                          <w:i/>
                          <w:color w:val="000000" w:themeColor="text1"/>
                          <w:sz w:val="20"/>
                          <w:szCs w:val="20"/>
                        </w:rPr>
                      </m:ctrlPr>
                    </m:sSubPr>
                    <m:e>
                      <m:r>
                        <w:rPr>
                          <w:rFonts w:ascii="Cambria Math" w:eastAsia="Cambria Math" w:hAnsi="Cambria Math"/>
                          <w:color w:val="000000" w:themeColor="text1"/>
                          <w:sz w:val="20"/>
                          <w:szCs w:val="20"/>
                          <w:lang w:val="id-ID"/>
                        </w:rPr>
                        <m:t>r</m:t>
                      </m:r>
                    </m:e>
                    <m:sub>
                      <m:r>
                        <w:rPr>
                          <w:rFonts w:ascii="Cambria Math" w:eastAsia="Cambria Math" w:hAnsi="Cambria Math"/>
                          <w:color w:val="000000" w:themeColor="text1"/>
                          <w:sz w:val="20"/>
                          <w:szCs w:val="20"/>
                          <w:lang w:val="id-ID"/>
                        </w:rPr>
                        <m:t>2n</m:t>
                      </m:r>
                    </m:sub>
                  </m:sSub>
                </m:e>
              </m:mr>
              <m:mr>
                <m:e>
                  <m:r>
                    <w:rPr>
                      <w:rFonts w:ascii="Cambria Math" w:hAnsi="Cambria Math"/>
                      <w:color w:val="000000" w:themeColor="text1"/>
                      <w:sz w:val="20"/>
                      <w:szCs w:val="20"/>
                      <w:lang w:val="id-ID"/>
                    </w:rPr>
                    <m:t>⋮</m:t>
                  </m:r>
                  <m:ctrlPr>
                    <w:rPr>
                      <w:rFonts w:ascii="Cambria Math" w:eastAsia="Cambria Math" w:hAnsi="Cambria Math"/>
                      <w:i/>
                      <w:color w:val="000000" w:themeColor="text1"/>
                      <w:sz w:val="20"/>
                      <w:szCs w:val="20"/>
                    </w:rPr>
                  </m:ctrlPr>
                </m:e>
                <m:e>
                  <m:r>
                    <w:rPr>
                      <w:rFonts w:ascii="Cambria Math" w:eastAsia="Cambria Math" w:hAnsi="Cambria Math"/>
                      <w:color w:val="000000" w:themeColor="text1"/>
                      <w:sz w:val="20"/>
                      <w:szCs w:val="20"/>
                      <w:lang w:val="id-ID"/>
                    </w:rPr>
                    <m:t>⋮</m:t>
                  </m:r>
                  <m:ctrlPr>
                    <w:rPr>
                      <w:rFonts w:ascii="Cambria Math" w:eastAsia="Cambria Math" w:hAnsi="Cambria Math"/>
                      <w:i/>
                      <w:color w:val="000000" w:themeColor="text1"/>
                      <w:sz w:val="20"/>
                      <w:szCs w:val="20"/>
                    </w:rPr>
                  </m:ctrlPr>
                </m:e>
                <m:e>
                  <m:r>
                    <w:rPr>
                      <w:rFonts w:ascii="Cambria Math" w:eastAsia="Cambria Math" w:hAnsi="Cambria Math"/>
                      <w:color w:val="000000" w:themeColor="text1"/>
                      <w:sz w:val="20"/>
                      <w:szCs w:val="20"/>
                      <w:lang w:val="id-ID"/>
                    </w:rPr>
                    <m:t>⋱</m:t>
                  </m:r>
                  <m:ctrlPr>
                    <w:rPr>
                      <w:rFonts w:ascii="Cambria Math" w:eastAsia="Cambria Math" w:hAnsi="Cambria Math"/>
                      <w:i/>
                      <w:color w:val="000000" w:themeColor="text1"/>
                      <w:sz w:val="20"/>
                      <w:szCs w:val="20"/>
                    </w:rPr>
                  </m:ctrlPr>
                </m:e>
                <m:e>
                  <m:r>
                    <w:rPr>
                      <w:rFonts w:ascii="Cambria Math" w:eastAsia="Cambria Math" w:hAnsi="Cambria Math"/>
                      <w:color w:val="000000" w:themeColor="text1"/>
                      <w:sz w:val="20"/>
                      <w:szCs w:val="20"/>
                      <w:lang w:val="id-ID"/>
                    </w:rPr>
                    <m:t>⋮</m:t>
                  </m:r>
                  <m:ctrlPr>
                    <w:rPr>
                      <w:rFonts w:ascii="Cambria Math" w:eastAsia="Cambria Math" w:hAnsi="Cambria Math"/>
                      <w:i/>
                      <w:color w:val="000000" w:themeColor="text1"/>
                      <w:sz w:val="20"/>
                      <w:szCs w:val="20"/>
                    </w:rPr>
                  </m:ctrlPr>
                </m:e>
              </m:mr>
              <m:mr>
                <m:e>
                  <m:sSub>
                    <m:sSubPr>
                      <m:ctrlPr>
                        <w:rPr>
                          <w:rFonts w:ascii="Cambria Math" w:eastAsia="Cambria Math" w:hAnsi="Cambria Math"/>
                          <w:i/>
                          <w:color w:val="000000" w:themeColor="text1"/>
                          <w:sz w:val="20"/>
                          <w:szCs w:val="20"/>
                        </w:rPr>
                      </m:ctrlPr>
                    </m:sSubPr>
                    <m:e>
                      <m:r>
                        <w:rPr>
                          <w:rFonts w:ascii="Cambria Math" w:eastAsia="Cambria Math" w:hAnsi="Cambria Math"/>
                          <w:color w:val="000000" w:themeColor="text1"/>
                          <w:sz w:val="20"/>
                          <w:szCs w:val="20"/>
                          <w:lang w:val="id-ID"/>
                        </w:rPr>
                        <m:t>r</m:t>
                      </m:r>
                    </m:e>
                    <m:sub>
                      <m:r>
                        <w:rPr>
                          <w:rFonts w:ascii="Cambria Math" w:eastAsia="Cambria Math" w:hAnsi="Cambria Math"/>
                          <w:color w:val="000000" w:themeColor="text1"/>
                          <w:sz w:val="20"/>
                          <w:szCs w:val="20"/>
                          <w:lang w:val="id-ID"/>
                        </w:rPr>
                        <m:t>m1</m:t>
                      </m:r>
                    </m:sub>
                  </m:sSub>
                </m:e>
                <m:e>
                  <m:sSub>
                    <m:sSubPr>
                      <m:ctrlPr>
                        <w:rPr>
                          <w:rFonts w:ascii="Cambria Math" w:hAnsi="Cambria Math"/>
                          <w:i/>
                          <w:color w:val="000000" w:themeColor="text1"/>
                          <w:sz w:val="20"/>
                          <w:szCs w:val="20"/>
                        </w:rPr>
                      </m:ctrlPr>
                    </m:sSubPr>
                    <m:e>
                      <m:r>
                        <w:rPr>
                          <w:rFonts w:ascii="Cambria Math" w:hAnsi="Cambria Math"/>
                          <w:color w:val="000000" w:themeColor="text1"/>
                          <w:sz w:val="20"/>
                          <w:szCs w:val="20"/>
                          <w:lang w:val="id-ID"/>
                        </w:rPr>
                        <m:t>r</m:t>
                      </m:r>
                    </m:e>
                    <m:sub>
                      <m:r>
                        <w:rPr>
                          <w:rFonts w:ascii="Cambria Math" w:hAnsi="Cambria Math"/>
                          <w:color w:val="000000" w:themeColor="text1"/>
                          <w:sz w:val="20"/>
                          <w:szCs w:val="20"/>
                          <w:lang w:val="id-ID"/>
                        </w:rPr>
                        <m:t>m2</m:t>
                      </m:r>
                    </m:sub>
                  </m:sSub>
                </m:e>
                <m:e>
                  <m:r>
                    <w:rPr>
                      <w:rFonts w:ascii="Cambria Math" w:hAnsi="Cambria Math"/>
                      <w:color w:val="000000" w:themeColor="text1"/>
                      <w:sz w:val="20"/>
                      <w:szCs w:val="20"/>
                      <w:lang w:val="id-ID"/>
                    </w:rPr>
                    <m:t>…</m:t>
                  </m:r>
                  <m:ctrlPr>
                    <w:rPr>
                      <w:rFonts w:ascii="Cambria Math" w:eastAsia="Cambria Math" w:hAnsi="Cambria Math"/>
                      <w:i/>
                      <w:color w:val="000000" w:themeColor="text1"/>
                      <w:sz w:val="20"/>
                      <w:szCs w:val="20"/>
                    </w:rPr>
                  </m:ctrlPr>
                </m:e>
                <m:e>
                  <m:sSub>
                    <m:sSubPr>
                      <m:ctrlPr>
                        <w:rPr>
                          <w:rFonts w:ascii="Cambria Math" w:eastAsia="Cambria Math" w:hAnsi="Cambria Math"/>
                          <w:i/>
                          <w:color w:val="000000" w:themeColor="text1"/>
                          <w:sz w:val="20"/>
                          <w:szCs w:val="20"/>
                        </w:rPr>
                      </m:ctrlPr>
                    </m:sSubPr>
                    <m:e>
                      <m:r>
                        <w:rPr>
                          <w:rFonts w:ascii="Cambria Math" w:eastAsia="Cambria Math" w:hAnsi="Cambria Math"/>
                          <w:color w:val="000000" w:themeColor="text1"/>
                          <w:sz w:val="20"/>
                          <w:szCs w:val="20"/>
                          <w:lang w:val="id-ID"/>
                        </w:rPr>
                        <m:t>r</m:t>
                      </m:r>
                    </m:e>
                    <m:sub>
                      <m:r>
                        <w:rPr>
                          <w:rFonts w:ascii="Cambria Math" w:eastAsia="Cambria Math" w:hAnsi="Cambria Math"/>
                          <w:color w:val="000000" w:themeColor="text1"/>
                          <w:sz w:val="20"/>
                          <w:szCs w:val="20"/>
                          <w:lang w:val="id-ID"/>
                        </w:rPr>
                        <m:t>mn</m:t>
                      </m:r>
                    </m:sub>
                  </m:sSub>
                </m:e>
              </m:mr>
            </m:m>
            <m:r>
              <w:rPr>
                <w:rFonts w:ascii="Cambria Math" w:hAnsi="Cambria Math"/>
                <w:color w:val="000000" w:themeColor="text1"/>
                <w:sz w:val="20"/>
                <w:szCs w:val="20"/>
                <w:lang w:val="id-ID"/>
              </w:rPr>
              <m:t xml:space="preserve"> </m:t>
            </m:r>
          </m:e>
        </m:d>
        <m:r>
          <w:rPr>
            <w:rFonts w:ascii="Cambria Math" w:hAnsi="Cambria Math"/>
            <w:color w:val="000000" w:themeColor="text1"/>
            <w:sz w:val="20"/>
            <w:szCs w:val="20"/>
            <w:lang w:val="id-ID"/>
          </w:rPr>
          <m:t xml:space="preserve"> </m:t>
        </m:r>
      </m:oMath>
      <w:r w:rsidRPr="00F27D08">
        <w:rPr>
          <w:rFonts w:ascii="Times New Roman" w:eastAsiaTheme="minorEastAsia" w:hAnsi="Times New Roman"/>
          <w:color w:val="000000" w:themeColor="text1"/>
          <w:sz w:val="20"/>
          <w:szCs w:val="20"/>
          <w:lang w:val="id-ID"/>
        </w:rPr>
        <w:t xml:space="preserve">  </w:t>
      </w:r>
      <w:r w:rsidRPr="00F27D08">
        <w:rPr>
          <w:rFonts w:ascii="Times New Roman" w:eastAsiaTheme="minorEastAsia" w:hAnsi="Times New Roman"/>
          <w:color w:val="000000" w:themeColor="text1"/>
          <w:sz w:val="20"/>
          <w:szCs w:val="20"/>
          <w:lang w:val="id-ID"/>
        </w:rPr>
        <w:tab/>
        <w:t xml:space="preserve">                       (2)</w:t>
      </w:r>
    </w:p>
    <w:p w14:paraId="3BD9110B" w14:textId="77777777" w:rsidR="002F4E7B" w:rsidRPr="00F27D08" w:rsidRDefault="002F4E7B" w:rsidP="002F4E7B">
      <w:pPr>
        <w:pStyle w:val="BodyText"/>
        <w:widowControl w:val="0"/>
        <w:numPr>
          <w:ilvl w:val="0"/>
          <w:numId w:val="24"/>
        </w:numPr>
        <w:spacing w:before="136" w:after="0"/>
        <w:ind w:left="284" w:right="3" w:hanging="284"/>
        <w:jc w:val="both"/>
        <w:rPr>
          <w:color w:val="000000" w:themeColor="text1"/>
        </w:rPr>
      </w:pPr>
      <w:r w:rsidRPr="00F27D08">
        <w:rPr>
          <w:color w:val="000000" w:themeColor="text1"/>
          <w:lang w:val="id-ID"/>
        </w:rPr>
        <w:t xml:space="preserve">Matriks pembobotan </w:t>
      </w:r>
    </w:p>
    <w:p w14:paraId="116F9A8E" w14:textId="77777777" w:rsidR="002F4E7B" w:rsidRPr="001C3D1B" w:rsidRDefault="002F4E7B" w:rsidP="002F4E7B">
      <w:pPr>
        <w:pStyle w:val="BodyText"/>
        <w:spacing w:before="8"/>
        <w:ind w:left="284"/>
        <w:jc w:val="both"/>
        <w:rPr>
          <w:noProof/>
          <w:color w:val="000000" w:themeColor="text1"/>
          <w:lang w:val="sv-SE"/>
        </w:rPr>
      </w:pPr>
      <w:r w:rsidRPr="001C3D1B">
        <w:rPr>
          <w:noProof/>
          <w:color w:val="000000" w:themeColor="text1"/>
          <w:lang w:val="sv-SE"/>
        </w:rPr>
        <w:t>Nilai bobot (W) yang memberikan tingkat relatif untuk setiap kriteria perlu diberikan guna memastikan proses normalisasi dilakukan secara konsisten.</w:t>
      </w:r>
    </w:p>
    <w:p w14:paraId="0188FEF9" w14:textId="77777777" w:rsidR="002F4E7B" w:rsidRPr="00F27D08" w:rsidRDefault="002F4E7B" w:rsidP="002F4E7B">
      <w:pPr>
        <w:pStyle w:val="BodyText"/>
        <w:spacing w:before="8"/>
        <w:ind w:left="284"/>
        <w:jc w:val="both"/>
        <w:rPr>
          <w:noProof/>
          <w:color w:val="000000" w:themeColor="text1"/>
          <w:lang w:val="id-ID"/>
        </w:rPr>
      </w:pPr>
      <w:r w:rsidRPr="001C3D1B">
        <w:rPr>
          <w:noProof/>
          <w:color w:val="000000" w:themeColor="text1"/>
          <w:lang w:val="sv-SE"/>
        </w:rPr>
        <w:t>W</w:t>
      </w:r>
      <w:r w:rsidRPr="00F27D08">
        <w:rPr>
          <w:noProof/>
          <w:color w:val="000000" w:themeColor="text1"/>
          <w:lang w:val="id-ID"/>
        </w:rPr>
        <w:t xml:space="preserve"> =</w:t>
      </w:r>
      <w:r w:rsidRPr="001C3D1B">
        <w:rPr>
          <w:noProof/>
          <w:color w:val="000000" w:themeColor="text1"/>
          <w:lang w:val="sv-SE"/>
        </w:rPr>
        <w:t xml:space="preserve"> </w:t>
      </w:r>
      <w:r w:rsidRPr="00F27D08">
        <w:rPr>
          <w:noProof/>
          <w:color w:val="000000" w:themeColor="text1"/>
          <w:lang w:val="id-ID"/>
        </w:rPr>
        <w:t>{</w:t>
      </w:r>
      <w:r w:rsidRPr="001C3D1B">
        <w:rPr>
          <w:noProof/>
          <w:color w:val="000000" w:themeColor="text1"/>
          <w:lang w:val="sv-SE"/>
        </w:rPr>
        <w:t>W1, W2, ..., Wn</w:t>
      </w:r>
      <w:r w:rsidRPr="00F27D08">
        <w:rPr>
          <w:noProof/>
          <w:color w:val="000000" w:themeColor="text1"/>
          <w:lang w:val="id-ID"/>
        </w:rPr>
        <w:t>}.</w:t>
      </w:r>
    </w:p>
    <w:p w14:paraId="3D75D096" w14:textId="3E6BB80B" w:rsidR="00847DFD" w:rsidRDefault="002F4E7B" w:rsidP="002F4E7B">
      <w:pPr>
        <w:pStyle w:val="Text"/>
        <w:rPr>
          <w:lang w:val="id-ID"/>
        </w:rPr>
      </w:pPr>
      <w:r w:rsidRPr="00F27D08">
        <w:rPr>
          <w:noProof/>
          <w:color w:val="000000" w:themeColor="text1"/>
          <w:lang w:val="id-ID"/>
        </w:rPr>
        <w:t xml:space="preserve">Langkah selanjutnya adalah melakukan analisis antar bobot pada masing-masing kriteria, yaitu melakukan rating terhadap bobot berdasarkan fungsi </w:t>
      </w:r>
      <m:oMath>
        <m:sSub>
          <m:sSubPr>
            <m:ctrlPr>
              <w:rPr>
                <w:rFonts w:ascii="Cambria Math" w:hAnsi="Cambria Math"/>
                <w:i/>
                <w:noProof/>
                <w:color w:val="000000" w:themeColor="text1"/>
                <w:lang w:val="es-ES"/>
              </w:rPr>
            </m:ctrlPr>
          </m:sSubPr>
          <m:e>
            <m:r>
              <w:rPr>
                <w:rFonts w:ascii="Cambria Math" w:hAnsi="Cambria Math"/>
                <w:noProof/>
                <w:color w:val="000000" w:themeColor="text1"/>
                <w:lang w:val="id-ID"/>
              </w:rPr>
              <m:t>Y</m:t>
            </m:r>
          </m:e>
          <m:sub>
            <m:r>
              <w:rPr>
                <w:rFonts w:ascii="Cambria Math" w:hAnsi="Cambria Math"/>
                <w:noProof/>
                <w:color w:val="000000" w:themeColor="text1"/>
                <w:lang w:val="id-ID"/>
              </w:rPr>
              <m:t>ij</m:t>
            </m:r>
          </m:sub>
        </m:sSub>
      </m:oMath>
      <w:r w:rsidRPr="00F27D08">
        <w:rPr>
          <w:noProof/>
          <w:color w:val="000000" w:themeColor="text1"/>
          <w:lang w:val="id-ID"/>
        </w:rPr>
        <w:t xml:space="preserve"> dengan </w:t>
      </w:r>
      <m:oMath>
        <m:r>
          <w:rPr>
            <w:rFonts w:ascii="Cambria Math" w:hAnsi="Cambria Math"/>
            <w:noProof/>
            <w:color w:val="000000" w:themeColor="text1"/>
            <w:lang w:val="id-ID"/>
          </w:rPr>
          <m:t>i</m:t>
        </m:r>
      </m:oMath>
      <w:r w:rsidRPr="00F27D08">
        <w:rPr>
          <w:noProof/>
          <w:color w:val="000000" w:themeColor="text1"/>
          <w:lang w:val="id-ID"/>
        </w:rPr>
        <w:t xml:space="preserve"> sebesar </w:t>
      </w:r>
      <m:oMath>
        <m:r>
          <w:rPr>
            <w:rFonts w:ascii="Cambria Math" w:hAnsi="Cambria Math"/>
            <w:noProof/>
            <w:color w:val="000000" w:themeColor="text1"/>
            <w:lang w:val="id-ID"/>
          </w:rPr>
          <m:t>1,2,...,m</m:t>
        </m:r>
      </m:oMath>
      <w:r w:rsidRPr="00F27D08">
        <w:rPr>
          <w:noProof/>
          <w:color w:val="000000" w:themeColor="text1"/>
          <w:lang w:val="id-ID"/>
        </w:rPr>
        <w:t xml:space="preserve"> (alternatif) dan </w:t>
      </w:r>
      <m:oMath>
        <m:r>
          <w:rPr>
            <w:rFonts w:ascii="Cambria Math" w:hAnsi="Cambria Math"/>
            <w:noProof/>
            <w:color w:val="000000" w:themeColor="text1"/>
            <w:lang w:val="id-ID"/>
          </w:rPr>
          <m:t>j</m:t>
        </m:r>
      </m:oMath>
      <w:r w:rsidRPr="00F27D08">
        <w:rPr>
          <w:noProof/>
          <w:color w:val="000000" w:themeColor="text1"/>
          <w:lang w:val="id-ID"/>
        </w:rPr>
        <w:t xml:space="preserve"> sama dengan </w:t>
      </w:r>
      <m:oMath>
        <m:r>
          <w:rPr>
            <w:rFonts w:ascii="Cambria Math" w:hAnsi="Cambria Math"/>
            <w:noProof/>
            <w:color w:val="000000" w:themeColor="text1"/>
            <w:lang w:val="id-ID"/>
          </w:rPr>
          <m:t>1 ,2,...,n</m:t>
        </m:r>
      </m:oMath>
      <w:r w:rsidRPr="00F27D08">
        <w:rPr>
          <w:noProof/>
          <w:color w:val="000000" w:themeColor="text1"/>
          <w:lang w:val="id-ID"/>
        </w:rPr>
        <w:t xml:space="preserve"> (kriteria).</w:t>
      </w:r>
    </w:p>
    <w:p w14:paraId="684BF7B0" w14:textId="77777777" w:rsidR="00AE3EF1" w:rsidRPr="00F27D08" w:rsidRDefault="00AE3EF1" w:rsidP="00AE3EF1">
      <w:pPr>
        <w:pStyle w:val="BodyText"/>
        <w:tabs>
          <w:tab w:val="right" w:pos="4253"/>
        </w:tabs>
        <w:spacing w:before="240" w:line="360" w:lineRule="auto"/>
        <w:jc w:val="both"/>
        <w:rPr>
          <w:color w:val="000000" w:themeColor="text1"/>
          <w:lang w:val="id-ID"/>
        </w:rPr>
      </w:pPr>
      <m:oMath>
        <m:r>
          <m:rPr>
            <m:scr m:val="script"/>
          </m:rPr>
          <w:rPr>
            <w:rFonts w:ascii="Cambria Math" w:hAnsi="Cambria Math"/>
            <w:color w:val="000000" w:themeColor="text1"/>
            <w:lang w:val="id-ID"/>
          </w:rPr>
          <m:t xml:space="preserve">     Y</m:t>
        </m:r>
        <m:r>
          <m:rPr>
            <m:scr m:val="fraktur"/>
          </m:rPr>
          <w:rPr>
            <w:rFonts w:ascii="Cambria Math" w:hAnsi="Cambria Math"/>
            <w:color w:val="000000" w:themeColor="text1"/>
            <w:lang w:val="id-ID"/>
          </w:rPr>
          <m:t>ij=</m:t>
        </m:r>
        <m:sSub>
          <m:sSubPr>
            <m:ctrlPr>
              <w:rPr>
                <w:rFonts w:ascii="Cambria Math" w:hAnsi="Cambria Math"/>
                <w:i/>
                <w:color w:val="000000" w:themeColor="text1"/>
              </w:rPr>
            </m:ctrlPr>
          </m:sSubPr>
          <m:e>
            <m:r>
              <w:rPr>
                <w:rFonts w:ascii="Cambria Math" w:hAnsi="Cambria Math"/>
                <w:color w:val="000000" w:themeColor="text1"/>
                <w:lang w:val="id-ID"/>
              </w:rPr>
              <m:t>w</m:t>
            </m:r>
          </m:e>
          <m:sub>
            <m:r>
              <w:rPr>
                <w:rFonts w:ascii="Cambria Math" w:hAnsi="Cambria Math"/>
                <w:color w:val="000000" w:themeColor="text1"/>
                <w:lang w:val="id-ID"/>
              </w:rPr>
              <m:t xml:space="preserve">j </m:t>
            </m:r>
          </m:sub>
        </m:sSub>
        <m:r>
          <w:rPr>
            <w:rFonts w:ascii="Cambria Math" w:hAnsi="Cambria Math"/>
            <w:color w:val="000000" w:themeColor="text1"/>
            <w:lang w:val="id-ID"/>
          </w:rPr>
          <m:t xml:space="preserve">* </m:t>
        </m:r>
        <m:sSub>
          <m:sSubPr>
            <m:ctrlPr>
              <w:rPr>
                <w:rFonts w:ascii="Cambria Math" w:hAnsi="Cambria Math"/>
                <w:i/>
                <w:color w:val="000000" w:themeColor="text1"/>
              </w:rPr>
            </m:ctrlPr>
          </m:sSubPr>
          <m:e>
            <m:r>
              <w:rPr>
                <w:rFonts w:ascii="Cambria Math" w:hAnsi="Cambria Math"/>
                <w:color w:val="000000" w:themeColor="text1"/>
                <w:lang w:val="id-ID"/>
              </w:rPr>
              <m:t>r</m:t>
            </m:r>
          </m:e>
          <m:sub>
            <m:r>
              <w:rPr>
                <w:rFonts w:ascii="Cambria Math" w:hAnsi="Cambria Math"/>
                <w:color w:val="000000" w:themeColor="text1"/>
                <w:lang w:val="id-ID"/>
              </w:rPr>
              <m:t>ij</m:t>
            </m:r>
          </m:sub>
        </m:sSub>
        <m:r>
          <w:rPr>
            <w:rFonts w:ascii="Cambria Math" w:hAnsi="Cambria Math"/>
            <w:color w:val="000000" w:themeColor="text1"/>
            <w:lang w:val="id-ID"/>
          </w:rPr>
          <m:t xml:space="preserve"> </m:t>
        </m:r>
      </m:oMath>
      <w:r w:rsidRPr="00F27D08">
        <w:rPr>
          <w:color w:val="000000" w:themeColor="text1"/>
          <w:lang w:val="id-ID"/>
        </w:rPr>
        <w:t xml:space="preserve">     </w:t>
      </w:r>
      <w:r w:rsidRPr="00F27D08">
        <w:rPr>
          <w:color w:val="000000" w:themeColor="text1"/>
          <w:lang w:val="id-ID"/>
        </w:rPr>
        <w:tab/>
        <w:t>(3)</w:t>
      </w:r>
      <w:r w:rsidRPr="005175AD">
        <w:rPr>
          <w:color w:val="000000" w:themeColor="text1"/>
          <w:lang w:val="id-ID"/>
        </w:rPr>
        <w:tab/>
      </w:r>
      <w:r w:rsidRPr="00F27D08">
        <w:rPr>
          <w:color w:val="000000" w:themeColor="text1"/>
          <w:lang w:val="id-ID"/>
        </w:rPr>
        <w:t xml:space="preserve">  </w:t>
      </w:r>
      <w:r w:rsidRPr="005175AD">
        <w:rPr>
          <w:color w:val="000000" w:themeColor="text1"/>
          <w:lang w:val="id-ID"/>
        </w:rPr>
        <w:t xml:space="preserve">          </w:t>
      </w:r>
    </w:p>
    <w:p w14:paraId="456A0436" w14:textId="77777777" w:rsidR="00AE3EF1" w:rsidRPr="00F27D08" w:rsidRDefault="00AE3EF1" w:rsidP="00AE3EF1">
      <w:pPr>
        <w:pStyle w:val="BodyText"/>
        <w:ind w:left="284"/>
        <w:jc w:val="both"/>
        <w:rPr>
          <w:color w:val="000000" w:themeColor="text1"/>
          <w:lang w:val="id-ID"/>
        </w:rPr>
      </w:pPr>
      <w:r w:rsidRPr="00F27D08">
        <w:rPr>
          <w:noProof/>
          <w:color w:val="000000" w:themeColor="text1"/>
          <w:lang w:val="id-ID"/>
        </w:rPr>
        <w:t xml:space="preserve">Berdasarkan persamaan yang disajikan di atas, matriks keputusan ternormalisasi berbobot </w:t>
      </w:r>
      <m:oMath>
        <m:r>
          <w:rPr>
            <w:rFonts w:ascii="Cambria Math" w:hAnsi="Cambria Math"/>
            <w:color w:val="000000" w:themeColor="text1"/>
            <w:lang w:val="id-ID"/>
          </w:rPr>
          <m:t>Y</m:t>
        </m:r>
      </m:oMath>
      <w:r w:rsidRPr="00F27D08">
        <w:rPr>
          <w:noProof/>
          <w:color w:val="000000" w:themeColor="text1"/>
          <w:lang w:val="id-ID"/>
        </w:rPr>
        <w:t xml:space="preserve"> akan dibuat. </w:t>
      </w:r>
    </w:p>
    <w:p w14:paraId="0F306D54" w14:textId="77777777" w:rsidR="00AE3EF1" w:rsidRPr="00F27D08" w:rsidRDefault="00AE3EF1" w:rsidP="00AE3EF1">
      <w:pPr>
        <w:pStyle w:val="BodyText"/>
        <w:tabs>
          <w:tab w:val="right" w:pos="4253"/>
        </w:tabs>
        <w:spacing w:before="240" w:line="360" w:lineRule="auto"/>
        <w:jc w:val="both"/>
        <w:rPr>
          <w:color w:val="000000" w:themeColor="text1"/>
          <w:lang w:val="id-ID"/>
        </w:rPr>
      </w:pPr>
      <m:oMath>
        <m:r>
          <w:rPr>
            <w:rFonts w:ascii="Cambria Math" w:hAnsi="Cambria Math"/>
            <w:color w:val="000000" w:themeColor="text1"/>
            <w:lang w:val="id-ID"/>
          </w:rPr>
          <m:t xml:space="preserve">       Y=</m:t>
        </m:r>
        <m:d>
          <m:dPr>
            <m:begChr m:val="["/>
            <m:endChr m:val="]"/>
            <m:ctrlPr>
              <w:rPr>
                <w:rFonts w:ascii="Cambria Math" w:hAnsi="Cambria Math"/>
                <w:i/>
                <w:color w:val="000000" w:themeColor="text1"/>
              </w:rPr>
            </m:ctrlPr>
          </m:dPr>
          <m:e>
            <m:m>
              <m:mPr>
                <m:mcs>
                  <m:mc>
                    <m:mcPr>
                      <m:count m:val="4"/>
                      <m:mcJc m:val="center"/>
                    </m:mcPr>
                  </m:mc>
                </m:mcs>
                <m:ctrlPr>
                  <w:rPr>
                    <w:rFonts w:ascii="Cambria Math" w:hAnsi="Cambria Math"/>
                    <w:i/>
                    <w:color w:val="000000" w:themeColor="text1"/>
                  </w:rPr>
                </m:ctrlPr>
              </m:mPr>
              <m:mr>
                <m:e>
                  <m:sSub>
                    <m:sSubPr>
                      <m:ctrlPr>
                        <w:rPr>
                          <w:rFonts w:ascii="Cambria Math" w:hAnsi="Cambria Math"/>
                          <w:i/>
                          <w:color w:val="000000" w:themeColor="text1"/>
                        </w:rPr>
                      </m:ctrlPr>
                    </m:sSubPr>
                    <m:e>
                      <m:r>
                        <w:rPr>
                          <w:rFonts w:ascii="Cambria Math" w:hAnsi="Cambria Math"/>
                          <w:color w:val="000000" w:themeColor="text1"/>
                          <w:lang w:val="id-ID"/>
                        </w:rPr>
                        <m:t>r</m:t>
                      </m:r>
                    </m:e>
                    <m:sub>
                      <m:r>
                        <w:rPr>
                          <w:rFonts w:ascii="Cambria Math" w:hAnsi="Cambria Math"/>
                          <w:color w:val="000000" w:themeColor="text1"/>
                          <w:lang w:val="id-ID"/>
                        </w:rPr>
                        <m:t xml:space="preserve">11 </m:t>
                      </m:r>
                    </m:sub>
                  </m:sSub>
                  <m:sSub>
                    <m:sSubPr>
                      <m:ctrlPr>
                        <w:rPr>
                          <w:rFonts w:ascii="Cambria Math" w:hAnsi="Cambria Math"/>
                          <w:i/>
                          <w:color w:val="000000" w:themeColor="text1"/>
                        </w:rPr>
                      </m:ctrlPr>
                    </m:sSubPr>
                    <m:e>
                      <m:r>
                        <w:rPr>
                          <w:rFonts w:ascii="Cambria Math" w:hAnsi="Cambria Math"/>
                          <w:color w:val="000000" w:themeColor="text1"/>
                          <w:lang w:val="id-ID"/>
                        </w:rPr>
                        <m:t>w</m:t>
                      </m:r>
                    </m:e>
                    <m:sub>
                      <m:r>
                        <w:rPr>
                          <w:rFonts w:ascii="Cambria Math" w:hAnsi="Cambria Math"/>
                          <w:color w:val="000000" w:themeColor="text1"/>
                          <w:lang w:val="id-ID"/>
                        </w:rPr>
                        <m:t xml:space="preserve">1 </m:t>
                      </m:r>
                    </m:sub>
                  </m:sSub>
                </m:e>
                <m:e>
                  <m:sSub>
                    <m:sSubPr>
                      <m:ctrlPr>
                        <w:rPr>
                          <w:rFonts w:ascii="Cambria Math" w:hAnsi="Cambria Math"/>
                          <w:i/>
                          <w:color w:val="000000" w:themeColor="text1"/>
                        </w:rPr>
                      </m:ctrlPr>
                    </m:sSubPr>
                    <m:e>
                      <m:r>
                        <w:rPr>
                          <w:rFonts w:ascii="Cambria Math" w:hAnsi="Cambria Math"/>
                          <w:color w:val="000000" w:themeColor="text1"/>
                          <w:lang w:val="id-ID"/>
                        </w:rPr>
                        <m:t>r</m:t>
                      </m:r>
                    </m:e>
                    <m:sub>
                      <m:r>
                        <w:rPr>
                          <w:rFonts w:ascii="Cambria Math" w:hAnsi="Cambria Math"/>
                          <w:color w:val="000000" w:themeColor="text1"/>
                          <w:lang w:val="id-ID"/>
                        </w:rPr>
                        <m:t>12</m:t>
                      </m:r>
                    </m:sub>
                  </m:sSub>
                  <m:sSub>
                    <m:sSubPr>
                      <m:ctrlPr>
                        <w:rPr>
                          <w:rFonts w:ascii="Cambria Math" w:hAnsi="Cambria Math"/>
                          <w:i/>
                          <w:color w:val="000000" w:themeColor="text1"/>
                        </w:rPr>
                      </m:ctrlPr>
                    </m:sSubPr>
                    <m:e>
                      <m:r>
                        <w:rPr>
                          <w:rFonts w:ascii="Cambria Math" w:hAnsi="Cambria Math"/>
                          <w:color w:val="000000" w:themeColor="text1"/>
                          <w:lang w:val="id-ID"/>
                        </w:rPr>
                        <m:t>w</m:t>
                      </m:r>
                    </m:e>
                    <m:sub>
                      <m:r>
                        <w:rPr>
                          <w:rFonts w:ascii="Cambria Math" w:hAnsi="Cambria Math"/>
                          <w:color w:val="000000" w:themeColor="text1"/>
                          <w:lang w:val="id-ID"/>
                        </w:rPr>
                        <m:t xml:space="preserve">2 </m:t>
                      </m:r>
                    </m:sub>
                  </m:sSub>
                </m:e>
                <m:e>
                  <m:r>
                    <w:rPr>
                      <w:rFonts w:ascii="Cambria Math" w:hAnsi="Cambria Math"/>
                      <w:color w:val="000000" w:themeColor="text1"/>
                      <w:lang w:val="id-ID"/>
                    </w:rPr>
                    <m:t>…</m:t>
                  </m:r>
                  <m:ctrlPr>
                    <w:rPr>
                      <w:rFonts w:ascii="Cambria Math" w:eastAsia="Cambria Math" w:hAnsi="Cambria Math"/>
                      <w:i/>
                      <w:color w:val="000000" w:themeColor="text1"/>
                    </w:rPr>
                  </m:ctrlPr>
                </m:e>
                <m:e>
                  <m:sSub>
                    <m:sSubPr>
                      <m:ctrlPr>
                        <w:rPr>
                          <w:rFonts w:ascii="Cambria Math" w:eastAsia="Cambria Math" w:hAnsi="Cambria Math"/>
                          <w:i/>
                          <w:color w:val="000000" w:themeColor="text1"/>
                        </w:rPr>
                      </m:ctrlPr>
                    </m:sSubPr>
                    <m:e>
                      <m:r>
                        <w:rPr>
                          <w:rFonts w:ascii="Cambria Math" w:eastAsia="Cambria Math" w:hAnsi="Cambria Math"/>
                          <w:color w:val="000000" w:themeColor="text1"/>
                          <w:lang w:val="id-ID"/>
                        </w:rPr>
                        <m:t>r</m:t>
                      </m:r>
                    </m:e>
                    <m:sub>
                      <m:r>
                        <w:rPr>
                          <w:rFonts w:ascii="Cambria Math" w:eastAsia="Cambria Math" w:hAnsi="Cambria Math"/>
                          <w:color w:val="000000" w:themeColor="text1"/>
                          <w:lang w:val="id-ID"/>
                        </w:rPr>
                        <m:t xml:space="preserve">1n </m:t>
                      </m:r>
                    </m:sub>
                  </m:sSub>
                  <m:sSub>
                    <m:sSubPr>
                      <m:ctrlPr>
                        <w:rPr>
                          <w:rFonts w:ascii="Cambria Math" w:eastAsia="Cambria Math" w:hAnsi="Cambria Math"/>
                          <w:i/>
                          <w:color w:val="000000" w:themeColor="text1"/>
                        </w:rPr>
                      </m:ctrlPr>
                    </m:sSubPr>
                    <m:e>
                      <m:r>
                        <w:rPr>
                          <w:rFonts w:ascii="Cambria Math" w:eastAsia="Cambria Math" w:hAnsi="Cambria Math"/>
                          <w:color w:val="000000" w:themeColor="text1"/>
                          <w:lang w:val="id-ID"/>
                        </w:rPr>
                        <m:t>w</m:t>
                      </m:r>
                    </m:e>
                    <m:sub>
                      <m:r>
                        <w:rPr>
                          <w:rFonts w:ascii="Cambria Math" w:eastAsia="Cambria Math" w:hAnsi="Cambria Math"/>
                          <w:color w:val="000000" w:themeColor="text1"/>
                          <w:lang w:val="id-ID"/>
                        </w:rPr>
                        <m:t xml:space="preserve">n </m:t>
                      </m:r>
                    </m:sub>
                  </m:sSub>
                </m:e>
              </m:mr>
              <m:mr>
                <m:e>
                  <m:sSub>
                    <m:sSubPr>
                      <m:ctrlPr>
                        <w:rPr>
                          <w:rFonts w:ascii="Cambria Math" w:hAnsi="Cambria Math"/>
                          <w:i/>
                          <w:color w:val="000000" w:themeColor="text1"/>
                        </w:rPr>
                      </m:ctrlPr>
                    </m:sSubPr>
                    <m:e>
                      <m:r>
                        <w:rPr>
                          <w:rFonts w:ascii="Cambria Math" w:hAnsi="Cambria Math"/>
                          <w:color w:val="000000" w:themeColor="text1"/>
                          <w:lang w:val="id-ID"/>
                        </w:rPr>
                        <m:t>r</m:t>
                      </m:r>
                    </m:e>
                    <m:sub>
                      <m:r>
                        <w:rPr>
                          <w:rFonts w:ascii="Cambria Math" w:hAnsi="Cambria Math"/>
                          <w:color w:val="000000" w:themeColor="text1"/>
                          <w:lang w:val="id-ID"/>
                        </w:rPr>
                        <m:t xml:space="preserve">21 </m:t>
                      </m:r>
                    </m:sub>
                  </m:sSub>
                  <m:sSub>
                    <m:sSubPr>
                      <m:ctrlPr>
                        <w:rPr>
                          <w:rFonts w:ascii="Cambria Math" w:hAnsi="Cambria Math"/>
                          <w:i/>
                          <w:color w:val="000000" w:themeColor="text1"/>
                        </w:rPr>
                      </m:ctrlPr>
                    </m:sSubPr>
                    <m:e>
                      <m:r>
                        <w:rPr>
                          <w:rFonts w:ascii="Cambria Math" w:hAnsi="Cambria Math"/>
                          <w:color w:val="000000" w:themeColor="text1"/>
                          <w:lang w:val="id-ID"/>
                        </w:rPr>
                        <m:t>w</m:t>
                      </m:r>
                    </m:e>
                    <m:sub>
                      <m:r>
                        <w:rPr>
                          <w:rFonts w:ascii="Cambria Math" w:hAnsi="Cambria Math"/>
                          <w:color w:val="000000" w:themeColor="text1"/>
                          <w:lang w:val="id-ID"/>
                        </w:rPr>
                        <m:t xml:space="preserve">1 </m:t>
                      </m:r>
                    </m:sub>
                  </m:sSub>
                </m:e>
                <m:e>
                  <m:sSub>
                    <m:sSubPr>
                      <m:ctrlPr>
                        <w:rPr>
                          <w:rFonts w:ascii="Cambria Math" w:hAnsi="Cambria Math"/>
                          <w:i/>
                          <w:color w:val="000000" w:themeColor="text1"/>
                        </w:rPr>
                      </m:ctrlPr>
                    </m:sSubPr>
                    <m:e>
                      <m:r>
                        <w:rPr>
                          <w:rFonts w:ascii="Cambria Math" w:hAnsi="Cambria Math"/>
                          <w:color w:val="000000" w:themeColor="text1"/>
                          <w:lang w:val="id-ID"/>
                        </w:rPr>
                        <m:t>r</m:t>
                      </m:r>
                    </m:e>
                    <m:sub>
                      <m:r>
                        <w:rPr>
                          <w:rFonts w:ascii="Cambria Math" w:hAnsi="Cambria Math"/>
                          <w:color w:val="000000" w:themeColor="text1"/>
                          <w:lang w:val="id-ID"/>
                        </w:rPr>
                        <m:t xml:space="preserve">22 </m:t>
                      </m:r>
                    </m:sub>
                  </m:sSub>
                  <m:sSub>
                    <m:sSubPr>
                      <m:ctrlPr>
                        <w:rPr>
                          <w:rFonts w:ascii="Cambria Math" w:hAnsi="Cambria Math"/>
                          <w:i/>
                          <w:color w:val="000000" w:themeColor="text1"/>
                        </w:rPr>
                      </m:ctrlPr>
                    </m:sSubPr>
                    <m:e>
                      <m:r>
                        <w:rPr>
                          <w:rFonts w:ascii="Cambria Math" w:hAnsi="Cambria Math"/>
                          <w:color w:val="000000" w:themeColor="text1"/>
                          <w:lang w:val="id-ID"/>
                        </w:rPr>
                        <m:t>w</m:t>
                      </m:r>
                    </m:e>
                    <m:sub>
                      <m:r>
                        <w:rPr>
                          <w:rFonts w:ascii="Cambria Math" w:hAnsi="Cambria Math"/>
                          <w:color w:val="000000" w:themeColor="text1"/>
                          <w:lang w:val="id-ID"/>
                        </w:rPr>
                        <m:t>2</m:t>
                      </m:r>
                    </m:sub>
                  </m:sSub>
                </m:e>
                <m:e>
                  <m:r>
                    <w:rPr>
                      <w:rFonts w:ascii="Cambria Math" w:hAnsi="Cambria Math"/>
                      <w:color w:val="000000" w:themeColor="text1"/>
                      <w:lang w:val="id-ID"/>
                    </w:rPr>
                    <m:t>…</m:t>
                  </m:r>
                  <m:ctrlPr>
                    <w:rPr>
                      <w:rFonts w:ascii="Cambria Math" w:eastAsia="Cambria Math" w:hAnsi="Cambria Math"/>
                      <w:i/>
                      <w:color w:val="000000" w:themeColor="text1"/>
                    </w:rPr>
                  </m:ctrlPr>
                </m:e>
                <m:e>
                  <m:sSub>
                    <m:sSubPr>
                      <m:ctrlPr>
                        <w:rPr>
                          <w:rFonts w:ascii="Cambria Math" w:eastAsia="Cambria Math" w:hAnsi="Cambria Math"/>
                          <w:i/>
                          <w:color w:val="000000" w:themeColor="text1"/>
                        </w:rPr>
                      </m:ctrlPr>
                    </m:sSubPr>
                    <m:e>
                      <m:r>
                        <w:rPr>
                          <w:rFonts w:ascii="Cambria Math" w:eastAsia="Cambria Math" w:hAnsi="Cambria Math"/>
                          <w:color w:val="000000" w:themeColor="text1"/>
                          <w:lang w:val="id-ID"/>
                        </w:rPr>
                        <m:t>r</m:t>
                      </m:r>
                    </m:e>
                    <m:sub>
                      <m:r>
                        <w:rPr>
                          <w:rFonts w:ascii="Cambria Math" w:eastAsia="Cambria Math" w:hAnsi="Cambria Math"/>
                          <w:color w:val="000000" w:themeColor="text1"/>
                          <w:lang w:val="id-ID"/>
                        </w:rPr>
                        <m:t>2n</m:t>
                      </m:r>
                    </m:sub>
                  </m:sSub>
                  <m:sSub>
                    <m:sSubPr>
                      <m:ctrlPr>
                        <w:rPr>
                          <w:rFonts w:ascii="Cambria Math" w:eastAsia="Cambria Math" w:hAnsi="Cambria Math"/>
                          <w:i/>
                          <w:color w:val="000000" w:themeColor="text1"/>
                        </w:rPr>
                      </m:ctrlPr>
                    </m:sSubPr>
                    <m:e>
                      <m:r>
                        <w:rPr>
                          <w:rFonts w:ascii="Cambria Math" w:eastAsia="Cambria Math" w:hAnsi="Cambria Math"/>
                          <w:color w:val="000000" w:themeColor="text1"/>
                          <w:lang w:val="id-ID"/>
                        </w:rPr>
                        <m:t>w</m:t>
                      </m:r>
                    </m:e>
                    <m:sub>
                      <m:r>
                        <w:rPr>
                          <w:rFonts w:ascii="Cambria Math" w:eastAsia="Cambria Math" w:hAnsi="Cambria Math"/>
                          <w:color w:val="000000" w:themeColor="text1"/>
                          <w:lang w:val="id-ID"/>
                        </w:rPr>
                        <m:t xml:space="preserve">n </m:t>
                      </m:r>
                    </m:sub>
                  </m:sSub>
                </m:e>
              </m:mr>
              <m:mr>
                <m:e>
                  <m:r>
                    <w:rPr>
                      <w:rFonts w:ascii="Cambria Math" w:hAnsi="Cambria Math"/>
                      <w:color w:val="000000" w:themeColor="text1"/>
                      <w:lang w:val="id-ID"/>
                    </w:rPr>
                    <m:t>⋮</m:t>
                  </m:r>
                  <m:ctrlPr>
                    <w:rPr>
                      <w:rFonts w:ascii="Cambria Math" w:eastAsia="Cambria Math" w:hAnsi="Cambria Math"/>
                      <w:i/>
                      <w:color w:val="000000" w:themeColor="text1"/>
                    </w:rPr>
                  </m:ctrlPr>
                </m:e>
                <m:e>
                  <m:r>
                    <w:rPr>
                      <w:rFonts w:ascii="Cambria Math" w:eastAsia="Cambria Math" w:hAnsi="Cambria Math"/>
                      <w:color w:val="000000" w:themeColor="text1"/>
                      <w:lang w:val="id-ID"/>
                    </w:rPr>
                    <m:t>⋮</m:t>
                  </m:r>
                  <m:ctrlPr>
                    <w:rPr>
                      <w:rFonts w:ascii="Cambria Math" w:eastAsia="Cambria Math" w:hAnsi="Cambria Math"/>
                      <w:i/>
                      <w:color w:val="000000" w:themeColor="text1"/>
                    </w:rPr>
                  </m:ctrlPr>
                </m:e>
                <m:e>
                  <m:r>
                    <w:rPr>
                      <w:rFonts w:ascii="Cambria Math" w:eastAsia="Cambria Math" w:hAnsi="Cambria Math"/>
                      <w:color w:val="000000" w:themeColor="text1"/>
                      <w:lang w:val="id-ID"/>
                    </w:rPr>
                    <m:t>⋱</m:t>
                  </m:r>
                  <m:ctrlPr>
                    <w:rPr>
                      <w:rFonts w:ascii="Cambria Math" w:eastAsia="Cambria Math" w:hAnsi="Cambria Math"/>
                      <w:i/>
                      <w:color w:val="000000" w:themeColor="text1"/>
                    </w:rPr>
                  </m:ctrlPr>
                </m:e>
                <m:e>
                  <m:r>
                    <w:rPr>
                      <w:rFonts w:ascii="Cambria Math" w:eastAsia="Cambria Math" w:hAnsi="Cambria Math"/>
                      <w:color w:val="000000" w:themeColor="text1"/>
                      <w:lang w:val="id-ID"/>
                    </w:rPr>
                    <m:t>⋮</m:t>
                  </m:r>
                  <m:ctrlPr>
                    <w:rPr>
                      <w:rFonts w:ascii="Cambria Math" w:eastAsia="Cambria Math" w:hAnsi="Cambria Math"/>
                      <w:i/>
                      <w:color w:val="000000" w:themeColor="text1"/>
                    </w:rPr>
                  </m:ctrlPr>
                </m:e>
              </m:mr>
              <m:mr>
                <m:e>
                  <m:sSub>
                    <m:sSubPr>
                      <m:ctrlPr>
                        <w:rPr>
                          <w:rFonts w:ascii="Cambria Math" w:eastAsia="Cambria Math" w:hAnsi="Cambria Math"/>
                          <w:i/>
                          <w:color w:val="000000" w:themeColor="text1"/>
                        </w:rPr>
                      </m:ctrlPr>
                    </m:sSubPr>
                    <m:e>
                      <m:r>
                        <w:rPr>
                          <w:rFonts w:ascii="Cambria Math" w:eastAsia="Cambria Math" w:hAnsi="Cambria Math"/>
                          <w:color w:val="000000" w:themeColor="text1"/>
                          <w:lang w:val="id-ID"/>
                        </w:rPr>
                        <m:t>r</m:t>
                      </m:r>
                    </m:e>
                    <m:sub>
                      <m:r>
                        <w:rPr>
                          <w:rFonts w:ascii="Cambria Math" w:eastAsia="Cambria Math" w:hAnsi="Cambria Math"/>
                          <w:color w:val="000000" w:themeColor="text1"/>
                          <w:lang w:val="id-ID"/>
                        </w:rPr>
                        <m:t>m1</m:t>
                      </m:r>
                    </m:sub>
                  </m:sSub>
                  <m:sSub>
                    <m:sSubPr>
                      <m:ctrlPr>
                        <w:rPr>
                          <w:rFonts w:ascii="Cambria Math" w:hAnsi="Cambria Math"/>
                          <w:i/>
                          <w:color w:val="000000" w:themeColor="text1"/>
                        </w:rPr>
                      </m:ctrlPr>
                    </m:sSubPr>
                    <m:e>
                      <m:r>
                        <w:rPr>
                          <w:rFonts w:ascii="Cambria Math" w:hAnsi="Cambria Math"/>
                          <w:color w:val="000000" w:themeColor="text1"/>
                          <w:lang w:val="id-ID"/>
                        </w:rPr>
                        <m:t>w</m:t>
                      </m:r>
                    </m:e>
                    <m:sub>
                      <m:r>
                        <w:rPr>
                          <w:rFonts w:ascii="Cambria Math" w:hAnsi="Cambria Math"/>
                          <w:color w:val="000000" w:themeColor="text1"/>
                          <w:lang w:val="id-ID"/>
                        </w:rPr>
                        <m:t xml:space="preserve">1 </m:t>
                      </m:r>
                    </m:sub>
                  </m:sSub>
                </m:e>
                <m:e>
                  <m:sSub>
                    <m:sSubPr>
                      <m:ctrlPr>
                        <w:rPr>
                          <w:rFonts w:ascii="Cambria Math" w:hAnsi="Cambria Math"/>
                          <w:i/>
                          <w:color w:val="000000" w:themeColor="text1"/>
                        </w:rPr>
                      </m:ctrlPr>
                    </m:sSubPr>
                    <m:e>
                      <m:r>
                        <w:rPr>
                          <w:rFonts w:ascii="Cambria Math" w:hAnsi="Cambria Math"/>
                          <w:color w:val="000000" w:themeColor="text1"/>
                          <w:lang w:val="id-ID"/>
                        </w:rPr>
                        <m:t>r</m:t>
                      </m:r>
                    </m:e>
                    <m:sub>
                      <m:r>
                        <w:rPr>
                          <w:rFonts w:ascii="Cambria Math" w:hAnsi="Cambria Math"/>
                          <w:color w:val="000000" w:themeColor="text1"/>
                          <w:lang w:val="id-ID"/>
                        </w:rPr>
                        <m:t>m2</m:t>
                      </m:r>
                    </m:sub>
                  </m:sSub>
                  <m:sSub>
                    <m:sSubPr>
                      <m:ctrlPr>
                        <w:rPr>
                          <w:rFonts w:ascii="Cambria Math" w:hAnsi="Cambria Math"/>
                          <w:i/>
                          <w:color w:val="000000" w:themeColor="text1"/>
                        </w:rPr>
                      </m:ctrlPr>
                    </m:sSubPr>
                    <m:e>
                      <m:r>
                        <w:rPr>
                          <w:rFonts w:ascii="Cambria Math" w:hAnsi="Cambria Math"/>
                          <w:color w:val="000000" w:themeColor="text1"/>
                          <w:lang w:val="id-ID"/>
                        </w:rPr>
                        <m:t>w</m:t>
                      </m:r>
                    </m:e>
                    <m:sub>
                      <m:r>
                        <w:rPr>
                          <w:rFonts w:ascii="Cambria Math" w:hAnsi="Cambria Math"/>
                          <w:color w:val="000000" w:themeColor="text1"/>
                          <w:lang w:val="id-ID"/>
                        </w:rPr>
                        <m:t>2</m:t>
                      </m:r>
                    </m:sub>
                  </m:sSub>
                </m:e>
                <m:e>
                  <m:r>
                    <w:rPr>
                      <w:rFonts w:ascii="Cambria Math" w:hAnsi="Cambria Math"/>
                      <w:color w:val="000000" w:themeColor="text1"/>
                      <w:lang w:val="id-ID"/>
                    </w:rPr>
                    <m:t>…</m:t>
                  </m:r>
                  <m:ctrlPr>
                    <w:rPr>
                      <w:rFonts w:ascii="Cambria Math" w:eastAsia="Cambria Math" w:hAnsi="Cambria Math"/>
                      <w:i/>
                      <w:color w:val="000000" w:themeColor="text1"/>
                    </w:rPr>
                  </m:ctrlPr>
                </m:e>
                <m:e>
                  <m:sSub>
                    <m:sSubPr>
                      <m:ctrlPr>
                        <w:rPr>
                          <w:rFonts w:ascii="Cambria Math" w:eastAsia="Cambria Math" w:hAnsi="Cambria Math"/>
                          <w:i/>
                          <w:color w:val="000000" w:themeColor="text1"/>
                        </w:rPr>
                      </m:ctrlPr>
                    </m:sSubPr>
                    <m:e>
                      <m:r>
                        <w:rPr>
                          <w:rFonts w:ascii="Cambria Math" w:eastAsia="Cambria Math" w:hAnsi="Cambria Math"/>
                          <w:color w:val="000000" w:themeColor="text1"/>
                          <w:lang w:val="id-ID"/>
                        </w:rPr>
                        <m:t>r</m:t>
                      </m:r>
                    </m:e>
                    <m:sub>
                      <m:r>
                        <w:rPr>
                          <w:rFonts w:ascii="Cambria Math" w:eastAsia="Cambria Math" w:hAnsi="Cambria Math"/>
                          <w:color w:val="000000" w:themeColor="text1"/>
                          <w:lang w:val="id-ID"/>
                        </w:rPr>
                        <m:t>mn</m:t>
                      </m:r>
                    </m:sub>
                  </m:sSub>
                  <m:sSub>
                    <m:sSubPr>
                      <m:ctrlPr>
                        <w:rPr>
                          <w:rFonts w:ascii="Cambria Math" w:hAnsi="Cambria Math"/>
                          <w:i/>
                          <w:color w:val="000000" w:themeColor="text1"/>
                        </w:rPr>
                      </m:ctrlPr>
                    </m:sSubPr>
                    <m:e>
                      <m:r>
                        <w:rPr>
                          <w:rFonts w:ascii="Cambria Math" w:hAnsi="Cambria Math"/>
                          <w:color w:val="000000" w:themeColor="text1"/>
                          <w:lang w:val="id-ID"/>
                        </w:rPr>
                        <m:t>w</m:t>
                      </m:r>
                    </m:e>
                    <m:sub>
                      <m:r>
                        <w:rPr>
                          <w:rFonts w:ascii="Cambria Math" w:hAnsi="Cambria Math"/>
                          <w:color w:val="000000" w:themeColor="text1"/>
                          <w:lang w:val="id-ID"/>
                        </w:rPr>
                        <m:t>2n</m:t>
                      </m:r>
                    </m:sub>
                  </m:sSub>
                </m:e>
              </m:mr>
            </m:m>
            <m:r>
              <w:rPr>
                <w:rFonts w:ascii="Cambria Math" w:hAnsi="Cambria Math"/>
                <w:color w:val="000000" w:themeColor="text1"/>
                <w:lang w:val="id-ID"/>
              </w:rPr>
              <m:t xml:space="preserve"> </m:t>
            </m:r>
          </m:e>
        </m:d>
      </m:oMath>
      <w:r w:rsidRPr="005175AD">
        <w:rPr>
          <w:color w:val="000000" w:themeColor="text1"/>
          <w:lang w:val="id-ID"/>
        </w:rPr>
        <w:t xml:space="preserve">   </w:t>
      </w:r>
      <w:r w:rsidRPr="005175AD">
        <w:rPr>
          <w:color w:val="000000" w:themeColor="text1"/>
          <w:lang w:val="id-ID"/>
        </w:rPr>
        <w:tab/>
        <w:t xml:space="preserve"> </w:t>
      </w:r>
      <w:r w:rsidRPr="00F27D08">
        <w:rPr>
          <w:color w:val="000000" w:themeColor="text1"/>
          <w:lang w:val="id-ID"/>
        </w:rPr>
        <w:t>(4)</w:t>
      </w:r>
    </w:p>
    <w:p w14:paraId="4FDEDD99" w14:textId="77777777" w:rsidR="00AE3EF1" w:rsidRPr="00F27D08" w:rsidRDefault="00AE3EF1" w:rsidP="00AE3EF1">
      <w:pPr>
        <w:pStyle w:val="BodyText"/>
        <w:ind w:left="284"/>
        <w:jc w:val="both"/>
        <w:rPr>
          <w:color w:val="000000" w:themeColor="text1"/>
          <w:lang w:val="id-ID"/>
        </w:rPr>
      </w:pPr>
      <m:oMath>
        <m:r>
          <m:rPr>
            <m:sty m:val="p"/>
          </m:rPr>
          <w:rPr>
            <w:rFonts w:ascii="Cambria Math" w:hAnsi="Cambria Math"/>
            <w:color w:val="000000" w:themeColor="text1"/>
            <w:lang w:val="id-ID"/>
          </w:rPr>
          <m:t>rij</m:t>
        </m:r>
      </m:oMath>
      <w:r w:rsidRPr="00F27D08">
        <w:rPr>
          <w:i/>
          <w:iCs/>
          <w:color w:val="000000" w:themeColor="text1"/>
          <w:lang w:val="id-ID"/>
        </w:rPr>
        <w:t xml:space="preserve"> </w:t>
      </w:r>
      <w:r w:rsidRPr="00F27D08">
        <w:rPr>
          <w:color w:val="000000" w:themeColor="text1"/>
          <w:lang w:val="id-ID"/>
        </w:rPr>
        <w:t>merupakan elemen matriks keputusan yang ternormalisasi</w:t>
      </w:r>
      <m:oMath>
        <m:r>
          <w:rPr>
            <w:rFonts w:ascii="Cambria Math" w:hAnsi="Cambria Math"/>
            <w:color w:val="000000" w:themeColor="text1"/>
            <w:lang w:val="id-ID"/>
          </w:rPr>
          <m:t xml:space="preserve"> </m:t>
        </m:r>
        <m:r>
          <m:rPr>
            <m:sty m:val="p"/>
          </m:rPr>
          <w:rPr>
            <w:rFonts w:ascii="Cambria Math" w:hAnsi="Cambria Math"/>
            <w:color w:val="000000" w:themeColor="text1"/>
            <w:lang w:val="id-ID"/>
          </w:rPr>
          <m:t>R, i = 1, …, m, j = 1, …, n,</m:t>
        </m:r>
      </m:oMath>
      <w:r w:rsidRPr="00F27D08">
        <w:rPr>
          <w:color w:val="000000" w:themeColor="text1"/>
          <w:lang w:val="id-ID"/>
        </w:rPr>
        <w:t xml:space="preserve"> dan </w:t>
      </w:r>
      <m:oMath>
        <m:r>
          <w:rPr>
            <w:rFonts w:ascii="Cambria Math" w:hAnsi="Cambria Math"/>
            <w:color w:val="000000" w:themeColor="text1"/>
            <w:lang w:val="id-ID"/>
          </w:rPr>
          <m:t>wj</m:t>
        </m:r>
      </m:oMath>
      <w:r w:rsidRPr="00F27D08">
        <w:rPr>
          <w:i/>
          <w:iCs/>
          <w:color w:val="000000" w:themeColor="text1"/>
          <w:lang w:val="id-ID"/>
        </w:rPr>
        <w:t xml:space="preserve"> </w:t>
      </w:r>
      <w:r w:rsidRPr="00F27D08">
        <w:rPr>
          <w:color w:val="000000" w:themeColor="text1"/>
          <w:lang w:val="id-ID"/>
        </w:rPr>
        <w:t xml:space="preserve">merupakan bobot dari kriteria </w:t>
      </w:r>
      <m:oMath>
        <m:r>
          <m:rPr>
            <m:sty m:val="p"/>
          </m:rPr>
          <w:rPr>
            <w:rFonts w:ascii="Cambria Math" w:hAnsi="Cambria Math"/>
            <w:color w:val="000000" w:themeColor="text1"/>
            <w:lang w:val="id-ID"/>
          </w:rPr>
          <m:t>ke j</m:t>
        </m:r>
      </m:oMath>
      <w:r w:rsidRPr="00F27D08">
        <w:rPr>
          <w:color w:val="000000" w:themeColor="text1"/>
          <w:lang w:val="id-ID"/>
        </w:rPr>
        <w:t xml:space="preserve">, </w:t>
      </w:r>
      <m:oMath>
        <m:r>
          <m:rPr>
            <m:sty m:val="p"/>
          </m:rPr>
          <w:rPr>
            <w:rFonts w:ascii="Cambria Math" w:hAnsi="Cambria Math"/>
            <w:color w:val="000000" w:themeColor="text1"/>
            <w:lang w:val="id-ID"/>
          </w:rPr>
          <m:t>j = 1, …, n.</m:t>
        </m:r>
      </m:oMath>
    </w:p>
    <w:p w14:paraId="33E80542" w14:textId="77777777" w:rsidR="00AE3EF1" w:rsidRPr="009A26D0" w:rsidRDefault="00AE3EF1" w:rsidP="00AE3EF1">
      <w:pPr>
        <w:pStyle w:val="ListParagraph"/>
        <w:widowControl w:val="0"/>
        <w:numPr>
          <w:ilvl w:val="0"/>
          <w:numId w:val="24"/>
        </w:numPr>
        <w:autoSpaceDE w:val="0"/>
        <w:autoSpaceDN w:val="0"/>
        <w:spacing w:before="145" w:after="0" w:line="240" w:lineRule="auto"/>
        <w:ind w:left="284" w:hanging="284"/>
        <w:contextualSpacing w:val="0"/>
        <w:rPr>
          <w:rFonts w:ascii="Times New Roman" w:hAnsi="Times New Roman"/>
          <w:color w:val="000000" w:themeColor="text1"/>
          <w:sz w:val="20"/>
          <w:szCs w:val="20"/>
        </w:rPr>
      </w:pPr>
      <w:r w:rsidRPr="009A26D0">
        <w:rPr>
          <w:rFonts w:ascii="Times New Roman" w:hAnsi="Times New Roman"/>
          <w:color w:val="000000" w:themeColor="text1"/>
          <w:sz w:val="20"/>
          <w:szCs w:val="20"/>
          <w:lang w:val="id-ID"/>
        </w:rPr>
        <w:t>Tentukan matriks penyelesaian ideal untuk penyelesaian positif dan matriks penyelesaian ideal untuk penyelesaian negatif</w:t>
      </w:r>
    </w:p>
    <w:p w14:paraId="671E842C" w14:textId="77777777" w:rsidR="00AE3EF1" w:rsidRPr="009A26D0" w:rsidRDefault="00AE3EF1" w:rsidP="00AE3EF1">
      <w:pPr>
        <w:pStyle w:val="BodyText"/>
        <w:ind w:left="284" w:right="6"/>
        <w:jc w:val="both"/>
        <w:rPr>
          <w:color w:val="000000" w:themeColor="text1"/>
          <w:lang w:val="id-ID"/>
        </w:rPr>
      </w:pPr>
      <w:r w:rsidRPr="009A26D0">
        <w:rPr>
          <w:color w:val="000000" w:themeColor="text1"/>
          <w:lang w:val="id-ID"/>
        </w:rPr>
        <w:t xml:space="preserve">Matriks pilihan berbobot ternormalisasi </w:t>
      </w:r>
      <m:oMath>
        <m:r>
          <m:rPr>
            <m:sty m:val="p"/>
          </m:rPr>
          <w:rPr>
            <w:rFonts w:ascii="Cambria Math" w:hAnsi="Cambria Math"/>
            <w:color w:val="000000" w:themeColor="text1"/>
            <w:lang w:val="id-ID"/>
          </w:rPr>
          <m:t>Y</m:t>
        </m:r>
      </m:oMath>
      <w:r w:rsidRPr="009A26D0">
        <w:rPr>
          <w:color w:val="000000" w:themeColor="text1"/>
          <w:lang w:val="id-ID"/>
        </w:rPr>
        <w:t xml:space="preserve"> berfungsi sebagai landasan bagi nilai penyelesaian ideal positif </w:t>
      </w:r>
      <m:oMath>
        <m:d>
          <m:dPr>
            <m:ctrlPr>
              <w:rPr>
                <w:rFonts w:ascii="Cambria Math" w:hAnsi="Cambria Math"/>
                <w:color w:val="000000" w:themeColor="text1"/>
                <w:lang w:val="id-ID"/>
              </w:rPr>
            </m:ctrlPr>
          </m:dPr>
          <m:e>
            <m:sSup>
              <m:sSupPr>
                <m:ctrlPr>
                  <w:rPr>
                    <w:rFonts w:ascii="Cambria Math" w:hAnsi="Cambria Math"/>
                    <w:color w:val="000000" w:themeColor="text1"/>
                    <w:lang w:val="id-ID"/>
                  </w:rPr>
                </m:ctrlPr>
              </m:sSupPr>
              <m:e>
                <m:r>
                  <m:rPr>
                    <m:sty m:val="p"/>
                  </m:rPr>
                  <w:rPr>
                    <w:rFonts w:ascii="Cambria Math" w:hAnsi="Cambria Math"/>
                    <w:color w:val="000000" w:themeColor="text1"/>
                    <w:lang w:val="id-ID"/>
                  </w:rPr>
                  <m:t>A</m:t>
                </m:r>
              </m:e>
              <m:sup>
                <m:r>
                  <m:rPr>
                    <m:sty m:val="p"/>
                  </m:rPr>
                  <w:rPr>
                    <w:rFonts w:ascii="Cambria Math" w:hAnsi="Cambria Math"/>
                    <w:color w:val="000000" w:themeColor="text1"/>
                    <w:lang w:val="id-ID"/>
                  </w:rPr>
                  <m:t>+</m:t>
                </m:r>
              </m:sup>
            </m:sSup>
          </m:e>
        </m:d>
      </m:oMath>
      <w:r w:rsidRPr="009A26D0">
        <w:rPr>
          <w:color w:val="000000" w:themeColor="text1"/>
          <w:lang w:val="id-ID"/>
        </w:rPr>
        <w:t xml:space="preserve"> dan nilai penyelesaian negatif </w:t>
      </w:r>
      <m:oMath>
        <m:d>
          <m:dPr>
            <m:ctrlPr>
              <w:rPr>
                <w:rFonts w:ascii="Cambria Math" w:hAnsi="Cambria Math"/>
                <w:color w:val="000000" w:themeColor="text1"/>
                <w:lang w:val="id-ID"/>
              </w:rPr>
            </m:ctrlPr>
          </m:dPr>
          <m:e>
            <m:sSup>
              <m:sSupPr>
                <m:ctrlPr>
                  <w:rPr>
                    <w:rFonts w:ascii="Cambria Math" w:hAnsi="Cambria Math"/>
                    <w:color w:val="000000" w:themeColor="text1"/>
                    <w:lang w:val="id-ID"/>
                  </w:rPr>
                </m:ctrlPr>
              </m:sSupPr>
              <m:e>
                <m:r>
                  <m:rPr>
                    <m:sty m:val="p"/>
                  </m:rPr>
                  <w:rPr>
                    <w:rFonts w:ascii="Cambria Math" w:hAnsi="Cambria Math"/>
                    <w:color w:val="000000" w:themeColor="text1"/>
                    <w:lang w:val="id-ID"/>
                  </w:rPr>
                  <m:t>A</m:t>
                </m:r>
              </m:e>
              <m:sup>
                <m:r>
                  <m:rPr>
                    <m:sty m:val="p"/>
                  </m:rPr>
                  <w:rPr>
                    <w:rFonts w:ascii="Cambria Math" w:hAnsi="Cambria Math"/>
                    <w:color w:val="000000" w:themeColor="text1"/>
                    <w:lang w:val="id-ID"/>
                  </w:rPr>
                  <m:t>-</m:t>
                </m:r>
              </m:sup>
            </m:sSup>
          </m:e>
        </m:d>
      </m:oMath>
      <w:r w:rsidRPr="009A26D0">
        <w:rPr>
          <w:color w:val="000000" w:themeColor="text1"/>
          <w:lang w:val="id-ID"/>
        </w:rPr>
        <w:t xml:space="preserve">. Untuk menentukan nilai </w:t>
      </w:r>
      <m:oMath>
        <m:d>
          <m:dPr>
            <m:ctrlPr>
              <w:rPr>
                <w:rFonts w:ascii="Cambria Math" w:hAnsi="Cambria Math"/>
                <w:color w:val="000000" w:themeColor="text1"/>
                <w:lang w:val="id-ID"/>
              </w:rPr>
            </m:ctrlPr>
          </m:dPr>
          <m:e>
            <m:sSup>
              <m:sSupPr>
                <m:ctrlPr>
                  <w:rPr>
                    <w:rFonts w:ascii="Cambria Math" w:hAnsi="Cambria Math"/>
                    <w:color w:val="000000" w:themeColor="text1"/>
                    <w:lang w:val="id-ID"/>
                  </w:rPr>
                </m:ctrlPr>
              </m:sSupPr>
              <m:e>
                <m:r>
                  <m:rPr>
                    <m:sty m:val="p"/>
                  </m:rPr>
                  <w:rPr>
                    <w:rFonts w:ascii="Cambria Math" w:hAnsi="Cambria Math"/>
                    <w:color w:val="000000" w:themeColor="text1"/>
                    <w:lang w:val="id-ID"/>
                  </w:rPr>
                  <m:t>A</m:t>
                </m:r>
              </m:e>
              <m:sup>
                <m:r>
                  <m:rPr>
                    <m:sty m:val="p"/>
                  </m:rPr>
                  <w:rPr>
                    <w:rFonts w:ascii="Cambria Math" w:hAnsi="Cambria Math"/>
                    <w:color w:val="000000" w:themeColor="text1"/>
                    <w:lang w:val="id-ID"/>
                  </w:rPr>
                  <m:t>+</m:t>
                </m:r>
              </m:sup>
            </m:sSup>
          </m:e>
        </m:d>
      </m:oMath>
      <w:r w:rsidRPr="009A26D0">
        <w:rPr>
          <w:color w:val="000000" w:themeColor="text1"/>
          <w:lang w:val="id-ID"/>
        </w:rPr>
        <w:t xml:space="preserve"> dan </w:t>
      </w:r>
      <m:oMath>
        <m:d>
          <m:dPr>
            <m:ctrlPr>
              <w:rPr>
                <w:rFonts w:ascii="Cambria Math" w:hAnsi="Cambria Math"/>
                <w:color w:val="000000" w:themeColor="text1"/>
                <w:lang w:val="id-ID"/>
              </w:rPr>
            </m:ctrlPr>
          </m:dPr>
          <m:e>
            <m:sSup>
              <m:sSupPr>
                <m:ctrlPr>
                  <w:rPr>
                    <w:rFonts w:ascii="Cambria Math" w:hAnsi="Cambria Math"/>
                    <w:color w:val="000000" w:themeColor="text1"/>
                    <w:lang w:val="id-ID"/>
                  </w:rPr>
                </m:ctrlPr>
              </m:sSupPr>
              <m:e>
                <m:r>
                  <m:rPr>
                    <m:sty m:val="p"/>
                  </m:rPr>
                  <w:rPr>
                    <w:rFonts w:ascii="Cambria Math" w:hAnsi="Cambria Math"/>
                    <w:color w:val="000000" w:themeColor="text1"/>
                    <w:lang w:val="id-ID"/>
                  </w:rPr>
                  <m:t>A</m:t>
                </m:r>
              </m:e>
              <m:sup>
                <m:r>
                  <m:rPr>
                    <m:sty m:val="p"/>
                  </m:rPr>
                  <w:rPr>
                    <w:rFonts w:ascii="Cambria Math" w:hAnsi="Cambria Math"/>
                    <w:color w:val="000000" w:themeColor="text1"/>
                    <w:lang w:val="id-ID"/>
                  </w:rPr>
                  <m:t>-</m:t>
                </m:r>
              </m:sup>
            </m:sSup>
          </m:e>
        </m:d>
      </m:oMath>
      <w:r w:rsidRPr="009A26D0">
        <w:rPr>
          <w:color w:val="000000" w:themeColor="text1"/>
          <w:lang w:val="id-ID"/>
        </w:rPr>
        <w:t xml:space="preserve"> perlu dipertimbangkan apakah kriteria tersebut merupakan kriteria biaya atau kriteria menguntungkan.</w:t>
      </w:r>
    </w:p>
    <w:p w14:paraId="18C18BF7" w14:textId="77777777" w:rsidR="00AE3EF1" w:rsidRPr="00F27D08" w:rsidRDefault="00552AD9" w:rsidP="00AE3EF1">
      <w:pPr>
        <w:pStyle w:val="BodyText"/>
        <w:spacing w:before="240" w:line="360" w:lineRule="auto"/>
        <w:ind w:right="6"/>
        <w:jc w:val="both"/>
        <w:rPr>
          <w:color w:val="000000" w:themeColor="text1"/>
          <w:sz w:val="16"/>
          <w:szCs w:val="16"/>
        </w:rPr>
      </w:pPr>
      <m:oMathPara>
        <m:oMathParaPr>
          <m:jc m:val="center"/>
        </m:oMathParaPr>
        <m:oMath>
          <m:sSubSup>
            <m:sSubSupPr>
              <m:ctrlPr>
                <w:rPr>
                  <w:rFonts w:ascii="Cambria Math" w:hAnsi="Cambria Math"/>
                  <w:i/>
                  <w:color w:val="000000" w:themeColor="text1"/>
                  <w:sz w:val="16"/>
                  <w:szCs w:val="16"/>
                </w:rPr>
              </m:ctrlPr>
            </m:sSubSupPr>
            <m:e>
              <m:r>
                <w:rPr>
                  <w:rFonts w:ascii="Cambria Math" w:hAnsi="Cambria Math"/>
                  <w:color w:val="000000" w:themeColor="text1"/>
                  <w:sz w:val="16"/>
                  <w:szCs w:val="16"/>
                  <w:lang w:val="id-ID"/>
                </w:rPr>
                <m:t>y</m:t>
              </m:r>
            </m:e>
            <m:sub>
              <m:r>
                <w:rPr>
                  <w:rFonts w:ascii="Cambria Math" w:hAnsi="Cambria Math"/>
                  <w:color w:val="000000" w:themeColor="text1"/>
                  <w:sz w:val="16"/>
                  <w:szCs w:val="16"/>
                  <w:lang w:val="id-ID"/>
                </w:rPr>
                <m:t>j</m:t>
              </m:r>
            </m:sub>
            <m:sup>
              <m:r>
                <w:rPr>
                  <w:rFonts w:ascii="Cambria Math" w:hAnsi="Cambria Math"/>
                  <w:color w:val="000000" w:themeColor="text1"/>
                  <w:sz w:val="16"/>
                  <w:szCs w:val="16"/>
                  <w:lang w:val="id-ID"/>
                </w:rPr>
                <m:t>+</m:t>
              </m:r>
            </m:sup>
          </m:sSubSup>
          <m:r>
            <w:rPr>
              <w:rFonts w:ascii="Cambria Math" w:hAnsi="Cambria Math"/>
              <w:color w:val="000000" w:themeColor="text1"/>
              <w:sz w:val="16"/>
              <w:szCs w:val="16"/>
              <w:lang w:val="id-ID"/>
            </w:rPr>
            <m:t>=</m:t>
          </m:r>
          <m:d>
            <m:dPr>
              <m:begChr m:val="{"/>
              <m:endChr m:val=""/>
              <m:ctrlPr>
                <w:rPr>
                  <w:rFonts w:ascii="Cambria Math" w:hAnsi="Cambria Math"/>
                  <w:i/>
                  <w:color w:val="000000" w:themeColor="text1"/>
                  <w:sz w:val="16"/>
                  <w:szCs w:val="16"/>
                </w:rPr>
              </m:ctrlPr>
            </m:dPr>
            <m:e>
              <m:m>
                <m:mPr>
                  <m:mcs>
                    <m:mc>
                      <m:mcPr>
                        <m:count m:val="1"/>
                        <m:mcJc m:val="center"/>
                      </m:mcPr>
                    </m:mc>
                  </m:mcs>
                  <m:ctrlPr>
                    <w:rPr>
                      <w:rFonts w:ascii="Cambria Math" w:hAnsi="Cambria Math"/>
                      <w:i/>
                      <w:color w:val="000000" w:themeColor="text1"/>
                      <w:sz w:val="16"/>
                      <w:szCs w:val="16"/>
                    </w:rPr>
                  </m:ctrlPr>
                </m:mPr>
                <m:mr>
                  <m:e>
                    <m:func>
                      <m:funcPr>
                        <m:ctrlPr>
                          <w:rPr>
                            <w:rFonts w:ascii="Cambria Math" w:hAnsi="Cambria Math"/>
                            <w:i/>
                            <w:color w:val="000000" w:themeColor="text1"/>
                            <w:sz w:val="16"/>
                            <w:szCs w:val="16"/>
                          </w:rPr>
                        </m:ctrlPr>
                      </m:funcPr>
                      <m:fName>
                        <m:r>
                          <m:rPr>
                            <m:sty m:val="p"/>
                          </m:rPr>
                          <w:rPr>
                            <w:rFonts w:ascii="Cambria Math" w:hAnsi="Cambria Math"/>
                            <w:color w:val="000000" w:themeColor="text1"/>
                            <w:sz w:val="16"/>
                            <w:szCs w:val="16"/>
                            <w:lang w:val="id-ID"/>
                          </w:rPr>
                          <m:t>max</m:t>
                        </m:r>
                      </m:fName>
                      <m:e>
                        <m:sSub>
                          <m:sSubPr>
                            <m:ctrlPr>
                              <w:rPr>
                                <w:rFonts w:ascii="Cambria Math" w:hAnsi="Cambria Math"/>
                                <w:i/>
                                <w:color w:val="000000" w:themeColor="text1"/>
                                <w:sz w:val="16"/>
                                <w:szCs w:val="16"/>
                              </w:rPr>
                            </m:ctrlPr>
                          </m:sSubPr>
                          <m:e>
                            <m:r>
                              <w:rPr>
                                <w:rFonts w:ascii="Cambria Math" w:hAnsi="Cambria Math"/>
                                <w:color w:val="000000" w:themeColor="text1"/>
                                <w:sz w:val="16"/>
                                <w:szCs w:val="16"/>
                                <w:lang w:val="id-ID"/>
                              </w:rPr>
                              <m:t>y</m:t>
                            </m:r>
                          </m:e>
                          <m:sub>
                            <m:r>
                              <w:rPr>
                                <w:rFonts w:ascii="Cambria Math" w:hAnsi="Cambria Math"/>
                                <w:color w:val="000000" w:themeColor="text1"/>
                                <w:sz w:val="16"/>
                                <w:szCs w:val="16"/>
                                <w:lang w:val="id-ID"/>
                              </w:rPr>
                              <m:t>ij</m:t>
                            </m:r>
                          </m:sub>
                        </m:sSub>
                      </m:e>
                    </m:func>
                    <m:r>
                      <w:rPr>
                        <w:rFonts w:ascii="Cambria Math" w:hAnsi="Cambria Math"/>
                        <w:color w:val="000000" w:themeColor="text1"/>
                        <w:sz w:val="16"/>
                        <w:szCs w:val="16"/>
                        <w:lang w:val="id-ID"/>
                      </w:rPr>
                      <m:t xml:space="preserve"> ;dimana j= kriteria keuntungan</m:t>
                    </m:r>
                  </m:e>
                </m:mr>
                <m:mr>
                  <m:e>
                    <m:func>
                      <m:funcPr>
                        <m:ctrlPr>
                          <w:rPr>
                            <w:rFonts w:ascii="Cambria Math" w:hAnsi="Cambria Math"/>
                            <w:i/>
                            <w:color w:val="000000" w:themeColor="text1"/>
                            <w:sz w:val="16"/>
                            <w:szCs w:val="16"/>
                          </w:rPr>
                        </m:ctrlPr>
                      </m:funcPr>
                      <m:fName>
                        <m:r>
                          <m:rPr>
                            <m:sty m:val="p"/>
                          </m:rPr>
                          <w:rPr>
                            <w:rFonts w:ascii="Cambria Math" w:hAnsi="Cambria Math"/>
                            <w:color w:val="000000" w:themeColor="text1"/>
                            <w:sz w:val="16"/>
                            <w:szCs w:val="16"/>
                            <w:lang w:val="id-ID"/>
                          </w:rPr>
                          <m:t>min</m:t>
                        </m:r>
                      </m:fName>
                      <m:e>
                        <m:sSub>
                          <m:sSubPr>
                            <m:ctrlPr>
                              <w:rPr>
                                <w:rFonts w:ascii="Cambria Math" w:hAnsi="Cambria Math"/>
                                <w:i/>
                                <w:color w:val="000000" w:themeColor="text1"/>
                                <w:sz w:val="16"/>
                                <w:szCs w:val="16"/>
                              </w:rPr>
                            </m:ctrlPr>
                          </m:sSubPr>
                          <m:e>
                            <m:r>
                              <w:rPr>
                                <w:rFonts w:ascii="Cambria Math" w:hAnsi="Cambria Math"/>
                                <w:color w:val="000000" w:themeColor="text1"/>
                                <w:sz w:val="16"/>
                                <w:szCs w:val="16"/>
                                <w:lang w:val="id-ID"/>
                              </w:rPr>
                              <m:t>y</m:t>
                            </m:r>
                          </m:e>
                          <m:sub>
                            <m:r>
                              <w:rPr>
                                <w:rFonts w:ascii="Cambria Math" w:hAnsi="Cambria Math"/>
                                <w:color w:val="000000" w:themeColor="text1"/>
                                <w:sz w:val="16"/>
                                <w:szCs w:val="16"/>
                                <w:lang w:val="id-ID"/>
                              </w:rPr>
                              <m:t xml:space="preserve">ij   </m:t>
                            </m:r>
                          </m:sub>
                        </m:sSub>
                      </m:e>
                    </m:func>
                    <m:r>
                      <w:rPr>
                        <w:rFonts w:ascii="Cambria Math" w:hAnsi="Cambria Math"/>
                        <w:color w:val="000000" w:themeColor="text1"/>
                        <w:sz w:val="16"/>
                        <w:szCs w:val="16"/>
                        <w:lang w:val="id-ID"/>
                      </w:rPr>
                      <m:t xml:space="preserve"> ;dimana j= kri</m:t>
                    </m:r>
                    <m:r>
                      <w:rPr>
                        <w:rFonts w:ascii="Cambria Math" w:hAnsi="Cambria Math"/>
                        <w:color w:val="000000" w:themeColor="text1"/>
                        <w:sz w:val="16"/>
                        <w:szCs w:val="16"/>
                      </w:rPr>
                      <m:t>teria biaya</m:t>
                    </m:r>
                  </m:e>
                </m:mr>
              </m:m>
            </m:e>
          </m:d>
        </m:oMath>
      </m:oMathPara>
    </w:p>
    <w:p w14:paraId="54233F7F" w14:textId="77777777" w:rsidR="00AE3EF1" w:rsidRPr="00F27D08" w:rsidRDefault="00552AD9" w:rsidP="00AE3EF1">
      <w:pPr>
        <w:pStyle w:val="BodyText"/>
        <w:spacing w:before="240" w:line="360" w:lineRule="auto"/>
        <w:ind w:right="6"/>
        <w:jc w:val="both"/>
        <w:rPr>
          <w:color w:val="000000" w:themeColor="text1"/>
          <w:sz w:val="16"/>
          <w:szCs w:val="16"/>
        </w:rPr>
      </w:pPr>
      <m:oMathPara>
        <m:oMath>
          <m:sSubSup>
            <m:sSubSupPr>
              <m:ctrlPr>
                <w:rPr>
                  <w:rFonts w:ascii="Cambria Math" w:hAnsi="Cambria Math"/>
                  <w:i/>
                  <w:color w:val="000000" w:themeColor="text1"/>
                  <w:sz w:val="16"/>
                  <w:szCs w:val="16"/>
                </w:rPr>
              </m:ctrlPr>
            </m:sSubSupPr>
            <m:e>
              <m:r>
                <w:rPr>
                  <w:rFonts w:ascii="Cambria Math" w:hAnsi="Cambria Math"/>
                  <w:color w:val="000000" w:themeColor="text1"/>
                  <w:sz w:val="16"/>
                  <w:szCs w:val="16"/>
                </w:rPr>
                <m:t>y</m:t>
              </m:r>
            </m:e>
            <m:sub>
              <m:r>
                <w:rPr>
                  <w:rFonts w:ascii="Cambria Math" w:hAnsi="Cambria Math"/>
                  <w:color w:val="000000" w:themeColor="text1"/>
                  <w:sz w:val="16"/>
                  <w:szCs w:val="16"/>
                </w:rPr>
                <m:t>j</m:t>
              </m:r>
            </m:sub>
            <m:sup>
              <m:r>
                <w:rPr>
                  <w:rFonts w:ascii="Cambria Math" w:hAnsi="Cambria Math"/>
                  <w:color w:val="000000" w:themeColor="text1"/>
                  <w:sz w:val="16"/>
                  <w:szCs w:val="16"/>
                </w:rPr>
                <m:t>-</m:t>
              </m:r>
            </m:sup>
          </m:sSubSup>
          <m:r>
            <w:rPr>
              <w:rFonts w:ascii="Cambria Math" w:hAnsi="Cambria Math"/>
              <w:color w:val="000000" w:themeColor="text1"/>
              <w:sz w:val="16"/>
              <w:szCs w:val="16"/>
            </w:rPr>
            <m:t xml:space="preserve">= </m:t>
          </m:r>
          <m:d>
            <m:dPr>
              <m:begChr m:val="{"/>
              <m:endChr m:val=""/>
              <m:ctrlPr>
                <w:rPr>
                  <w:rFonts w:ascii="Cambria Math" w:hAnsi="Cambria Math"/>
                  <w:i/>
                  <w:color w:val="000000" w:themeColor="text1"/>
                  <w:sz w:val="16"/>
                  <w:szCs w:val="16"/>
                </w:rPr>
              </m:ctrlPr>
            </m:dPr>
            <m:e>
              <m:m>
                <m:mPr>
                  <m:mcs>
                    <m:mc>
                      <m:mcPr>
                        <m:count m:val="1"/>
                        <m:mcJc m:val="center"/>
                      </m:mcPr>
                    </m:mc>
                  </m:mcs>
                  <m:ctrlPr>
                    <w:rPr>
                      <w:rFonts w:ascii="Cambria Math" w:hAnsi="Cambria Math"/>
                      <w:i/>
                      <w:color w:val="000000" w:themeColor="text1"/>
                      <w:sz w:val="16"/>
                      <w:szCs w:val="16"/>
                    </w:rPr>
                  </m:ctrlPr>
                </m:mPr>
                <m:mr>
                  <m:e>
                    <m:func>
                      <m:funcPr>
                        <m:ctrlPr>
                          <w:rPr>
                            <w:rFonts w:ascii="Cambria Math" w:hAnsi="Cambria Math"/>
                            <w:i/>
                            <w:color w:val="000000" w:themeColor="text1"/>
                            <w:sz w:val="16"/>
                            <w:szCs w:val="16"/>
                          </w:rPr>
                        </m:ctrlPr>
                      </m:funcPr>
                      <m:fName>
                        <m:r>
                          <m:rPr>
                            <m:sty m:val="p"/>
                          </m:rPr>
                          <w:rPr>
                            <w:rFonts w:ascii="Cambria Math" w:hAnsi="Cambria Math"/>
                            <w:color w:val="000000" w:themeColor="text1"/>
                            <w:sz w:val="16"/>
                            <w:szCs w:val="16"/>
                          </w:rPr>
                          <m:t>min</m:t>
                        </m:r>
                      </m:fName>
                      <m:e>
                        <m:sSub>
                          <m:sSubPr>
                            <m:ctrlPr>
                              <w:rPr>
                                <w:rFonts w:ascii="Cambria Math" w:hAnsi="Cambria Math"/>
                                <w:i/>
                                <w:color w:val="000000" w:themeColor="text1"/>
                                <w:sz w:val="16"/>
                                <w:szCs w:val="16"/>
                              </w:rPr>
                            </m:ctrlPr>
                          </m:sSubPr>
                          <m:e>
                            <m:r>
                              <w:rPr>
                                <w:rFonts w:ascii="Cambria Math" w:hAnsi="Cambria Math"/>
                                <w:color w:val="000000" w:themeColor="text1"/>
                                <w:sz w:val="16"/>
                                <w:szCs w:val="16"/>
                              </w:rPr>
                              <m:t>y</m:t>
                            </m:r>
                          </m:e>
                          <m:sub>
                            <m:r>
                              <w:rPr>
                                <w:rFonts w:ascii="Cambria Math" w:hAnsi="Cambria Math"/>
                                <w:color w:val="000000" w:themeColor="text1"/>
                                <w:sz w:val="16"/>
                                <w:szCs w:val="16"/>
                              </w:rPr>
                              <m:t>ij</m:t>
                            </m:r>
                          </m:sub>
                        </m:sSub>
                      </m:e>
                    </m:func>
                    <m:r>
                      <w:rPr>
                        <w:rFonts w:ascii="Cambria Math" w:hAnsi="Cambria Math"/>
                        <w:color w:val="000000" w:themeColor="text1"/>
                        <w:sz w:val="16"/>
                        <w:szCs w:val="16"/>
                      </w:rPr>
                      <m:t xml:space="preserve"> ;dimana j= kriteria keuntungan</m:t>
                    </m:r>
                  </m:e>
                </m:mr>
                <m:mr>
                  <m:e>
                    <m:func>
                      <m:funcPr>
                        <m:ctrlPr>
                          <w:rPr>
                            <w:rFonts w:ascii="Cambria Math" w:hAnsi="Cambria Math"/>
                            <w:i/>
                            <w:color w:val="000000" w:themeColor="text1"/>
                            <w:sz w:val="16"/>
                            <w:szCs w:val="16"/>
                          </w:rPr>
                        </m:ctrlPr>
                      </m:funcPr>
                      <m:fName>
                        <m:r>
                          <m:rPr>
                            <m:sty m:val="p"/>
                          </m:rPr>
                          <w:rPr>
                            <w:rFonts w:ascii="Cambria Math" w:hAnsi="Cambria Math"/>
                            <w:color w:val="000000" w:themeColor="text1"/>
                            <w:sz w:val="16"/>
                            <w:szCs w:val="16"/>
                          </w:rPr>
                          <m:t>max</m:t>
                        </m:r>
                      </m:fName>
                      <m:e>
                        <m:sSub>
                          <m:sSubPr>
                            <m:ctrlPr>
                              <w:rPr>
                                <w:rFonts w:ascii="Cambria Math" w:hAnsi="Cambria Math"/>
                                <w:i/>
                                <w:color w:val="000000" w:themeColor="text1"/>
                                <w:sz w:val="16"/>
                                <w:szCs w:val="16"/>
                              </w:rPr>
                            </m:ctrlPr>
                          </m:sSubPr>
                          <m:e>
                            <m:r>
                              <w:rPr>
                                <w:rFonts w:ascii="Cambria Math" w:hAnsi="Cambria Math"/>
                                <w:color w:val="000000" w:themeColor="text1"/>
                                <w:sz w:val="16"/>
                                <w:szCs w:val="16"/>
                              </w:rPr>
                              <m:t>y</m:t>
                            </m:r>
                          </m:e>
                          <m:sub>
                            <m:r>
                              <w:rPr>
                                <w:rFonts w:ascii="Cambria Math" w:hAnsi="Cambria Math"/>
                                <w:color w:val="000000" w:themeColor="text1"/>
                                <w:sz w:val="16"/>
                                <w:szCs w:val="16"/>
                              </w:rPr>
                              <m:t xml:space="preserve">ij   </m:t>
                            </m:r>
                          </m:sub>
                        </m:sSub>
                      </m:e>
                    </m:func>
                    <m:r>
                      <w:rPr>
                        <w:rFonts w:ascii="Cambria Math" w:hAnsi="Cambria Math"/>
                        <w:color w:val="000000" w:themeColor="text1"/>
                        <w:sz w:val="16"/>
                        <w:szCs w:val="16"/>
                      </w:rPr>
                      <m:t xml:space="preserve"> ;dimana j= kriteria biaya</m:t>
                    </m:r>
                  </m:e>
                </m:mr>
              </m:m>
            </m:e>
          </m:d>
        </m:oMath>
      </m:oMathPara>
    </w:p>
    <w:p w14:paraId="6747D0E3" w14:textId="77777777" w:rsidR="00AE3EF1" w:rsidRPr="00F27D08" w:rsidRDefault="00AE3EF1" w:rsidP="00AE3EF1">
      <w:pPr>
        <w:pStyle w:val="BodyText"/>
        <w:ind w:left="284"/>
        <w:jc w:val="both"/>
        <w:rPr>
          <w:color w:val="000000" w:themeColor="text1"/>
          <w:lang w:val="id-ID"/>
        </w:rPr>
      </w:pPr>
      <w:r w:rsidRPr="00F27D08">
        <w:rPr>
          <w:color w:val="000000" w:themeColor="text1"/>
          <w:lang w:val="id-ID"/>
        </w:rPr>
        <w:t xml:space="preserve">dimana </w:t>
      </w:r>
      <m:oMath>
        <m:sSubSup>
          <m:sSubSupPr>
            <m:ctrlPr>
              <w:rPr>
                <w:rFonts w:ascii="Cambria Math" w:hAnsi="Cambria Math"/>
                <w:i/>
                <w:color w:val="000000" w:themeColor="text1"/>
                <w:lang w:val="id-ID"/>
              </w:rPr>
            </m:ctrlPr>
          </m:sSubSupPr>
          <m:e>
            <m:r>
              <w:rPr>
                <w:rFonts w:ascii="Cambria Math" w:hAnsi="Cambria Math"/>
                <w:color w:val="000000" w:themeColor="text1"/>
                <w:lang w:val="id-ID"/>
              </w:rPr>
              <m:t>Y</m:t>
            </m:r>
          </m:e>
          <m:sub>
            <m:r>
              <w:rPr>
                <w:rFonts w:ascii="Cambria Math" w:hAnsi="Cambria Math"/>
                <w:color w:val="000000" w:themeColor="text1"/>
                <w:lang w:val="id-ID"/>
              </w:rPr>
              <m:t>j</m:t>
            </m:r>
          </m:sub>
          <m:sup>
            <m:r>
              <w:rPr>
                <w:rFonts w:ascii="Cambria Math" w:hAnsi="Cambria Math"/>
                <w:color w:val="000000" w:themeColor="text1"/>
                <w:lang w:val="id-ID"/>
              </w:rPr>
              <m:t>+</m:t>
            </m:r>
          </m:sup>
        </m:sSubSup>
      </m:oMath>
      <w:r w:rsidRPr="00F27D08">
        <w:rPr>
          <w:color w:val="000000" w:themeColor="text1"/>
          <w:lang w:val="id-ID"/>
        </w:rPr>
        <w:t xml:space="preserve"> mewakili nilai </w:t>
      </w:r>
      <w:r>
        <w:rPr>
          <w:color w:val="000000" w:themeColor="text1"/>
          <w:lang w:val="id-ID"/>
        </w:rPr>
        <w:t>penyelsaian</w:t>
      </w:r>
      <w:r w:rsidRPr="00F27D08">
        <w:rPr>
          <w:color w:val="000000" w:themeColor="text1"/>
          <w:lang w:val="id-ID"/>
        </w:rPr>
        <w:t xml:space="preserve"> ideal yang positif sesuai kondisi </w:t>
      </w:r>
      <m:oMath>
        <m:r>
          <w:rPr>
            <w:rFonts w:ascii="Cambria Math" w:hAnsi="Cambria Math"/>
            <w:color w:val="000000" w:themeColor="text1"/>
            <w:lang w:val="id-ID"/>
          </w:rPr>
          <m:t>1, 2,..., j</m:t>
        </m:r>
      </m:oMath>
      <w:r w:rsidRPr="00F27D08">
        <w:rPr>
          <w:color w:val="000000" w:themeColor="text1"/>
          <w:lang w:val="id-ID"/>
        </w:rPr>
        <w:t xml:space="preserve">, dan </w:t>
      </w:r>
      <m:oMath>
        <m:sSubSup>
          <m:sSubSupPr>
            <m:ctrlPr>
              <w:rPr>
                <w:rFonts w:ascii="Cambria Math" w:hAnsi="Cambria Math"/>
                <w:i/>
                <w:color w:val="000000" w:themeColor="text1"/>
                <w:lang w:val="id-ID"/>
              </w:rPr>
            </m:ctrlPr>
          </m:sSubSupPr>
          <m:e>
            <m:r>
              <w:rPr>
                <w:rFonts w:ascii="Cambria Math" w:hAnsi="Cambria Math"/>
                <w:color w:val="000000" w:themeColor="text1"/>
                <w:lang w:val="id-ID"/>
              </w:rPr>
              <m:t>Y</m:t>
            </m:r>
          </m:e>
          <m:sub>
            <m:r>
              <w:rPr>
                <w:rFonts w:ascii="Cambria Math" w:hAnsi="Cambria Math"/>
                <w:color w:val="000000" w:themeColor="text1"/>
                <w:lang w:val="id-ID"/>
              </w:rPr>
              <m:t>j</m:t>
            </m:r>
          </m:sub>
          <m:sup>
            <m:r>
              <w:rPr>
                <w:rFonts w:ascii="Cambria Math" w:hAnsi="Cambria Math"/>
                <w:color w:val="000000" w:themeColor="text1"/>
                <w:lang w:val="id-ID"/>
              </w:rPr>
              <m:t>-</m:t>
            </m:r>
          </m:sup>
        </m:sSubSup>
      </m:oMath>
      <w:r w:rsidRPr="00F27D08">
        <w:rPr>
          <w:color w:val="000000" w:themeColor="text1"/>
          <w:lang w:val="id-ID"/>
        </w:rPr>
        <w:t xml:space="preserve"> mewakili nilai </w:t>
      </w:r>
      <w:r>
        <w:rPr>
          <w:color w:val="000000" w:themeColor="text1"/>
          <w:lang w:val="id-ID"/>
        </w:rPr>
        <w:t>penyelsaian</w:t>
      </w:r>
      <w:r w:rsidRPr="00F27D08">
        <w:rPr>
          <w:color w:val="000000" w:themeColor="text1"/>
          <w:lang w:val="id-ID"/>
        </w:rPr>
        <w:t xml:space="preserve"> ideal yang negatif sesuai kriteria </w:t>
      </w:r>
      <m:oMath>
        <m:r>
          <w:rPr>
            <w:rFonts w:ascii="Cambria Math" w:hAnsi="Cambria Math"/>
            <w:color w:val="000000" w:themeColor="text1"/>
            <w:lang w:val="id-ID"/>
          </w:rPr>
          <m:t>1, 2,..., j</m:t>
        </m:r>
      </m:oMath>
      <w:r w:rsidRPr="00F27D08">
        <w:rPr>
          <w:color w:val="000000" w:themeColor="text1"/>
          <w:lang w:val="id-ID"/>
        </w:rPr>
        <w:t xml:space="preserve">. </w:t>
      </w:r>
      <w:r>
        <w:rPr>
          <w:color w:val="000000" w:themeColor="text1"/>
          <w:lang w:val="id-ID"/>
        </w:rPr>
        <w:t>Tahap berikutnya,</w:t>
      </w:r>
      <w:r w:rsidRPr="00F27D08">
        <w:rPr>
          <w:color w:val="000000" w:themeColor="text1"/>
          <w:lang w:val="id-ID"/>
        </w:rPr>
        <w:t xml:space="preserve"> mencari nilai </w:t>
      </w:r>
      <w:r>
        <w:rPr>
          <w:color w:val="000000" w:themeColor="text1"/>
          <w:lang w:val="id-ID"/>
        </w:rPr>
        <w:t>penyelesaian</w:t>
      </w:r>
      <w:r w:rsidRPr="00F27D08">
        <w:rPr>
          <w:color w:val="000000" w:themeColor="text1"/>
          <w:lang w:val="id-ID"/>
        </w:rPr>
        <w:t xml:space="preserve"> ideal </w:t>
      </w:r>
      <m:oMath>
        <m:sSup>
          <m:sSupPr>
            <m:ctrlPr>
              <w:rPr>
                <w:rFonts w:ascii="Cambria Math" w:hAnsi="Cambria Math"/>
                <w:i/>
                <w:color w:val="000000" w:themeColor="text1"/>
                <w:lang w:val="id-ID"/>
              </w:rPr>
            </m:ctrlPr>
          </m:sSupPr>
          <m:e>
            <m:r>
              <w:rPr>
                <w:rFonts w:ascii="Cambria Math" w:hAnsi="Cambria Math"/>
                <w:color w:val="000000" w:themeColor="text1"/>
                <w:lang w:val="id-ID"/>
              </w:rPr>
              <m:t>A</m:t>
            </m:r>
          </m:e>
          <m:sup>
            <m:r>
              <w:rPr>
                <w:rFonts w:ascii="Cambria Math" w:hAnsi="Cambria Math"/>
                <w:color w:val="000000" w:themeColor="text1"/>
                <w:lang w:val="id-ID"/>
              </w:rPr>
              <m:t>+</m:t>
            </m:r>
          </m:sup>
        </m:sSup>
      </m:oMath>
      <w:r w:rsidRPr="00F27D08">
        <w:rPr>
          <w:color w:val="000000" w:themeColor="text1"/>
          <w:lang w:val="id-ID"/>
        </w:rPr>
        <w:t xml:space="preserve"> yang bernilai positif dan nilai </w:t>
      </w:r>
      <w:r>
        <w:rPr>
          <w:color w:val="000000" w:themeColor="text1"/>
          <w:lang w:val="id-ID"/>
        </w:rPr>
        <w:t>penyelesaian</w:t>
      </w:r>
      <w:r w:rsidRPr="00F27D08">
        <w:rPr>
          <w:color w:val="000000" w:themeColor="text1"/>
          <w:lang w:val="id-ID"/>
        </w:rPr>
        <w:t xml:space="preserve"> ideal </w:t>
      </w:r>
      <m:oMath>
        <m:sSup>
          <m:sSupPr>
            <m:ctrlPr>
              <w:rPr>
                <w:rFonts w:ascii="Cambria Math" w:hAnsi="Cambria Math"/>
                <w:i/>
                <w:color w:val="000000" w:themeColor="text1"/>
                <w:lang w:val="id-ID"/>
              </w:rPr>
            </m:ctrlPr>
          </m:sSupPr>
          <m:e>
            <m:r>
              <w:rPr>
                <w:rFonts w:ascii="Cambria Math" w:hAnsi="Cambria Math"/>
                <w:color w:val="000000" w:themeColor="text1"/>
                <w:lang w:val="id-ID"/>
              </w:rPr>
              <m:t>A</m:t>
            </m:r>
          </m:e>
          <m:sup>
            <m:r>
              <w:rPr>
                <w:rFonts w:ascii="Cambria Math" w:hAnsi="Cambria Math"/>
                <w:color w:val="000000" w:themeColor="text1"/>
                <w:lang w:val="id-ID"/>
              </w:rPr>
              <m:t>-</m:t>
            </m:r>
          </m:sup>
        </m:sSup>
      </m:oMath>
      <w:r w:rsidRPr="00F27D08">
        <w:rPr>
          <w:color w:val="000000" w:themeColor="text1"/>
          <w:lang w:val="id-ID"/>
        </w:rPr>
        <w:t xml:space="preserve"> yang bernilai negatif.</w:t>
      </w:r>
    </w:p>
    <w:p w14:paraId="492587EE" w14:textId="77777777" w:rsidR="00AE3EF1" w:rsidRPr="00F27D08" w:rsidRDefault="00552AD9" w:rsidP="00AE3EF1">
      <w:pPr>
        <w:pStyle w:val="BodyText"/>
        <w:tabs>
          <w:tab w:val="right" w:pos="4253"/>
        </w:tabs>
        <w:spacing w:before="240" w:line="360" w:lineRule="auto"/>
        <w:ind w:left="284"/>
        <w:jc w:val="both"/>
        <w:rPr>
          <w:color w:val="000000" w:themeColor="text1"/>
          <w:lang w:val="id-ID"/>
        </w:rPr>
      </w:pPr>
      <m:oMath>
        <m:sSup>
          <m:sSupPr>
            <m:ctrlPr>
              <w:rPr>
                <w:rFonts w:ascii="Cambria Math" w:hAnsi="Cambria Math"/>
                <w:i/>
                <w:color w:val="000000" w:themeColor="text1"/>
                <w:lang w:val="id-ID"/>
              </w:rPr>
            </m:ctrlPr>
          </m:sSupPr>
          <m:e>
            <m:r>
              <w:rPr>
                <w:rFonts w:ascii="Cambria Math" w:hAnsi="Cambria Math"/>
                <w:color w:val="000000" w:themeColor="text1"/>
                <w:lang w:val="id-ID"/>
              </w:rPr>
              <m:t>A</m:t>
            </m:r>
          </m:e>
          <m:sup>
            <m:r>
              <w:rPr>
                <w:rFonts w:ascii="Cambria Math" w:hAnsi="Cambria Math"/>
                <w:color w:val="000000" w:themeColor="text1"/>
                <w:lang w:val="id-ID"/>
              </w:rPr>
              <m:t>+</m:t>
            </m:r>
          </m:sup>
        </m:sSup>
        <m:r>
          <w:rPr>
            <w:rFonts w:ascii="Cambria Math" w:hAnsi="Cambria Math"/>
            <w:color w:val="000000" w:themeColor="text1"/>
            <w:lang w:val="id-ID"/>
          </w:rPr>
          <m:t>=</m:t>
        </m:r>
        <m:d>
          <m:dPr>
            <m:ctrlPr>
              <w:rPr>
                <w:rFonts w:ascii="Cambria Math" w:hAnsi="Cambria Math"/>
                <w:i/>
                <w:color w:val="000000" w:themeColor="text1"/>
                <w:lang w:val="id-ID"/>
              </w:rPr>
            </m:ctrlPr>
          </m:dPr>
          <m:e>
            <m:sSubSup>
              <m:sSubSupPr>
                <m:ctrlPr>
                  <w:rPr>
                    <w:rFonts w:ascii="Cambria Math" w:hAnsi="Cambria Math"/>
                    <w:i/>
                    <w:color w:val="000000" w:themeColor="text1"/>
                    <w:lang w:val="id-ID"/>
                  </w:rPr>
                </m:ctrlPr>
              </m:sSubSupPr>
              <m:e>
                <m:r>
                  <w:rPr>
                    <w:rFonts w:ascii="Cambria Math" w:hAnsi="Cambria Math"/>
                    <w:color w:val="000000" w:themeColor="text1"/>
                    <w:lang w:val="id-ID"/>
                  </w:rPr>
                  <m:t>y</m:t>
                </m:r>
              </m:e>
              <m:sub>
                <m:r>
                  <w:rPr>
                    <w:rFonts w:ascii="Cambria Math" w:hAnsi="Cambria Math"/>
                    <w:color w:val="000000" w:themeColor="text1"/>
                    <w:lang w:val="id-ID"/>
                  </w:rPr>
                  <m:t>1</m:t>
                </m:r>
              </m:sub>
              <m:sup>
                <m:r>
                  <w:rPr>
                    <w:rFonts w:ascii="Cambria Math" w:hAnsi="Cambria Math"/>
                    <w:color w:val="000000" w:themeColor="text1"/>
                    <w:lang w:val="id-ID"/>
                  </w:rPr>
                  <m:t>+</m:t>
                </m:r>
              </m:sup>
            </m:sSubSup>
            <m:r>
              <w:rPr>
                <w:rFonts w:ascii="Cambria Math" w:hAnsi="Cambria Math"/>
                <w:color w:val="000000" w:themeColor="text1"/>
                <w:lang w:val="id-ID"/>
              </w:rPr>
              <m:t>,</m:t>
            </m:r>
            <m:sSubSup>
              <m:sSubSupPr>
                <m:ctrlPr>
                  <w:rPr>
                    <w:rFonts w:ascii="Cambria Math" w:hAnsi="Cambria Math"/>
                    <w:i/>
                    <w:color w:val="000000" w:themeColor="text1"/>
                    <w:lang w:val="id-ID"/>
                  </w:rPr>
                </m:ctrlPr>
              </m:sSubSupPr>
              <m:e>
                <m:r>
                  <w:rPr>
                    <w:rFonts w:ascii="Cambria Math" w:hAnsi="Cambria Math"/>
                    <w:color w:val="000000" w:themeColor="text1"/>
                    <w:lang w:val="id-ID"/>
                  </w:rPr>
                  <m:t>y</m:t>
                </m:r>
              </m:e>
              <m:sub>
                <m:r>
                  <w:rPr>
                    <w:rFonts w:ascii="Cambria Math" w:hAnsi="Cambria Math"/>
                    <w:color w:val="000000" w:themeColor="text1"/>
                    <w:lang w:val="id-ID"/>
                  </w:rPr>
                  <m:t>2</m:t>
                </m:r>
              </m:sub>
              <m:sup>
                <m:r>
                  <w:rPr>
                    <w:rFonts w:ascii="Cambria Math" w:hAnsi="Cambria Math"/>
                    <w:color w:val="000000" w:themeColor="text1"/>
                    <w:lang w:val="id-ID"/>
                  </w:rPr>
                  <m:t>+</m:t>
                </m:r>
              </m:sup>
            </m:sSubSup>
            <m:r>
              <w:rPr>
                <w:rFonts w:ascii="Cambria Math" w:hAnsi="Cambria Math"/>
                <w:color w:val="000000" w:themeColor="text1"/>
                <w:lang w:val="id-ID"/>
              </w:rPr>
              <m:t>,…,</m:t>
            </m:r>
            <m:sSubSup>
              <m:sSubSupPr>
                <m:ctrlPr>
                  <w:rPr>
                    <w:rFonts w:ascii="Cambria Math" w:hAnsi="Cambria Math"/>
                    <w:i/>
                    <w:color w:val="000000" w:themeColor="text1"/>
                    <w:lang w:val="id-ID"/>
                  </w:rPr>
                </m:ctrlPr>
              </m:sSubSupPr>
              <m:e>
                <m:r>
                  <w:rPr>
                    <w:rFonts w:ascii="Cambria Math" w:hAnsi="Cambria Math"/>
                    <w:color w:val="000000" w:themeColor="text1"/>
                    <w:lang w:val="id-ID"/>
                  </w:rPr>
                  <m:t>y</m:t>
                </m:r>
              </m:e>
              <m:sub>
                <m:r>
                  <w:rPr>
                    <w:rFonts w:ascii="Cambria Math" w:hAnsi="Cambria Math"/>
                    <w:color w:val="000000" w:themeColor="text1"/>
                    <w:lang w:val="id-ID"/>
                  </w:rPr>
                  <m:t>n</m:t>
                </m:r>
              </m:sub>
              <m:sup>
                <m:r>
                  <w:rPr>
                    <w:rFonts w:ascii="Cambria Math" w:hAnsi="Cambria Math"/>
                    <w:color w:val="000000" w:themeColor="text1"/>
                    <w:lang w:val="id-ID"/>
                  </w:rPr>
                  <m:t>+</m:t>
                </m:r>
              </m:sup>
            </m:sSubSup>
          </m:e>
        </m:d>
      </m:oMath>
      <w:r w:rsidR="00AE3EF1" w:rsidRPr="00F27D08">
        <w:rPr>
          <w:color w:val="000000" w:themeColor="text1"/>
          <w:lang w:val="id-ID"/>
        </w:rPr>
        <w:tab/>
        <w:t>(5)</w:t>
      </w:r>
    </w:p>
    <w:p w14:paraId="3FDC8BC7" w14:textId="77777777" w:rsidR="00AE3EF1" w:rsidRPr="00F27D08" w:rsidRDefault="00552AD9" w:rsidP="00AE3EF1">
      <w:pPr>
        <w:pStyle w:val="BodyText"/>
        <w:tabs>
          <w:tab w:val="right" w:pos="4253"/>
        </w:tabs>
        <w:spacing w:before="240" w:line="360" w:lineRule="auto"/>
        <w:ind w:left="284"/>
        <w:jc w:val="both"/>
        <w:rPr>
          <w:color w:val="000000" w:themeColor="text1"/>
          <w:lang w:val="id-ID"/>
        </w:rPr>
      </w:pPr>
      <m:oMath>
        <m:sSup>
          <m:sSupPr>
            <m:ctrlPr>
              <w:rPr>
                <w:rFonts w:ascii="Cambria Math" w:hAnsi="Cambria Math"/>
                <w:i/>
                <w:color w:val="000000" w:themeColor="text1"/>
                <w:lang w:val="id-ID"/>
              </w:rPr>
            </m:ctrlPr>
          </m:sSupPr>
          <m:e>
            <m:r>
              <w:rPr>
                <w:rFonts w:ascii="Cambria Math" w:hAnsi="Cambria Math"/>
                <w:color w:val="000000" w:themeColor="text1"/>
                <w:lang w:val="id-ID"/>
              </w:rPr>
              <m:t>A</m:t>
            </m:r>
          </m:e>
          <m:sup>
            <m:r>
              <w:rPr>
                <w:rFonts w:ascii="Cambria Math" w:hAnsi="Cambria Math"/>
                <w:color w:val="000000" w:themeColor="text1"/>
                <w:lang w:val="id-ID"/>
              </w:rPr>
              <m:t>-</m:t>
            </m:r>
          </m:sup>
        </m:sSup>
        <m:r>
          <w:rPr>
            <w:rFonts w:ascii="Cambria Math" w:hAnsi="Cambria Math"/>
            <w:color w:val="000000" w:themeColor="text1"/>
            <w:lang w:val="id-ID"/>
          </w:rPr>
          <m:t>=</m:t>
        </m:r>
        <m:d>
          <m:dPr>
            <m:ctrlPr>
              <w:rPr>
                <w:rFonts w:ascii="Cambria Math" w:hAnsi="Cambria Math"/>
                <w:i/>
                <w:color w:val="000000" w:themeColor="text1"/>
                <w:lang w:val="id-ID"/>
              </w:rPr>
            </m:ctrlPr>
          </m:dPr>
          <m:e>
            <m:sSubSup>
              <m:sSubSupPr>
                <m:ctrlPr>
                  <w:rPr>
                    <w:rFonts w:ascii="Cambria Math" w:hAnsi="Cambria Math"/>
                    <w:i/>
                    <w:color w:val="000000" w:themeColor="text1"/>
                    <w:lang w:val="id-ID"/>
                  </w:rPr>
                </m:ctrlPr>
              </m:sSubSupPr>
              <m:e>
                <m:r>
                  <w:rPr>
                    <w:rFonts w:ascii="Cambria Math" w:hAnsi="Cambria Math"/>
                    <w:color w:val="000000" w:themeColor="text1"/>
                    <w:lang w:val="id-ID"/>
                  </w:rPr>
                  <m:t>y</m:t>
                </m:r>
              </m:e>
              <m:sub>
                <m:r>
                  <w:rPr>
                    <w:rFonts w:ascii="Cambria Math" w:hAnsi="Cambria Math"/>
                    <w:color w:val="000000" w:themeColor="text1"/>
                    <w:lang w:val="id-ID"/>
                  </w:rPr>
                  <m:t>1</m:t>
                </m:r>
              </m:sub>
              <m:sup>
                <m:r>
                  <w:rPr>
                    <w:rFonts w:ascii="Cambria Math" w:hAnsi="Cambria Math"/>
                    <w:color w:val="000000" w:themeColor="text1"/>
                    <w:lang w:val="id-ID"/>
                  </w:rPr>
                  <m:t>-</m:t>
                </m:r>
              </m:sup>
            </m:sSubSup>
            <m:r>
              <w:rPr>
                <w:rFonts w:ascii="Cambria Math" w:hAnsi="Cambria Math"/>
                <w:color w:val="000000" w:themeColor="text1"/>
                <w:lang w:val="id-ID"/>
              </w:rPr>
              <m:t>,</m:t>
            </m:r>
            <m:sSubSup>
              <m:sSubSupPr>
                <m:ctrlPr>
                  <w:rPr>
                    <w:rFonts w:ascii="Cambria Math" w:hAnsi="Cambria Math"/>
                    <w:i/>
                    <w:color w:val="000000" w:themeColor="text1"/>
                    <w:lang w:val="id-ID"/>
                  </w:rPr>
                </m:ctrlPr>
              </m:sSubSupPr>
              <m:e>
                <m:r>
                  <w:rPr>
                    <w:rFonts w:ascii="Cambria Math" w:hAnsi="Cambria Math"/>
                    <w:color w:val="000000" w:themeColor="text1"/>
                    <w:lang w:val="id-ID"/>
                  </w:rPr>
                  <m:t>y</m:t>
                </m:r>
              </m:e>
              <m:sub>
                <m:r>
                  <w:rPr>
                    <w:rFonts w:ascii="Cambria Math" w:hAnsi="Cambria Math"/>
                    <w:color w:val="000000" w:themeColor="text1"/>
                    <w:lang w:val="id-ID"/>
                  </w:rPr>
                  <m:t>2</m:t>
                </m:r>
              </m:sub>
              <m:sup>
                <m:r>
                  <w:rPr>
                    <w:rFonts w:ascii="Cambria Math" w:hAnsi="Cambria Math"/>
                    <w:color w:val="000000" w:themeColor="text1"/>
                    <w:lang w:val="id-ID"/>
                  </w:rPr>
                  <m:t>-</m:t>
                </m:r>
              </m:sup>
            </m:sSubSup>
            <m:r>
              <w:rPr>
                <w:rFonts w:ascii="Cambria Math" w:hAnsi="Cambria Math"/>
                <w:color w:val="000000" w:themeColor="text1"/>
                <w:lang w:val="id-ID"/>
              </w:rPr>
              <m:t>,…,</m:t>
            </m:r>
            <m:sSubSup>
              <m:sSubSupPr>
                <m:ctrlPr>
                  <w:rPr>
                    <w:rFonts w:ascii="Cambria Math" w:hAnsi="Cambria Math"/>
                    <w:i/>
                    <w:color w:val="000000" w:themeColor="text1"/>
                    <w:lang w:val="id-ID"/>
                  </w:rPr>
                </m:ctrlPr>
              </m:sSubSupPr>
              <m:e>
                <m:r>
                  <w:rPr>
                    <w:rFonts w:ascii="Cambria Math" w:hAnsi="Cambria Math"/>
                    <w:color w:val="000000" w:themeColor="text1"/>
                    <w:lang w:val="id-ID"/>
                  </w:rPr>
                  <m:t>y</m:t>
                </m:r>
              </m:e>
              <m:sub>
                <m:r>
                  <w:rPr>
                    <w:rFonts w:ascii="Cambria Math" w:hAnsi="Cambria Math"/>
                    <w:color w:val="000000" w:themeColor="text1"/>
                    <w:lang w:val="id-ID"/>
                  </w:rPr>
                  <m:t>n</m:t>
                </m:r>
              </m:sub>
              <m:sup>
                <m:r>
                  <w:rPr>
                    <w:rFonts w:ascii="Cambria Math" w:hAnsi="Cambria Math"/>
                    <w:color w:val="000000" w:themeColor="text1"/>
                    <w:lang w:val="id-ID"/>
                  </w:rPr>
                  <m:t>-</m:t>
                </m:r>
              </m:sup>
            </m:sSubSup>
          </m:e>
        </m:d>
      </m:oMath>
      <w:r w:rsidR="00AE3EF1" w:rsidRPr="00F27D08">
        <w:rPr>
          <w:color w:val="000000" w:themeColor="text1"/>
          <w:lang w:val="id-ID"/>
        </w:rPr>
        <w:tab/>
        <w:t>(6)</w:t>
      </w:r>
    </w:p>
    <w:p w14:paraId="0AEB34BA" w14:textId="77777777" w:rsidR="00AE3EF1" w:rsidRPr="005175AD" w:rsidRDefault="00AE3EF1" w:rsidP="00AE3EF1">
      <w:pPr>
        <w:pStyle w:val="ListParagraph"/>
        <w:widowControl w:val="0"/>
        <w:numPr>
          <w:ilvl w:val="0"/>
          <w:numId w:val="24"/>
        </w:numPr>
        <w:autoSpaceDE w:val="0"/>
        <w:autoSpaceDN w:val="0"/>
        <w:spacing w:after="0" w:line="240" w:lineRule="auto"/>
        <w:ind w:left="284" w:hanging="284"/>
        <w:contextualSpacing w:val="0"/>
        <w:rPr>
          <w:rFonts w:ascii="Times New Roman" w:hAnsi="Times New Roman"/>
          <w:color w:val="000000" w:themeColor="text1"/>
          <w:sz w:val="20"/>
          <w:szCs w:val="20"/>
          <w:lang w:val="id-ID"/>
        </w:rPr>
      </w:pPr>
      <w:r w:rsidRPr="00B078B0">
        <w:rPr>
          <w:rFonts w:ascii="Times New Roman" w:hAnsi="Times New Roman"/>
          <w:color w:val="000000" w:themeColor="text1"/>
          <w:sz w:val="20"/>
          <w:szCs w:val="20"/>
          <w:lang w:val="id-ID"/>
        </w:rPr>
        <w:t xml:space="preserve">Penting untuk menghitung penundaan </w:t>
      </w:r>
      <m:oMath>
        <m:d>
          <m:dPr>
            <m:ctrlPr>
              <w:rPr>
                <w:rFonts w:ascii="Cambria Math" w:hAnsi="Cambria Math"/>
                <w:i/>
                <w:noProof/>
                <w:color w:val="000000" w:themeColor="text1"/>
                <w:sz w:val="20"/>
                <w:szCs w:val="20"/>
                <w:lang w:val="es-ES"/>
              </w:rPr>
            </m:ctrlPr>
          </m:dPr>
          <m:e>
            <m:sSup>
              <m:sSupPr>
                <m:ctrlPr>
                  <w:rPr>
                    <w:rFonts w:ascii="Cambria Math" w:hAnsi="Cambria Math"/>
                    <w:i/>
                    <w:noProof/>
                    <w:color w:val="000000" w:themeColor="text1"/>
                    <w:sz w:val="20"/>
                    <w:szCs w:val="20"/>
                    <w:lang w:val="es-ES"/>
                  </w:rPr>
                </m:ctrlPr>
              </m:sSupPr>
              <m:e>
                <m:r>
                  <w:rPr>
                    <w:rFonts w:ascii="Cambria Math" w:hAnsi="Cambria Math"/>
                    <w:noProof/>
                    <w:color w:val="000000" w:themeColor="text1"/>
                    <w:sz w:val="20"/>
                    <w:szCs w:val="20"/>
                    <w:lang w:val="id-ID"/>
                  </w:rPr>
                  <m:t>D</m:t>
                </m:r>
              </m:e>
              <m:sup>
                <m:r>
                  <w:rPr>
                    <w:rFonts w:ascii="Cambria Math" w:hAnsi="Cambria Math"/>
                    <w:noProof/>
                    <w:color w:val="000000" w:themeColor="text1"/>
                    <w:sz w:val="20"/>
                    <w:szCs w:val="20"/>
                    <w:lang w:val="id-ID"/>
                  </w:rPr>
                  <m:t>+</m:t>
                </m:r>
              </m:sup>
            </m:sSup>
          </m:e>
        </m:d>
      </m:oMath>
      <w:r w:rsidRPr="00B078B0">
        <w:rPr>
          <w:rFonts w:ascii="Times New Roman" w:hAnsi="Times New Roman"/>
          <w:color w:val="000000" w:themeColor="text1"/>
          <w:sz w:val="20"/>
          <w:szCs w:val="20"/>
          <w:lang w:val="id-ID"/>
        </w:rPr>
        <w:t xml:space="preserve"> yang ada antara masing-masing nilai alternatif dan solusi ideal yang positif, serta kesenjangan </w:t>
      </w:r>
      <m:oMath>
        <m:d>
          <m:dPr>
            <m:ctrlPr>
              <w:rPr>
                <w:rFonts w:ascii="Cambria Math" w:hAnsi="Cambria Math"/>
                <w:i/>
                <w:noProof/>
                <w:color w:val="000000" w:themeColor="text1"/>
                <w:sz w:val="20"/>
                <w:szCs w:val="20"/>
                <w:lang w:val="es-ES"/>
              </w:rPr>
            </m:ctrlPr>
          </m:dPr>
          <m:e>
            <m:sSup>
              <m:sSupPr>
                <m:ctrlPr>
                  <w:rPr>
                    <w:rFonts w:ascii="Cambria Math" w:hAnsi="Cambria Math"/>
                    <w:i/>
                    <w:noProof/>
                    <w:color w:val="000000" w:themeColor="text1"/>
                    <w:sz w:val="20"/>
                    <w:szCs w:val="20"/>
                    <w:lang w:val="es-ES"/>
                  </w:rPr>
                </m:ctrlPr>
              </m:sSupPr>
              <m:e>
                <m:r>
                  <w:rPr>
                    <w:rFonts w:ascii="Cambria Math" w:hAnsi="Cambria Math"/>
                    <w:noProof/>
                    <w:color w:val="000000" w:themeColor="text1"/>
                    <w:sz w:val="20"/>
                    <w:szCs w:val="20"/>
                    <w:lang w:val="id-ID"/>
                  </w:rPr>
                  <m:t>D</m:t>
                </m:r>
              </m:e>
              <m:sup>
                <m:r>
                  <w:rPr>
                    <w:rFonts w:ascii="Cambria Math" w:hAnsi="Cambria Math"/>
                    <w:noProof/>
                    <w:color w:val="000000" w:themeColor="text1"/>
                    <w:sz w:val="20"/>
                    <w:szCs w:val="20"/>
                    <w:lang w:val="id-ID"/>
                  </w:rPr>
                  <m:t>-</m:t>
                </m:r>
              </m:sup>
            </m:sSup>
          </m:e>
        </m:d>
      </m:oMath>
      <w:r w:rsidRPr="00B078B0">
        <w:rPr>
          <w:rFonts w:ascii="Times New Roman" w:hAnsi="Times New Roman"/>
          <w:color w:val="000000" w:themeColor="text1"/>
          <w:sz w:val="20"/>
          <w:szCs w:val="20"/>
          <w:lang w:val="id-ID"/>
        </w:rPr>
        <w:t xml:space="preserve"> yang ada antara setiap nilai alternatif dan solusi ideal yang negatif.</w:t>
      </w:r>
    </w:p>
    <w:p w14:paraId="7C527877" w14:textId="77777777" w:rsidR="00AE3EF1" w:rsidRPr="005175AD" w:rsidRDefault="00552AD9" w:rsidP="00AE3EF1">
      <w:pPr>
        <w:pStyle w:val="BodyText"/>
        <w:tabs>
          <w:tab w:val="right" w:pos="4253"/>
        </w:tabs>
        <w:spacing w:before="240" w:line="360" w:lineRule="auto"/>
        <w:ind w:left="284"/>
        <w:jc w:val="both"/>
        <w:rPr>
          <w:color w:val="000000" w:themeColor="text1"/>
          <w:lang w:val="id-ID"/>
        </w:rPr>
      </w:pPr>
      <m:oMath>
        <m:sSubSup>
          <m:sSubSupPr>
            <m:ctrlPr>
              <w:rPr>
                <w:rFonts w:ascii="Cambria Math" w:hAnsi="Cambria Math"/>
                <w:i/>
                <w:color w:val="000000" w:themeColor="text1"/>
              </w:rPr>
            </m:ctrlPr>
          </m:sSubSupPr>
          <m:e>
            <m:r>
              <w:rPr>
                <w:rFonts w:ascii="Cambria Math" w:hAnsi="Cambria Math"/>
                <w:color w:val="000000" w:themeColor="text1"/>
                <w:lang w:val="id-ID"/>
              </w:rPr>
              <m:t>D</m:t>
            </m:r>
          </m:e>
          <m:sub>
            <m:r>
              <w:rPr>
                <w:rFonts w:ascii="Cambria Math" w:hAnsi="Cambria Math"/>
                <w:color w:val="000000" w:themeColor="text1"/>
                <w:lang w:val="id-ID"/>
              </w:rPr>
              <m:t>i</m:t>
            </m:r>
          </m:sub>
          <m:sup>
            <m:r>
              <w:rPr>
                <w:rFonts w:ascii="Cambria Math" w:hAnsi="Cambria Math"/>
                <w:color w:val="000000" w:themeColor="text1"/>
                <w:lang w:val="id-ID"/>
              </w:rPr>
              <m:t>+</m:t>
            </m:r>
          </m:sup>
        </m:sSubSup>
        <m:r>
          <w:rPr>
            <w:rFonts w:ascii="Cambria Math" w:hAnsi="Cambria Math"/>
            <w:color w:val="000000" w:themeColor="text1"/>
            <w:lang w:val="id-ID"/>
          </w:rPr>
          <m:t>=</m:t>
        </m:r>
        <m:rad>
          <m:radPr>
            <m:degHide m:val="1"/>
            <m:ctrlPr>
              <w:rPr>
                <w:rFonts w:ascii="Cambria Math" w:hAnsi="Cambria Math"/>
                <w:i/>
                <w:color w:val="000000" w:themeColor="text1"/>
              </w:rPr>
            </m:ctrlPr>
          </m:radPr>
          <m:deg/>
          <m:e>
            <m:nary>
              <m:naryPr>
                <m:chr m:val="∑"/>
                <m:limLoc m:val="subSup"/>
                <m:ctrlPr>
                  <w:rPr>
                    <w:rFonts w:ascii="Cambria Math" w:hAnsi="Cambria Math"/>
                    <w:i/>
                    <w:color w:val="000000" w:themeColor="text1"/>
                  </w:rPr>
                </m:ctrlPr>
              </m:naryPr>
              <m:sub>
                <m:r>
                  <w:rPr>
                    <w:rFonts w:ascii="Cambria Math" w:hAnsi="Cambria Math"/>
                    <w:color w:val="000000" w:themeColor="text1"/>
                    <w:lang w:val="id-ID"/>
                  </w:rPr>
                  <m:t>j=1</m:t>
                </m:r>
              </m:sub>
              <m:sup>
                <m:r>
                  <w:rPr>
                    <w:rFonts w:ascii="Cambria Math" w:hAnsi="Cambria Math"/>
                    <w:color w:val="000000" w:themeColor="text1"/>
                    <w:lang w:val="id-ID"/>
                  </w:rPr>
                  <m:t>n</m:t>
                </m:r>
              </m:sup>
              <m:e>
                <m:d>
                  <m:dPr>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lang w:val="id-ID"/>
                          </w:rPr>
                          <m:t>y</m:t>
                        </m:r>
                      </m:e>
                      <m:sub>
                        <m:r>
                          <w:rPr>
                            <w:rFonts w:ascii="Cambria Math" w:hAnsi="Cambria Math"/>
                            <w:color w:val="000000" w:themeColor="text1"/>
                            <w:lang w:val="id-ID"/>
                          </w:rPr>
                          <m:t>j</m:t>
                        </m:r>
                      </m:sub>
                      <m:sup>
                        <m:r>
                          <w:rPr>
                            <w:rFonts w:ascii="Cambria Math" w:hAnsi="Cambria Math"/>
                            <w:color w:val="000000" w:themeColor="text1"/>
                            <w:lang w:val="id-ID"/>
                          </w:rPr>
                          <m:t>+</m:t>
                        </m:r>
                      </m:sup>
                    </m:sSubSup>
                    <m:r>
                      <w:rPr>
                        <w:rFonts w:ascii="Cambria Math" w:hAnsi="Cambria Math"/>
                        <w:color w:val="000000" w:themeColor="text1"/>
                        <w:lang w:val="id-ID"/>
                      </w:rPr>
                      <m:t>-</m:t>
                    </m:r>
                    <m:sSub>
                      <m:sSubPr>
                        <m:ctrlPr>
                          <w:rPr>
                            <w:rFonts w:ascii="Cambria Math" w:hAnsi="Cambria Math"/>
                            <w:i/>
                            <w:color w:val="000000" w:themeColor="text1"/>
                          </w:rPr>
                        </m:ctrlPr>
                      </m:sSubPr>
                      <m:e>
                        <m:r>
                          <w:rPr>
                            <w:rFonts w:ascii="Cambria Math" w:hAnsi="Cambria Math"/>
                            <w:color w:val="000000" w:themeColor="text1"/>
                            <w:lang w:val="id-ID"/>
                          </w:rPr>
                          <m:t>y</m:t>
                        </m:r>
                      </m:e>
                      <m:sub>
                        <m:r>
                          <w:rPr>
                            <w:rFonts w:ascii="Cambria Math" w:hAnsi="Cambria Math"/>
                            <w:color w:val="000000" w:themeColor="text1"/>
                            <w:lang w:val="id-ID"/>
                          </w:rPr>
                          <m:t>ij</m:t>
                        </m:r>
                      </m:sub>
                    </m:sSub>
                  </m:e>
                </m:d>
                <m:r>
                  <w:rPr>
                    <w:rFonts w:ascii="Cambria Math" w:hAnsi="Cambria Math"/>
                    <w:color w:val="000000" w:themeColor="text1"/>
                    <w:lang w:val="id-ID"/>
                  </w:rPr>
                  <m:t>2</m:t>
                </m:r>
              </m:e>
            </m:nary>
          </m:e>
        </m:rad>
      </m:oMath>
      <w:r w:rsidR="00AE3EF1" w:rsidRPr="005175AD">
        <w:rPr>
          <w:color w:val="000000" w:themeColor="text1"/>
          <w:lang w:val="id-ID"/>
        </w:rPr>
        <w:tab/>
      </w:r>
      <w:r w:rsidR="00AE3EF1" w:rsidRPr="00F27D08">
        <w:rPr>
          <w:color w:val="000000" w:themeColor="text1"/>
          <w:lang w:val="id-ID"/>
        </w:rPr>
        <w:t>(7)</w:t>
      </w:r>
      <w:r w:rsidR="00AE3EF1" w:rsidRPr="005175AD">
        <w:rPr>
          <w:color w:val="000000" w:themeColor="text1"/>
          <w:lang w:val="id-ID"/>
        </w:rPr>
        <w:tab/>
        <w:t xml:space="preserve">   </w:t>
      </w:r>
    </w:p>
    <w:p w14:paraId="02E47694" w14:textId="77777777" w:rsidR="00AE3EF1" w:rsidRPr="00F27D08" w:rsidRDefault="00AE3EF1" w:rsidP="00AE3EF1">
      <w:pPr>
        <w:pStyle w:val="BodyText"/>
        <w:spacing w:before="9"/>
        <w:ind w:left="284"/>
        <w:jc w:val="both"/>
        <w:rPr>
          <w:color w:val="000000" w:themeColor="text1"/>
          <w:lang w:val="id-ID"/>
        </w:rPr>
      </w:pPr>
      <w:r w:rsidRPr="00F27D08">
        <w:rPr>
          <w:color w:val="000000" w:themeColor="text1"/>
          <w:lang w:val="id-ID"/>
        </w:rPr>
        <w:t xml:space="preserve">dimana </w:t>
      </w:r>
      <m:oMath>
        <m:r>
          <w:rPr>
            <w:rFonts w:ascii="Cambria Math" w:hAnsi="Cambria Math"/>
            <w:color w:val="000000" w:themeColor="text1"/>
            <w:lang w:val="id-ID"/>
          </w:rPr>
          <m:t>i</m:t>
        </m:r>
      </m:oMath>
      <w:r w:rsidRPr="00F27D08">
        <w:rPr>
          <w:color w:val="000000" w:themeColor="text1"/>
          <w:lang w:val="id-ID"/>
        </w:rPr>
        <w:t xml:space="preserve"> sama dengan </w:t>
      </w:r>
      <m:oMath>
        <m:r>
          <w:rPr>
            <w:rFonts w:ascii="Cambria Math" w:hAnsi="Cambria Math"/>
            <w:color w:val="000000" w:themeColor="text1"/>
            <w:lang w:val="id-ID"/>
          </w:rPr>
          <m:t>1, 2,...,m</m:t>
        </m:r>
      </m:oMath>
      <w:r w:rsidRPr="00F27D08">
        <w:rPr>
          <w:color w:val="000000" w:themeColor="text1"/>
          <w:lang w:val="id-ID"/>
        </w:rPr>
        <w:t xml:space="preserve">, </w:t>
      </w:r>
      <m:oMath>
        <m:sSubSup>
          <m:sSubSupPr>
            <m:ctrlPr>
              <w:rPr>
                <w:rFonts w:ascii="Cambria Math" w:hAnsi="Cambria Math"/>
                <w:i/>
                <w:color w:val="000000" w:themeColor="text1"/>
              </w:rPr>
            </m:ctrlPr>
          </m:sSubSupPr>
          <m:e>
            <m:r>
              <w:rPr>
                <w:rFonts w:ascii="Cambria Math" w:hAnsi="Cambria Math"/>
                <w:color w:val="000000" w:themeColor="text1"/>
                <w:lang w:val="id-ID"/>
              </w:rPr>
              <m:t>D</m:t>
            </m:r>
          </m:e>
          <m:sub>
            <m:r>
              <w:rPr>
                <w:rFonts w:ascii="Cambria Math" w:hAnsi="Cambria Math"/>
                <w:color w:val="000000" w:themeColor="text1"/>
                <w:lang w:val="id-ID"/>
              </w:rPr>
              <m:t>i</m:t>
            </m:r>
          </m:sub>
          <m:sup>
            <m:r>
              <w:rPr>
                <w:rFonts w:ascii="Cambria Math" w:hAnsi="Cambria Math"/>
                <w:color w:val="000000" w:themeColor="text1"/>
                <w:lang w:val="id-ID"/>
              </w:rPr>
              <m:t>+</m:t>
            </m:r>
          </m:sup>
        </m:sSubSup>
      </m:oMath>
      <w:r w:rsidRPr="00F27D08">
        <w:rPr>
          <w:color w:val="000000" w:themeColor="text1"/>
          <w:lang w:val="id-ID"/>
        </w:rPr>
        <w:t xml:space="preserve"> adalah j</w:t>
      </w:r>
      <w:r>
        <w:rPr>
          <w:color w:val="000000" w:themeColor="text1"/>
          <w:lang w:val="id-ID"/>
        </w:rPr>
        <w:t>eda</w:t>
      </w:r>
      <w:r w:rsidRPr="00F27D08">
        <w:rPr>
          <w:color w:val="000000" w:themeColor="text1"/>
          <w:lang w:val="id-ID"/>
        </w:rPr>
        <w:t xml:space="preserve"> antara nilai setiap alternatif dengan nilai </w:t>
      </w:r>
      <w:r>
        <w:rPr>
          <w:color w:val="000000" w:themeColor="text1"/>
          <w:lang w:val="id-ID"/>
        </w:rPr>
        <w:t>penyelesaian</w:t>
      </w:r>
      <w:r w:rsidRPr="00F27D08">
        <w:rPr>
          <w:color w:val="000000" w:themeColor="text1"/>
          <w:lang w:val="id-ID"/>
        </w:rPr>
        <w:t xml:space="preserve"> ideal positif kriteria </w:t>
      </w:r>
      <m:oMath>
        <m:r>
          <w:rPr>
            <w:rFonts w:ascii="Cambria Math" w:hAnsi="Cambria Math"/>
            <w:color w:val="000000" w:themeColor="text1"/>
            <w:lang w:val="id-ID"/>
          </w:rPr>
          <m:t>i</m:t>
        </m:r>
      </m:oMath>
      <w:r w:rsidRPr="00F27D08">
        <w:rPr>
          <w:color w:val="000000" w:themeColor="text1"/>
          <w:lang w:val="id-ID"/>
        </w:rPr>
        <w:t xml:space="preserve">, </w:t>
      </w:r>
      <m:oMath>
        <m:sSubSup>
          <m:sSubSupPr>
            <m:ctrlPr>
              <w:rPr>
                <w:rFonts w:ascii="Cambria Math" w:hAnsi="Cambria Math"/>
                <w:i/>
                <w:color w:val="000000" w:themeColor="text1"/>
              </w:rPr>
            </m:ctrlPr>
          </m:sSubSupPr>
          <m:e>
            <m:r>
              <w:rPr>
                <w:rFonts w:ascii="Cambria Math" w:hAnsi="Cambria Math"/>
                <w:color w:val="000000" w:themeColor="text1"/>
                <w:lang w:val="id-ID"/>
              </w:rPr>
              <m:t>Y</m:t>
            </m:r>
          </m:e>
          <m:sub>
            <m:r>
              <w:rPr>
                <w:rFonts w:ascii="Cambria Math" w:hAnsi="Cambria Math"/>
                <w:color w:val="000000" w:themeColor="text1"/>
                <w:lang w:val="id-ID"/>
              </w:rPr>
              <m:t>j</m:t>
            </m:r>
          </m:sub>
          <m:sup>
            <m:r>
              <w:rPr>
                <w:rFonts w:ascii="Cambria Math" w:hAnsi="Cambria Math"/>
                <w:color w:val="000000" w:themeColor="text1"/>
                <w:lang w:val="id-ID"/>
              </w:rPr>
              <m:t>+</m:t>
            </m:r>
          </m:sup>
        </m:sSubSup>
      </m:oMath>
      <w:r w:rsidRPr="00F27D08">
        <w:rPr>
          <w:color w:val="000000" w:themeColor="text1"/>
          <w:lang w:val="id-ID"/>
        </w:rPr>
        <w:t xml:space="preserve"> adalah nilai </w:t>
      </w:r>
      <w:r>
        <w:rPr>
          <w:color w:val="000000" w:themeColor="text1"/>
          <w:lang w:val="id-ID"/>
        </w:rPr>
        <w:t>penyelesaian</w:t>
      </w:r>
      <w:r w:rsidRPr="00F27D08">
        <w:rPr>
          <w:color w:val="000000" w:themeColor="text1"/>
          <w:lang w:val="id-ID"/>
        </w:rPr>
        <w:t xml:space="preserve"> ideal positif kriteria </w:t>
      </w:r>
      <m:oMath>
        <m:r>
          <w:rPr>
            <w:rFonts w:ascii="Cambria Math" w:hAnsi="Cambria Math"/>
            <w:color w:val="000000" w:themeColor="text1"/>
            <w:lang w:val="id-ID"/>
          </w:rPr>
          <m:t>1, 2,...,j</m:t>
        </m:r>
      </m:oMath>
      <w:r w:rsidRPr="00F27D08">
        <w:rPr>
          <w:color w:val="000000" w:themeColor="text1"/>
          <w:lang w:val="id-ID"/>
        </w:rPr>
        <w:t xml:space="preserve">, dan </w:t>
      </w:r>
      <m:oMath>
        <m:sSub>
          <m:sSubPr>
            <m:ctrlPr>
              <w:rPr>
                <w:rFonts w:ascii="Cambria Math" w:hAnsi="Cambria Math"/>
                <w:i/>
                <w:color w:val="000000" w:themeColor="text1"/>
              </w:rPr>
            </m:ctrlPr>
          </m:sSubPr>
          <m:e>
            <m:r>
              <w:rPr>
                <w:rFonts w:ascii="Cambria Math" w:hAnsi="Cambria Math"/>
                <w:color w:val="000000" w:themeColor="text1"/>
                <w:lang w:val="id-ID"/>
              </w:rPr>
              <m:t>Y</m:t>
            </m:r>
          </m:e>
          <m:sub>
            <m:r>
              <w:rPr>
                <w:rFonts w:ascii="Cambria Math" w:hAnsi="Cambria Math"/>
                <w:color w:val="000000" w:themeColor="text1"/>
                <w:lang w:val="id-ID"/>
              </w:rPr>
              <m:t xml:space="preserve">ij   </m:t>
            </m:r>
          </m:sub>
        </m:sSub>
      </m:oMath>
      <w:r w:rsidRPr="00F27D08">
        <w:rPr>
          <w:color w:val="000000" w:themeColor="text1"/>
          <w:lang w:val="id-ID"/>
        </w:rPr>
        <w:t>merupakan nilai matriks keputusan ternormalisasi yang dibobotkan oleh alternatif pada kriteria ke-j, yaitu nilai matriks keputusan.</w:t>
      </w:r>
    </w:p>
    <w:p w14:paraId="4084EC16" w14:textId="5098EC21" w:rsidR="00AE3EF1" w:rsidRPr="005175AD" w:rsidRDefault="00AE3EF1" w:rsidP="00AE3EF1">
      <w:pPr>
        <w:pStyle w:val="BodyText"/>
        <w:tabs>
          <w:tab w:val="right" w:pos="4253"/>
        </w:tabs>
        <w:spacing w:before="240" w:line="360" w:lineRule="auto"/>
        <w:ind w:left="284"/>
        <w:jc w:val="both"/>
        <w:rPr>
          <w:color w:val="000000" w:themeColor="text1"/>
          <w:lang w:val="id-ID"/>
        </w:rPr>
      </w:pPr>
      <m:oMath>
        <m:r>
          <w:rPr>
            <w:rFonts w:ascii="Cambria Math" w:hAnsi="Cambria Math"/>
            <w:color w:val="000000" w:themeColor="text1"/>
            <w:lang w:val="id-ID"/>
          </w:rPr>
          <m:t xml:space="preserve">  </m:t>
        </m:r>
        <m:sSubSup>
          <m:sSubSupPr>
            <m:ctrlPr>
              <w:rPr>
                <w:rFonts w:ascii="Cambria Math" w:hAnsi="Cambria Math"/>
                <w:i/>
                <w:color w:val="000000" w:themeColor="text1"/>
              </w:rPr>
            </m:ctrlPr>
          </m:sSubSupPr>
          <m:e>
            <m:r>
              <w:rPr>
                <w:rFonts w:ascii="Cambria Math" w:hAnsi="Cambria Math"/>
                <w:color w:val="000000" w:themeColor="text1"/>
                <w:lang w:val="id-ID"/>
              </w:rPr>
              <m:t>D</m:t>
            </m:r>
          </m:e>
          <m:sub>
            <m:r>
              <w:rPr>
                <w:rFonts w:ascii="Cambria Math" w:hAnsi="Cambria Math"/>
                <w:color w:val="000000" w:themeColor="text1"/>
                <w:lang w:val="id-ID"/>
              </w:rPr>
              <m:t>i</m:t>
            </m:r>
          </m:sub>
          <m:sup>
            <m:r>
              <w:rPr>
                <w:rFonts w:ascii="Cambria Math" w:hAnsi="Cambria Math"/>
                <w:color w:val="000000" w:themeColor="text1"/>
                <w:lang w:val="id-ID"/>
              </w:rPr>
              <m:t>-</m:t>
            </m:r>
          </m:sup>
        </m:sSubSup>
        <m:r>
          <w:rPr>
            <w:rFonts w:ascii="Cambria Math" w:hAnsi="Cambria Math"/>
            <w:color w:val="000000" w:themeColor="text1"/>
            <w:lang w:val="id-ID"/>
          </w:rPr>
          <m:t>=</m:t>
        </m:r>
        <m:rad>
          <m:radPr>
            <m:degHide m:val="1"/>
            <m:ctrlPr>
              <w:rPr>
                <w:rFonts w:ascii="Cambria Math" w:hAnsi="Cambria Math"/>
                <w:i/>
                <w:color w:val="000000" w:themeColor="text1"/>
              </w:rPr>
            </m:ctrlPr>
          </m:radPr>
          <m:deg/>
          <m:e>
            <m:nary>
              <m:naryPr>
                <m:chr m:val="∑"/>
                <m:limLoc m:val="subSup"/>
                <m:ctrlPr>
                  <w:rPr>
                    <w:rFonts w:ascii="Cambria Math" w:hAnsi="Cambria Math"/>
                    <w:i/>
                    <w:color w:val="000000" w:themeColor="text1"/>
                  </w:rPr>
                </m:ctrlPr>
              </m:naryPr>
              <m:sub>
                <m:r>
                  <w:rPr>
                    <w:rFonts w:ascii="Cambria Math" w:hAnsi="Cambria Math"/>
                    <w:color w:val="000000" w:themeColor="text1"/>
                    <w:lang w:val="id-ID"/>
                  </w:rPr>
                  <m:t>j=1</m:t>
                </m:r>
              </m:sub>
              <m:sup>
                <m:r>
                  <w:rPr>
                    <w:rFonts w:ascii="Cambria Math" w:hAnsi="Cambria Math"/>
                    <w:color w:val="000000" w:themeColor="text1"/>
                    <w:lang w:val="id-ID"/>
                  </w:rPr>
                  <m:t>n</m:t>
                </m:r>
              </m:sup>
              <m:e>
                <m:d>
                  <m:dPr>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lang w:val="id-ID"/>
                          </w:rPr>
                          <m:t>y</m:t>
                        </m:r>
                      </m:e>
                      <m:sub>
                        <m:r>
                          <w:rPr>
                            <w:rFonts w:ascii="Cambria Math" w:hAnsi="Cambria Math"/>
                            <w:color w:val="000000" w:themeColor="text1"/>
                            <w:lang w:val="id-ID"/>
                          </w:rPr>
                          <m:t>j</m:t>
                        </m:r>
                      </m:sub>
                      <m:sup>
                        <m:r>
                          <w:rPr>
                            <w:rFonts w:ascii="Cambria Math" w:hAnsi="Cambria Math"/>
                            <w:color w:val="000000" w:themeColor="text1"/>
                            <w:lang w:val="id-ID"/>
                          </w:rPr>
                          <m:t>-</m:t>
                        </m:r>
                      </m:sup>
                    </m:sSubSup>
                    <m:r>
                      <w:rPr>
                        <w:rFonts w:ascii="Cambria Math" w:hAnsi="Cambria Math"/>
                        <w:color w:val="000000" w:themeColor="text1"/>
                        <w:lang w:val="id-ID"/>
                      </w:rPr>
                      <m:t>-</m:t>
                    </m:r>
                    <m:sSub>
                      <m:sSubPr>
                        <m:ctrlPr>
                          <w:rPr>
                            <w:rFonts w:ascii="Cambria Math" w:hAnsi="Cambria Math"/>
                            <w:i/>
                            <w:color w:val="000000" w:themeColor="text1"/>
                          </w:rPr>
                        </m:ctrlPr>
                      </m:sSubPr>
                      <m:e>
                        <m:r>
                          <w:rPr>
                            <w:rFonts w:ascii="Cambria Math" w:hAnsi="Cambria Math"/>
                            <w:color w:val="000000" w:themeColor="text1"/>
                            <w:lang w:val="id-ID"/>
                          </w:rPr>
                          <m:t>y</m:t>
                        </m:r>
                      </m:e>
                      <m:sub>
                        <m:r>
                          <w:rPr>
                            <w:rFonts w:ascii="Cambria Math" w:hAnsi="Cambria Math"/>
                            <w:color w:val="000000" w:themeColor="text1"/>
                            <w:lang w:val="id-ID"/>
                          </w:rPr>
                          <m:t>ij</m:t>
                        </m:r>
                      </m:sub>
                    </m:sSub>
                  </m:e>
                </m:d>
                <m:r>
                  <w:rPr>
                    <w:rFonts w:ascii="Cambria Math" w:hAnsi="Cambria Math"/>
                    <w:color w:val="000000" w:themeColor="text1"/>
                    <w:lang w:val="id-ID"/>
                  </w:rPr>
                  <m:t>2</m:t>
                </m:r>
              </m:e>
            </m:nary>
          </m:e>
        </m:rad>
      </m:oMath>
      <w:r w:rsidRPr="00F27D08">
        <w:rPr>
          <w:color w:val="000000" w:themeColor="text1"/>
          <w:lang w:val="id-ID"/>
        </w:rPr>
        <w:t xml:space="preserve"> </w:t>
      </w:r>
      <w:r w:rsidRPr="00F27D08">
        <w:rPr>
          <w:color w:val="000000" w:themeColor="text1"/>
          <w:lang w:val="id-ID"/>
        </w:rPr>
        <w:tab/>
        <w:t>(8)</w:t>
      </w:r>
      <w:r w:rsidRPr="00F27D08">
        <w:rPr>
          <w:color w:val="000000" w:themeColor="text1"/>
          <w:lang w:val="id-ID"/>
        </w:rPr>
        <w:tab/>
      </w:r>
      <w:r w:rsidRPr="005175AD">
        <w:rPr>
          <w:color w:val="000000" w:themeColor="text1"/>
          <w:lang w:val="id-ID"/>
        </w:rPr>
        <w:tab/>
      </w:r>
    </w:p>
    <w:p w14:paraId="4661D791" w14:textId="77777777" w:rsidR="00AE3EF1" w:rsidRPr="00F27D08" w:rsidRDefault="00AE3EF1" w:rsidP="00AE3EF1">
      <w:pPr>
        <w:pStyle w:val="BodyText"/>
        <w:spacing w:before="78"/>
        <w:ind w:left="284"/>
        <w:jc w:val="both"/>
        <w:rPr>
          <w:color w:val="000000" w:themeColor="text1"/>
          <w:lang w:val="id-ID"/>
        </w:rPr>
      </w:pPr>
      <w:r w:rsidRPr="00F27D08">
        <w:rPr>
          <w:color w:val="000000" w:themeColor="text1"/>
          <w:lang w:val="id-ID"/>
        </w:rPr>
        <w:t>J</w:t>
      </w:r>
      <w:r>
        <w:rPr>
          <w:color w:val="000000" w:themeColor="text1"/>
          <w:lang w:val="id-ID"/>
        </w:rPr>
        <w:t>eda</w:t>
      </w:r>
      <w:r w:rsidRPr="00F27D08">
        <w:rPr>
          <w:color w:val="000000" w:themeColor="text1"/>
          <w:lang w:val="id-ID"/>
        </w:rPr>
        <w:t xml:space="preserve"> antara nilai-nilai alternatif yang memiliki </w:t>
      </w:r>
      <w:r>
        <w:rPr>
          <w:color w:val="000000" w:themeColor="text1"/>
          <w:lang w:val="id-ID"/>
        </w:rPr>
        <w:t xml:space="preserve">penyelsaian </w:t>
      </w:r>
      <w:r w:rsidRPr="00F27D08">
        <w:rPr>
          <w:color w:val="000000" w:themeColor="text1"/>
          <w:lang w:val="id-ID"/>
        </w:rPr>
        <w:t xml:space="preserve">ideal negatif untuk kriteria </w:t>
      </w:r>
      <m:oMath>
        <m:r>
          <w:rPr>
            <w:rFonts w:ascii="Cambria Math" w:hAnsi="Cambria Math"/>
            <w:color w:val="000000" w:themeColor="text1"/>
            <w:lang w:val="id-ID"/>
          </w:rPr>
          <m:t>i</m:t>
        </m:r>
      </m:oMath>
      <w:r w:rsidRPr="00F27D08">
        <w:rPr>
          <w:color w:val="000000" w:themeColor="text1"/>
          <w:lang w:val="id-ID"/>
        </w:rPr>
        <w:t xml:space="preserve">, dimana </w:t>
      </w:r>
      <m:oMath>
        <m:r>
          <w:rPr>
            <w:rFonts w:ascii="Cambria Math" w:hAnsi="Cambria Math"/>
            <w:color w:val="000000" w:themeColor="text1"/>
            <w:lang w:val="id-ID"/>
          </w:rPr>
          <m:t>i</m:t>
        </m:r>
      </m:oMath>
      <w:r w:rsidRPr="00F27D08">
        <w:rPr>
          <w:color w:val="000000" w:themeColor="text1"/>
          <w:lang w:val="id-ID"/>
        </w:rPr>
        <w:t xml:space="preserve"> adalah jumlah dari bilangan </w:t>
      </w:r>
      <m:oMath>
        <m:r>
          <w:rPr>
            <w:rFonts w:ascii="Cambria Math" w:hAnsi="Cambria Math"/>
            <w:color w:val="000000" w:themeColor="text1"/>
            <w:lang w:val="id-ID"/>
          </w:rPr>
          <m:t>1, 2,..., m</m:t>
        </m:r>
      </m:oMath>
      <w:r w:rsidRPr="00F27D08">
        <w:rPr>
          <w:color w:val="000000" w:themeColor="text1"/>
          <w:lang w:val="id-ID"/>
        </w:rPr>
        <w:t xml:space="preserve">, disebut </w:t>
      </w:r>
      <m:oMath>
        <m:sSubSup>
          <m:sSubSupPr>
            <m:ctrlPr>
              <w:rPr>
                <w:rFonts w:ascii="Cambria Math" w:hAnsi="Cambria Math"/>
                <w:i/>
                <w:color w:val="000000" w:themeColor="text1"/>
              </w:rPr>
            </m:ctrlPr>
          </m:sSubSupPr>
          <m:e>
            <m:r>
              <w:rPr>
                <w:rFonts w:ascii="Cambria Math" w:hAnsi="Cambria Math"/>
                <w:color w:val="000000" w:themeColor="text1"/>
                <w:lang w:val="id-ID"/>
              </w:rPr>
              <m:t>D</m:t>
            </m:r>
          </m:e>
          <m:sub>
            <m:r>
              <w:rPr>
                <w:rFonts w:ascii="Cambria Math" w:hAnsi="Cambria Math"/>
                <w:color w:val="000000" w:themeColor="text1"/>
                <w:lang w:val="id-ID"/>
              </w:rPr>
              <m:t>i</m:t>
            </m:r>
          </m:sub>
          <m:sup>
            <m:r>
              <w:rPr>
                <w:rFonts w:ascii="Cambria Math" w:hAnsi="Cambria Math"/>
                <w:color w:val="000000" w:themeColor="text1"/>
                <w:lang w:val="id-ID"/>
              </w:rPr>
              <m:t>-</m:t>
            </m:r>
          </m:sup>
        </m:sSubSup>
      </m:oMath>
      <w:r w:rsidRPr="00F27D08">
        <w:rPr>
          <w:color w:val="000000" w:themeColor="text1"/>
          <w:lang w:val="id-ID"/>
        </w:rPr>
        <w:t xml:space="preserve">, </w:t>
      </w:r>
      <m:oMath>
        <m:sSubSup>
          <m:sSubSupPr>
            <m:ctrlPr>
              <w:rPr>
                <w:rFonts w:ascii="Cambria Math" w:hAnsi="Cambria Math"/>
                <w:i/>
                <w:color w:val="000000" w:themeColor="text1"/>
              </w:rPr>
            </m:ctrlPr>
          </m:sSubSupPr>
          <m:e>
            <m:r>
              <w:rPr>
                <w:rFonts w:ascii="Cambria Math" w:hAnsi="Cambria Math"/>
                <w:color w:val="000000" w:themeColor="text1"/>
                <w:lang w:val="id-ID"/>
              </w:rPr>
              <m:t>Y</m:t>
            </m:r>
          </m:e>
          <m:sub>
            <m:r>
              <w:rPr>
                <w:rFonts w:ascii="Cambria Math" w:hAnsi="Cambria Math"/>
                <w:color w:val="000000" w:themeColor="text1"/>
                <w:lang w:val="id-ID"/>
              </w:rPr>
              <m:t>j</m:t>
            </m:r>
          </m:sub>
          <m:sup>
            <m:r>
              <w:rPr>
                <w:rFonts w:ascii="Cambria Math" w:hAnsi="Cambria Math"/>
                <w:color w:val="000000" w:themeColor="text1"/>
                <w:lang w:val="id-ID"/>
              </w:rPr>
              <m:t>-</m:t>
            </m:r>
          </m:sup>
        </m:sSubSup>
      </m:oMath>
      <w:r w:rsidRPr="00F27D08">
        <w:rPr>
          <w:color w:val="000000" w:themeColor="text1"/>
          <w:lang w:val="id-ID"/>
        </w:rPr>
        <w:t xml:space="preserve"> adalah nilai </w:t>
      </w:r>
      <w:r>
        <w:rPr>
          <w:color w:val="000000" w:themeColor="text1"/>
          <w:lang w:val="id-ID"/>
        </w:rPr>
        <w:t>penyelesaian</w:t>
      </w:r>
      <w:r w:rsidRPr="00F27D08">
        <w:rPr>
          <w:color w:val="000000" w:themeColor="text1"/>
          <w:lang w:val="id-ID"/>
        </w:rPr>
        <w:t xml:space="preserve"> ideal negatif untuk kriteria </w:t>
      </w:r>
      <m:oMath>
        <m:r>
          <w:rPr>
            <w:rFonts w:ascii="Cambria Math" w:hAnsi="Cambria Math"/>
            <w:color w:val="000000" w:themeColor="text1"/>
            <w:lang w:val="id-ID"/>
          </w:rPr>
          <m:t>1, 2,..., j</m:t>
        </m:r>
      </m:oMath>
      <w:r w:rsidRPr="00F27D08">
        <w:rPr>
          <w:color w:val="000000" w:themeColor="text1"/>
          <w:lang w:val="id-ID"/>
        </w:rPr>
        <w:t xml:space="preserve">, dan </w:t>
      </w:r>
      <m:oMath>
        <m:sSub>
          <m:sSubPr>
            <m:ctrlPr>
              <w:rPr>
                <w:rFonts w:ascii="Cambria Math" w:hAnsi="Cambria Math"/>
                <w:i/>
                <w:color w:val="000000" w:themeColor="text1"/>
              </w:rPr>
            </m:ctrlPr>
          </m:sSubPr>
          <m:e>
            <m:r>
              <w:rPr>
                <w:rFonts w:ascii="Cambria Math" w:hAnsi="Cambria Math"/>
                <w:color w:val="000000" w:themeColor="text1"/>
                <w:lang w:val="id-ID"/>
              </w:rPr>
              <m:t>Y</m:t>
            </m:r>
          </m:e>
          <m:sub>
            <m:r>
              <w:rPr>
                <w:rFonts w:ascii="Cambria Math" w:hAnsi="Cambria Math"/>
                <w:color w:val="000000" w:themeColor="text1"/>
                <w:lang w:val="id-ID"/>
              </w:rPr>
              <m:t xml:space="preserve">ij   </m:t>
            </m:r>
          </m:sub>
        </m:sSub>
      </m:oMath>
      <w:r w:rsidRPr="00F27D08">
        <w:rPr>
          <w:color w:val="000000" w:themeColor="text1"/>
          <w:lang w:val="id-ID"/>
        </w:rPr>
        <w:t xml:space="preserve">adalah nilai dari matriks. Keputusan yang dinormalisasi diberi bobot berdasarkan alternatif </w:t>
      </w:r>
      <m:oMath>
        <m:r>
          <w:rPr>
            <w:rFonts w:ascii="Cambria Math" w:hAnsi="Cambria Math"/>
            <w:color w:val="000000" w:themeColor="text1"/>
            <w:lang w:val="id-ID"/>
          </w:rPr>
          <m:t>i</m:t>
        </m:r>
      </m:oMath>
      <w:r w:rsidRPr="00F27D08">
        <w:rPr>
          <w:color w:val="000000" w:themeColor="text1"/>
          <w:lang w:val="id-ID"/>
        </w:rPr>
        <w:t xml:space="preserve"> pada kriteria ke-j.</w:t>
      </w:r>
    </w:p>
    <w:p w14:paraId="3297ABC5" w14:textId="77777777" w:rsidR="00AE3EF1" w:rsidRPr="00E45091" w:rsidRDefault="00AE3EF1" w:rsidP="00AE3EF1">
      <w:pPr>
        <w:pStyle w:val="BodyText"/>
        <w:widowControl w:val="0"/>
        <w:numPr>
          <w:ilvl w:val="0"/>
          <w:numId w:val="24"/>
        </w:numPr>
        <w:spacing w:after="0"/>
        <w:ind w:left="284" w:right="3" w:hanging="284"/>
        <w:jc w:val="both"/>
        <w:rPr>
          <w:color w:val="000000" w:themeColor="text1"/>
          <w:lang w:val="id-ID"/>
        </w:rPr>
      </w:pPr>
      <w:r w:rsidRPr="00F27D08">
        <w:rPr>
          <w:noProof/>
          <w:color w:val="000000" w:themeColor="text1"/>
          <w:lang w:val="id-ID"/>
        </w:rPr>
        <w:t xml:space="preserve">Tentukan </w:t>
      </w:r>
      <w:r w:rsidRPr="00E45091">
        <w:rPr>
          <w:noProof/>
          <w:color w:val="000000" w:themeColor="text1"/>
          <w:lang w:val="id-ID"/>
        </w:rPr>
        <w:t xml:space="preserve">nilai </w:t>
      </w:r>
      <w:r w:rsidRPr="00F27D08">
        <w:rPr>
          <w:noProof/>
          <w:color w:val="000000" w:themeColor="text1"/>
          <w:lang w:val="id-ID"/>
        </w:rPr>
        <w:t>p</w:t>
      </w:r>
      <w:r w:rsidRPr="00E45091">
        <w:rPr>
          <w:noProof/>
          <w:color w:val="000000" w:themeColor="text1"/>
          <w:lang w:val="id-ID"/>
        </w:rPr>
        <w:t xml:space="preserve">referensi </w:t>
      </w:r>
      <w:r w:rsidRPr="00F27D08">
        <w:rPr>
          <w:noProof/>
          <w:color w:val="000000" w:themeColor="text1"/>
          <w:lang w:val="id-ID"/>
        </w:rPr>
        <w:t xml:space="preserve">individu </w:t>
      </w:r>
      <w:r w:rsidRPr="00E45091">
        <w:rPr>
          <w:noProof/>
          <w:color w:val="000000" w:themeColor="text1"/>
          <w:lang w:val="id-ID"/>
        </w:rPr>
        <w:t>untuk setiap alternatif</w:t>
      </w:r>
      <w:r w:rsidRPr="00F27D08">
        <w:rPr>
          <w:noProof/>
          <w:color w:val="000000" w:themeColor="text1"/>
          <w:lang w:val="id-ID"/>
        </w:rPr>
        <w:t xml:space="preserve"> </w:t>
      </w:r>
      <w:r w:rsidRPr="00E45091">
        <w:rPr>
          <w:color w:val="000000" w:themeColor="text1"/>
          <w:lang w:val="id-ID"/>
        </w:rPr>
        <w:t xml:space="preserve"> </w:t>
      </w: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i</m:t>
            </m:r>
          </m:sub>
        </m:sSub>
      </m:oMath>
      <w:r w:rsidRPr="00F27D08">
        <w:rPr>
          <w:color w:val="000000" w:themeColor="text1"/>
          <w:lang w:val="id-ID"/>
        </w:rPr>
        <w:t xml:space="preserve">. </w:t>
      </w:r>
    </w:p>
    <w:p w14:paraId="7FA57316" w14:textId="48DE3566" w:rsidR="00AE3EF1" w:rsidRPr="00A26519" w:rsidRDefault="00AE3EF1" w:rsidP="00AE3EF1">
      <w:pPr>
        <w:pStyle w:val="BodyText"/>
        <w:widowControl w:val="0"/>
        <w:tabs>
          <w:tab w:val="right" w:pos="4253"/>
        </w:tabs>
        <w:spacing w:before="240" w:line="360" w:lineRule="auto"/>
        <w:ind w:left="284" w:right="6"/>
        <w:jc w:val="both"/>
        <w:rPr>
          <w:color w:val="000000" w:themeColor="text1"/>
          <w:lang w:val="id-ID"/>
        </w:rPr>
      </w:pPr>
      <w:r w:rsidRPr="00E45091">
        <w:rPr>
          <w:color w:val="000000" w:themeColor="text1"/>
          <w:lang w:val="id-ID"/>
        </w:rPr>
        <w:t xml:space="preserve"> </w:t>
      </w: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i</m:t>
            </m:r>
          </m:sub>
        </m:sSub>
        <m:r>
          <w:rPr>
            <w:rFonts w:ascii="Cambria Math" w:hAnsi="Cambria Math"/>
            <w:color w:val="000000" w:themeColor="text1"/>
            <w:lang w:val="id-ID"/>
          </w:rPr>
          <m:t>=</m:t>
        </m:r>
        <m:f>
          <m:fPr>
            <m:ctrlPr>
              <w:rPr>
                <w:rFonts w:ascii="Cambria Math" w:hAnsi="Cambria Math"/>
                <w:i/>
                <w:color w:val="000000" w:themeColor="text1"/>
              </w:rPr>
            </m:ctrlPr>
          </m:fPr>
          <m:num>
            <m:sSubSup>
              <m:sSubSupPr>
                <m:ctrlPr>
                  <w:rPr>
                    <w:rFonts w:ascii="Cambria Math" w:hAnsi="Cambria Math"/>
                    <w:i/>
                    <w:color w:val="000000" w:themeColor="text1"/>
                  </w:rPr>
                </m:ctrlPr>
              </m:sSubSupPr>
              <m:e>
                <m:r>
                  <w:rPr>
                    <w:rFonts w:ascii="Cambria Math" w:hAnsi="Cambria Math"/>
                    <w:color w:val="000000" w:themeColor="text1"/>
                    <w:lang w:val="id-ID"/>
                  </w:rPr>
                  <m:t>D</m:t>
                </m:r>
              </m:e>
              <m:sub>
                <m:r>
                  <w:rPr>
                    <w:rFonts w:ascii="Cambria Math" w:hAnsi="Cambria Math"/>
                    <w:color w:val="000000" w:themeColor="text1"/>
                    <w:lang w:val="id-ID"/>
                  </w:rPr>
                  <m:t>i</m:t>
                </m:r>
              </m:sub>
              <m:sup>
                <m:r>
                  <w:rPr>
                    <w:rFonts w:ascii="Cambria Math" w:hAnsi="Cambria Math"/>
                    <w:color w:val="000000" w:themeColor="text1"/>
                    <w:lang w:val="id-ID"/>
                  </w:rPr>
                  <m:t>-</m:t>
                </m:r>
              </m:sup>
            </m:sSubSup>
          </m:num>
          <m:den>
            <m:sSubSup>
              <m:sSubSupPr>
                <m:ctrlPr>
                  <w:rPr>
                    <w:rFonts w:ascii="Cambria Math" w:hAnsi="Cambria Math"/>
                    <w:i/>
                    <w:color w:val="000000" w:themeColor="text1"/>
                  </w:rPr>
                </m:ctrlPr>
              </m:sSubSupPr>
              <m:e>
                <m:r>
                  <w:rPr>
                    <w:rFonts w:ascii="Cambria Math" w:hAnsi="Cambria Math"/>
                    <w:color w:val="000000" w:themeColor="text1"/>
                    <w:lang w:val="id-ID"/>
                  </w:rPr>
                  <m:t>D</m:t>
                </m:r>
              </m:e>
              <m:sub>
                <m:r>
                  <w:rPr>
                    <w:rFonts w:ascii="Cambria Math" w:hAnsi="Cambria Math"/>
                    <w:color w:val="000000" w:themeColor="text1"/>
                    <w:lang w:val="id-ID"/>
                  </w:rPr>
                  <m:t>i</m:t>
                </m:r>
              </m:sub>
              <m:sup>
                <m:r>
                  <w:rPr>
                    <w:rFonts w:ascii="Cambria Math" w:hAnsi="Cambria Math"/>
                    <w:color w:val="000000" w:themeColor="text1"/>
                    <w:lang w:val="id-ID"/>
                  </w:rPr>
                  <m:t>-</m:t>
                </m:r>
              </m:sup>
            </m:sSubSup>
            <m:r>
              <w:rPr>
                <w:rFonts w:ascii="Cambria Math" w:hAnsi="Cambria Math"/>
                <w:color w:val="000000" w:themeColor="text1"/>
                <w:lang w:val="id-ID"/>
              </w:rPr>
              <m:t xml:space="preserve">+ </m:t>
            </m:r>
            <m:sSubSup>
              <m:sSubSupPr>
                <m:ctrlPr>
                  <w:rPr>
                    <w:rFonts w:ascii="Cambria Math" w:hAnsi="Cambria Math"/>
                    <w:i/>
                    <w:color w:val="000000" w:themeColor="text1"/>
                  </w:rPr>
                </m:ctrlPr>
              </m:sSubSupPr>
              <m:e>
                <m:r>
                  <w:rPr>
                    <w:rFonts w:ascii="Cambria Math" w:hAnsi="Cambria Math"/>
                    <w:color w:val="000000" w:themeColor="text1"/>
                    <w:lang w:val="id-ID"/>
                  </w:rPr>
                  <m:t>D</m:t>
                </m:r>
              </m:e>
              <m:sub>
                <m:r>
                  <w:rPr>
                    <w:rFonts w:ascii="Cambria Math" w:hAnsi="Cambria Math"/>
                    <w:color w:val="000000" w:themeColor="text1"/>
                    <w:lang w:val="id-ID"/>
                  </w:rPr>
                  <m:t>i</m:t>
                </m:r>
              </m:sub>
              <m:sup>
                <m:r>
                  <w:rPr>
                    <w:rFonts w:ascii="Cambria Math" w:hAnsi="Cambria Math"/>
                    <w:color w:val="000000" w:themeColor="text1"/>
                    <w:lang w:val="id-ID"/>
                  </w:rPr>
                  <m:t>+</m:t>
                </m:r>
              </m:sup>
            </m:sSubSup>
          </m:den>
        </m:f>
      </m:oMath>
      <w:r w:rsidRPr="00E45091">
        <w:rPr>
          <w:color w:val="000000" w:themeColor="text1"/>
          <w:lang w:val="id-ID"/>
        </w:rPr>
        <w:tab/>
      </w:r>
      <w:r w:rsidRPr="00F27D08">
        <w:rPr>
          <w:color w:val="000000" w:themeColor="text1"/>
          <w:lang w:val="id-ID"/>
        </w:rPr>
        <w:t>(9)</w:t>
      </w:r>
      <w:r w:rsidR="00A26519">
        <w:rPr>
          <w:color w:val="000000" w:themeColor="text1"/>
          <w:lang w:val="id-ID"/>
        </w:rPr>
        <w:tab/>
      </w:r>
    </w:p>
    <w:p w14:paraId="45805BBB" w14:textId="093D20FC" w:rsidR="00AE3EF1" w:rsidRPr="00AE3EF1" w:rsidRDefault="00AE3EF1" w:rsidP="00AE3EF1">
      <w:pPr>
        <w:pStyle w:val="Text"/>
        <w:rPr>
          <w:color w:val="FF0000"/>
          <w:lang w:val="id-ID"/>
        </w:rPr>
      </w:pPr>
      <w:r w:rsidRPr="00F27D08">
        <w:rPr>
          <w:color w:val="000000" w:themeColor="text1"/>
          <w:lang w:val="id-ID"/>
        </w:rPr>
        <w:t xml:space="preserve">dimana </w:t>
      </w:r>
      <m:oMath>
        <m:r>
          <w:rPr>
            <w:rFonts w:ascii="Cambria Math" w:hAnsi="Cambria Math"/>
            <w:color w:val="000000" w:themeColor="text1"/>
            <w:lang w:val="id-ID"/>
          </w:rPr>
          <m:t xml:space="preserve">i </m:t>
        </m:r>
        <m:r>
          <w:rPr>
            <w:rFonts w:ascii="Cambria Math" w:hAnsi="Cambria Math"/>
            <w:color w:val="000000" w:themeColor="text1"/>
            <w:lang w:val="sv-SE"/>
          </w:rPr>
          <m:t xml:space="preserve">= 1, 2, ..., </m:t>
        </m:r>
        <m:r>
          <w:rPr>
            <w:rFonts w:ascii="Cambria Math" w:hAnsi="Cambria Math"/>
            <w:color w:val="000000" w:themeColor="text1"/>
            <w:lang w:val="id-ID"/>
          </w:rPr>
          <m:t>m</m:t>
        </m:r>
      </m:oMath>
      <w:r w:rsidRPr="00F27D08">
        <w:rPr>
          <w:color w:val="000000" w:themeColor="text1"/>
          <w:lang w:val="id-ID"/>
        </w:rPr>
        <w:t xml:space="preserve">, nilai </w:t>
      </w:r>
      <m:oMath>
        <m:sSub>
          <m:sSubPr>
            <m:ctrlPr>
              <w:rPr>
                <w:rFonts w:ascii="Cambria Math" w:hAnsi="Cambria Math"/>
                <w:i/>
                <w:color w:val="000000" w:themeColor="text1"/>
                <w:lang w:val="id-ID"/>
              </w:rPr>
            </m:ctrlPr>
          </m:sSubPr>
          <m:e>
            <m:r>
              <w:rPr>
                <w:rFonts w:ascii="Cambria Math" w:hAnsi="Cambria Math"/>
                <w:color w:val="000000" w:themeColor="text1"/>
                <w:lang w:val="id-ID"/>
              </w:rPr>
              <m:t>V</m:t>
            </m:r>
          </m:e>
          <m:sub>
            <m:r>
              <w:rPr>
                <w:rFonts w:ascii="Cambria Math" w:hAnsi="Cambria Math"/>
                <w:color w:val="000000" w:themeColor="text1"/>
                <w:lang w:val="id-ID"/>
              </w:rPr>
              <m:t>i</m:t>
            </m:r>
          </m:sub>
        </m:sSub>
      </m:oMath>
      <w:r w:rsidRPr="00F27D08">
        <w:rPr>
          <w:color w:val="000000" w:themeColor="text1"/>
          <w:lang w:val="id-ID"/>
        </w:rPr>
        <w:t xml:space="preserve"> merupakan nilai preferensi yang dihitung </w:t>
      </w:r>
      <w:r>
        <w:rPr>
          <w:color w:val="000000" w:themeColor="text1"/>
          <w:lang w:val="id-ID"/>
        </w:rPr>
        <w:t>pada</w:t>
      </w:r>
      <w:r w:rsidRPr="00F27D08">
        <w:rPr>
          <w:color w:val="000000" w:themeColor="text1"/>
          <w:lang w:val="id-ID"/>
        </w:rPr>
        <w:t xml:space="preserve"> setiap alternatif. Simbol </w:t>
      </w:r>
      <m:oMath>
        <m:sSubSup>
          <m:sSubSupPr>
            <m:ctrlPr>
              <w:rPr>
                <w:rFonts w:ascii="Cambria Math" w:hAnsi="Cambria Math"/>
                <w:i/>
                <w:color w:val="000000" w:themeColor="text1"/>
              </w:rPr>
            </m:ctrlPr>
          </m:sSubSupPr>
          <m:e>
            <m:r>
              <w:rPr>
                <w:rFonts w:ascii="Cambria Math" w:hAnsi="Cambria Math"/>
                <w:color w:val="000000" w:themeColor="text1"/>
                <w:lang w:val="id-ID"/>
              </w:rPr>
              <m:t>D</m:t>
            </m:r>
          </m:e>
          <m:sub>
            <m:r>
              <w:rPr>
                <w:rFonts w:ascii="Cambria Math" w:hAnsi="Cambria Math"/>
                <w:color w:val="000000" w:themeColor="text1"/>
                <w:lang w:val="id-ID"/>
              </w:rPr>
              <m:t>i</m:t>
            </m:r>
          </m:sub>
          <m:sup>
            <m:r>
              <w:rPr>
                <w:rFonts w:ascii="Cambria Math" w:hAnsi="Cambria Math"/>
                <w:color w:val="000000" w:themeColor="text1"/>
                <w:lang w:val="id-ID"/>
              </w:rPr>
              <m:t>-</m:t>
            </m:r>
          </m:sup>
        </m:sSubSup>
      </m:oMath>
      <w:r w:rsidRPr="00F27D08">
        <w:rPr>
          <w:color w:val="000000" w:themeColor="text1"/>
          <w:lang w:val="id-ID"/>
        </w:rPr>
        <w:t xml:space="preserve"> melambangkan pemisahan antara nilai setiap alternatif dan </w:t>
      </w:r>
      <w:r>
        <w:rPr>
          <w:color w:val="000000" w:themeColor="text1"/>
          <w:lang w:val="id-ID"/>
        </w:rPr>
        <w:t>penyelesaian</w:t>
      </w:r>
      <w:r w:rsidRPr="00F27D08">
        <w:rPr>
          <w:color w:val="000000" w:themeColor="text1"/>
          <w:lang w:val="id-ID"/>
        </w:rPr>
        <w:t xml:space="preserve"> ideal negatif pada kriteria </w:t>
      </w:r>
      <m:oMath>
        <m:r>
          <w:rPr>
            <w:rFonts w:ascii="Cambria Math" w:hAnsi="Cambria Math"/>
            <w:color w:val="000000" w:themeColor="text1"/>
            <w:lang w:val="id-ID"/>
          </w:rPr>
          <m:t>i</m:t>
        </m:r>
      </m:oMath>
      <w:r w:rsidRPr="00F27D08">
        <w:rPr>
          <w:color w:val="000000" w:themeColor="text1"/>
          <w:lang w:val="id-ID"/>
        </w:rPr>
        <w:t xml:space="preserve">. Berdasarkan kriteria </w:t>
      </w:r>
      <m:oMath>
        <m:r>
          <w:rPr>
            <w:rFonts w:ascii="Cambria Math" w:hAnsi="Cambria Math"/>
            <w:color w:val="000000" w:themeColor="text1"/>
            <w:lang w:val="id-ID"/>
          </w:rPr>
          <m:t>i</m:t>
        </m:r>
      </m:oMath>
      <w:r w:rsidRPr="00F27D08">
        <w:rPr>
          <w:color w:val="000000" w:themeColor="text1"/>
          <w:lang w:val="id-ID"/>
        </w:rPr>
        <w:t xml:space="preserve">, nilai </w:t>
      </w:r>
      <m:oMath>
        <m:sSubSup>
          <m:sSubSupPr>
            <m:ctrlPr>
              <w:rPr>
                <w:rFonts w:ascii="Cambria Math" w:hAnsi="Cambria Math"/>
                <w:i/>
                <w:color w:val="000000" w:themeColor="text1"/>
              </w:rPr>
            </m:ctrlPr>
          </m:sSubSupPr>
          <m:e>
            <m:r>
              <w:rPr>
                <w:rFonts w:ascii="Cambria Math" w:hAnsi="Cambria Math"/>
                <w:color w:val="000000" w:themeColor="text1"/>
                <w:lang w:val="id-ID"/>
              </w:rPr>
              <m:t>D</m:t>
            </m:r>
          </m:e>
          <m:sub>
            <m:r>
              <w:rPr>
                <w:rFonts w:ascii="Cambria Math" w:hAnsi="Cambria Math"/>
                <w:color w:val="000000" w:themeColor="text1"/>
                <w:lang w:val="id-ID"/>
              </w:rPr>
              <m:t>i</m:t>
            </m:r>
          </m:sub>
          <m:sup>
            <m:r>
              <w:rPr>
                <w:rFonts w:ascii="Cambria Math" w:hAnsi="Cambria Math"/>
                <w:color w:val="000000" w:themeColor="text1"/>
                <w:lang w:val="id-ID"/>
              </w:rPr>
              <m:t>+</m:t>
            </m:r>
          </m:sup>
        </m:sSubSup>
      </m:oMath>
      <w:r w:rsidRPr="00F27D08">
        <w:rPr>
          <w:color w:val="000000" w:themeColor="text1"/>
          <w:lang w:val="id-ID"/>
        </w:rPr>
        <w:t xml:space="preserve"> sama dengan j</w:t>
      </w:r>
      <w:r>
        <w:rPr>
          <w:color w:val="000000" w:themeColor="text1"/>
          <w:lang w:val="id-ID"/>
        </w:rPr>
        <w:t>eda</w:t>
      </w:r>
      <w:r w:rsidRPr="00F27D08">
        <w:rPr>
          <w:color w:val="000000" w:themeColor="text1"/>
          <w:lang w:val="id-ID"/>
        </w:rPr>
        <w:t xml:space="preserve"> antara nilai setiap alternatif dengan </w:t>
      </w:r>
      <w:r>
        <w:rPr>
          <w:color w:val="000000" w:themeColor="text1"/>
          <w:lang w:val="id-ID"/>
        </w:rPr>
        <w:t>penyelesaian</w:t>
      </w:r>
      <w:r w:rsidRPr="00F27D08">
        <w:rPr>
          <w:color w:val="000000" w:themeColor="text1"/>
          <w:lang w:val="id-ID"/>
        </w:rPr>
        <w:t xml:space="preserve"> ideal positif. Semakin tinggi nilai </w:t>
      </w:r>
      <m:oMath>
        <m:sSub>
          <m:sSubPr>
            <m:ctrlPr>
              <w:rPr>
                <w:rFonts w:ascii="Cambria Math" w:hAnsi="Cambria Math"/>
                <w:i/>
                <w:color w:val="000000" w:themeColor="text1"/>
                <w:lang w:val="id-ID"/>
              </w:rPr>
            </m:ctrlPr>
          </m:sSubPr>
          <m:e>
            <m:r>
              <w:rPr>
                <w:rFonts w:ascii="Cambria Math" w:hAnsi="Cambria Math"/>
                <w:color w:val="000000" w:themeColor="text1"/>
                <w:lang w:val="id-ID"/>
              </w:rPr>
              <m:t>V</m:t>
            </m:r>
          </m:e>
          <m:sub>
            <m:r>
              <w:rPr>
                <w:rFonts w:ascii="Cambria Math" w:hAnsi="Cambria Math"/>
                <w:color w:val="000000" w:themeColor="text1"/>
                <w:lang w:val="id-ID"/>
              </w:rPr>
              <m:t>i</m:t>
            </m:r>
          </m:sub>
        </m:sSub>
      </m:oMath>
      <w:r w:rsidRPr="00F27D08">
        <w:rPr>
          <w:color w:val="000000" w:themeColor="text1"/>
          <w:lang w:val="id-ID"/>
        </w:rPr>
        <w:t xml:space="preserve"> maka alternatif tersebut dipilih.</w:t>
      </w:r>
    </w:p>
    <w:p w14:paraId="6BCFDD36" w14:textId="79FC9DC9" w:rsidR="00E97402" w:rsidRPr="008D564C" w:rsidRDefault="00A26519">
      <w:pPr>
        <w:pStyle w:val="Heading2"/>
      </w:pPr>
      <w:r>
        <w:rPr>
          <w:lang w:val="id-ID"/>
        </w:rPr>
        <w:t>Metode Pengembangan Aplikasi SPK</w:t>
      </w:r>
    </w:p>
    <w:p w14:paraId="454BA1FD" w14:textId="27AFBBC1" w:rsidR="00B10805" w:rsidRPr="00F27D08" w:rsidRDefault="00D63FE3" w:rsidP="00786D64">
      <w:pPr>
        <w:pStyle w:val="BodyText"/>
        <w:ind w:firstLine="284"/>
        <w:jc w:val="both"/>
        <w:rPr>
          <w:color w:val="000000" w:themeColor="text1"/>
          <w:lang w:val="id-ID"/>
        </w:rPr>
      </w:pPr>
      <w:r w:rsidRPr="00B10805">
        <w:t xml:space="preserve">Format </w:t>
      </w:r>
      <w:r w:rsidR="00B10805" w:rsidRPr="00F27D08">
        <w:rPr>
          <w:color w:val="000000" w:themeColor="text1"/>
          <w:lang w:val="id-ID"/>
        </w:rPr>
        <w:t>Dalam pe</w:t>
      </w:r>
      <w:r w:rsidR="00B10805">
        <w:rPr>
          <w:color w:val="000000" w:themeColor="text1"/>
          <w:lang w:val="id-ID"/>
        </w:rPr>
        <w:t xml:space="preserve">ngembangan </w:t>
      </w:r>
      <w:r w:rsidR="00B10805" w:rsidRPr="00F27D08">
        <w:rPr>
          <w:color w:val="000000" w:themeColor="text1"/>
          <w:lang w:val="id-ID"/>
        </w:rPr>
        <w:t xml:space="preserve">SPK ini, </w:t>
      </w:r>
      <w:r w:rsidR="00B10805">
        <w:rPr>
          <w:color w:val="000000" w:themeColor="text1"/>
          <w:lang w:val="id-ID"/>
        </w:rPr>
        <w:t xml:space="preserve">kami memilih  </w:t>
      </w:r>
      <w:r w:rsidR="00B10805" w:rsidRPr="00F27D08">
        <w:rPr>
          <w:color w:val="000000" w:themeColor="text1"/>
          <w:lang w:val="id-ID"/>
        </w:rPr>
        <w:t xml:space="preserve">metode </w:t>
      </w:r>
      <w:r w:rsidR="00B10805" w:rsidRPr="00F27D08">
        <w:rPr>
          <w:i/>
          <w:color w:val="000000" w:themeColor="text1"/>
          <w:lang w:val="id-ID"/>
        </w:rPr>
        <w:t>Waterfall</w:t>
      </w:r>
      <w:r w:rsidR="00B10805" w:rsidRPr="00F27D08">
        <w:rPr>
          <w:color w:val="000000" w:themeColor="text1"/>
          <w:lang w:val="id-ID"/>
        </w:rPr>
        <w:t xml:space="preserve"> </w:t>
      </w:r>
      <w:r w:rsidR="00B10805">
        <w:rPr>
          <w:color w:val="000000" w:themeColor="text1"/>
          <w:lang w:val="id-ID"/>
        </w:rPr>
        <w:t>sebagai pengembangan sistem</w:t>
      </w:r>
      <w:r w:rsidR="00B10805" w:rsidRPr="00F27D08">
        <w:rPr>
          <w:color w:val="000000" w:themeColor="text1"/>
          <w:lang w:val="id-ID"/>
        </w:rPr>
        <w:t xml:space="preserve">. </w:t>
      </w:r>
      <w:r w:rsidR="00B10805" w:rsidRPr="00F27D08">
        <w:rPr>
          <w:i/>
          <w:color w:val="000000" w:themeColor="text1"/>
          <w:lang w:val="id-ID"/>
        </w:rPr>
        <w:t>Waterfall</w:t>
      </w:r>
      <w:r w:rsidR="00B10805" w:rsidRPr="00F27D08">
        <w:rPr>
          <w:color w:val="000000" w:themeColor="text1"/>
          <w:lang w:val="id-ID"/>
        </w:rPr>
        <w:t xml:space="preserve"> merupakan kerangka berpikir tradisional dan metodis yang dijadikan </w:t>
      </w:r>
      <w:r w:rsidR="00B10805">
        <w:rPr>
          <w:color w:val="000000" w:themeColor="text1"/>
          <w:lang w:val="id-ID"/>
        </w:rPr>
        <w:t>rujukan</w:t>
      </w:r>
      <w:r w:rsidR="00B10805" w:rsidRPr="00F27D08">
        <w:rPr>
          <w:color w:val="000000" w:themeColor="text1"/>
          <w:lang w:val="id-ID"/>
        </w:rPr>
        <w:t xml:space="preserve"> </w:t>
      </w:r>
      <w:r w:rsidR="00B10805">
        <w:rPr>
          <w:color w:val="000000" w:themeColor="text1"/>
          <w:lang w:val="id-ID"/>
        </w:rPr>
        <w:t>dengan tujuan untuk pengembangan</w:t>
      </w:r>
      <w:r w:rsidR="00B10805" w:rsidRPr="00F27D08">
        <w:rPr>
          <w:color w:val="000000" w:themeColor="text1"/>
          <w:lang w:val="id-ID"/>
        </w:rPr>
        <w:t xml:space="preserve"> proyek yang inventif dan menantang </w:t>
      </w:r>
      <w:r w:rsidR="00B27603">
        <w:rPr>
          <w:color w:val="000000" w:themeColor="text1"/>
          <w:lang w:val="id-ID"/>
        </w:rPr>
        <w:t>[29</w:t>
      </w:r>
      <w:r w:rsidR="00AD7B13">
        <w:rPr>
          <w:color w:val="000000" w:themeColor="text1"/>
          <w:lang w:val="id-ID"/>
        </w:rPr>
        <w:t>-30]</w:t>
      </w:r>
      <w:r w:rsidR="00B10805">
        <w:rPr>
          <w:color w:val="000000" w:themeColor="text1"/>
          <w:lang w:val="id-ID"/>
        </w:rPr>
        <w:t xml:space="preserve">. Paradigma </w:t>
      </w:r>
      <w:r w:rsidR="00B10805" w:rsidRPr="00F27D08">
        <w:rPr>
          <w:color w:val="000000" w:themeColor="text1"/>
          <w:lang w:val="id-ID"/>
        </w:rPr>
        <w:t xml:space="preserve">pengembangan sistem informasi yang bersifat metodis dan teratur disebut dengan teknik air terjun. Menurut </w:t>
      </w:r>
      <w:r w:rsidR="00B27603">
        <w:rPr>
          <w:color w:val="000000" w:themeColor="text1"/>
          <w:lang w:val="id-ID"/>
        </w:rPr>
        <w:t>[31]</w:t>
      </w:r>
      <w:r w:rsidR="00B10805" w:rsidRPr="00F27D08">
        <w:rPr>
          <w:color w:val="000000" w:themeColor="text1"/>
          <w:lang w:val="id-ID"/>
        </w:rPr>
        <w:t>, model ini men</w:t>
      </w:r>
      <w:r w:rsidR="00B10805">
        <w:rPr>
          <w:color w:val="000000" w:themeColor="text1"/>
          <w:lang w:val="id-ID"/>
        </w:rPr>
        <w:t>erapkan</w:t>
      </w:r>
      <w:r w:rsidR="00B10805" w:rsidRPr="00F27D08">
        <w:rPr>
          <w:color w:val="000000" w:themeColor="text1"/>
          <w:lang w:val="id-ID"/>
        </w:rPr>
        <w:t xml:space="preserve"> metode siklus hidup pengembangan </w:t>
      </w:r>
      <w:r w:rsidR="00B10805">
        <w:rPr>
          <w:color w:val="000000" w:themeColor="text1"/>
          <w:lang w:val="id-ID"/>
        </w:rPr>
        <w:t>sistem</w:t>
      </w:r>
      <w:r w:rsidR="00B10805" w:rsidRPr="00F27D08">
        <w:rPr>
          <w:color w:val="000000" w:themeColor="text1"/>
          <w:lang w:val="id-ID"/>
        </w:rPr>
        <w:t xml:space="preserve"> (SDLC) yang berurutan atau terorganisir, dengan tahapan yang dimulai dari </w:t>
      </w:r>
      <w:r w:rsidR="00B10805">
        <w:rPr>
          <w:color w:val="000000" w:themeColor="text1"/>
          <w:lang w:val="id-ID"/>
        </w:rPr>
        <w:t>meng</w:t>
      </w:r>
      <w:r w:rsidR="00B10805" w:rsidRPr="00F27D08">
        <w:rPr>
          <w:color w:val="000000" w:themeColor="text1"/>
          <w:lang w:val="id-ID"/>
        </w:rPr>
        <w:t xml:space="preserve">analisis, </w:t>
      </w:r>
      <w:r w:rsidR="00B10805">
        <w:rPr>
          <w:color w:val="000000" w:themeColor="text1"/>
          <w:lang w:val="id-ID"/>
        </w:rPr>
        <w:t>merancang</w:t>
      </w:r>
      <w:r w:rsidR="00B10805" w:rsidRPr="00F27D08">
        <w:rPr>
          <w:color w:val="000000" w:themeColor="text1"/>
          <w:lang w:val="id-ID"/>
        </w:rPr>
        <w:t xml:space="preserve">, </w:t>
      </w:r>
      <w:r w:rsidR="00B10805">
        <w:rPr>
          <w:color w:val="000000" w:themeColor="text1"/>
          <w:lang w:val="id-ID"/>
        </w:rPr>
        <w:t>membuat kode</w:t>
      </w:r>
      <w:r w:rsidR="00B10805" w:rsidRPr="00F27D08">
        <w:rPr>
          <w:color w:val="000000" w:themeColor="text1"/>
          <w:lang w:val="id-ID"/>
        </w:rPr>
        <w:t xml:space="preserve">, dan </w:t>
      </w:r>
      <w:r w:rsidR="00B10805">
        <w:rPr>
          <w:color w:val="000000" w:themeColor="text1"/>
          <w:lang w:val="id-ID"/>
        </w:rPr>
        <w:t xml:space="preserve">uji sistem </w:t>
      </w:r>
      <w:r w:rsidR="00B10805" w:rsidRPr="00F27D08">
        <w:rPr>
          <w:color w:val="000000" w:themeColor="text1"/>
          <w:lang w:val="id-ID"/>
        </w:rPr>
        <w:t>setelahnya.</w:t>
      </w:r>
    </w:p>
    <w:p w14:paraId="01923969" w14:textId="21A01154" w:rsidR="00B10805" w:rsidRPr="00F27D08" w:rsidRDefault="00B10805" w:rsidP="00786D64">
      <w:pPr>
        <w:pStyle w:val="BodyText"/>
        <w:ind w:firstLine="284"/>
        <w:jc w:val="both"/>
        <w:rPr>
          <w:color w:val="000000" w:themeColor="text1"/>
          <w:shd w:val="clear" w:color="auto" w:fill="FFFFFF"/>
          <w:lang w:val="id-ID"/>
        </w:rPr>
      </w:pPr>
      <w:r w:rsidRPr="00F27D08">
        <w:rPr>
          <w:color w:val="000000" w:themeColor="text1"/>
          <w:lang w:val="id-ID"/>
        </w:rPr>
        <w:t xml:space="preserve">Model sekuensial linier, </w:t>
      </w:r>
      <w:r>
        <w:rPr>
          <w:color w:val="000000" w:themeColor="text1"/>
          <w:lang w:val="id-ID"/>
        </w:rPr>
        <w:t xml:space="preserve">dikenal </w:t>
      </w:r>
      <w:r w:rsidRPr="00F27D08">
        <w:rPr>
          <w:color w:val="000000" w:themeColor="text1"/>
          <w:lang w:val="id-ID"/>
        </w:rPr>
        <w:t xml:space="preserve">juga model </w:t>
      </w:r>
      <w:r w:rsidRPr="00AF583A">
        <w:rPr>
          <w:i/>
          <w:color w:val="000000" w:themeColor="text1"/>
          <w:lang w:val="id-ID"/>
        </w:rPr>
        <w:t>waterfall</w:t>
      </w:r>
      <w:r>
        <w:rPr>
          <w:color w:val="000000" w:themeColor="text1"/>
          <w:lang w:val="id-ID"/>
        </w:rPr>
        <w:t xml:space="preserve"> </w:t>
      </w:r>
      <w:r w:rsidRPr="00F27D08">
        <w:rPr>
          <w:color w:val="000000" w:themeColor="text1"/>
          <w:lang w:val="id-ID"/>
        </w:rPr>
        <w:t>atau siklus hidup klasik</w:t>
      </w:r>
      <w:r>
        <w:rPr>
          <w:color w:val="000000" w:themeColor="text1"/>
          <w:lang w:val="id-ID"/>
        </w:rPr>
        <w:t xml:space="preserve"> yang mengusulkan pendekatan metodis dan sekuensial untuk </w:t>
      </w:r>
      <w:r w:rsidRPr="00F27D08">
        <w:rPr>
          <w:color w:val="000000" w:themeColor="text1"/>
          <w:lang w:val="id-ID"/>
        </w:rPr>
        <w:t xml:space="preserve">pengembangan </w:t>
      </w:r>
      <w:r>
        <w:rPr>
          <w:color w:val="000000" w:themeColor="text1"/>
          <w:lang w:val="id-ID"/>
        </w:rPr>
        <w:t>sistem</w:t>
      </w:r>
      <w:r w:rsidRPr="00F27D08">
        <w:rPr>
          <w:color w:val="000000" w:themeColor="text1"/>
          <w:lang w:val="id-ID"/>
        </w:rPr>
        <w:t xml:space="preserve"> yang </w:t>
      </w:r>
      <w:r>
        <w:rPr>
          <w:color w:val="000000" w:themeColor="text1"/>
          <w:lang w:val="id-ID"/>
        </w:rPr>
        <w:t xml:space="preserve">meliputi empat </w:t>
      </w:r>
      <w:r w:rsidRPr="00F27D08">
        <w:rPr>
          <w:color w:val="000000" w:themeColor="text1"/>
          <w:lang w:val="id-ID"/>
        </w:rPr>
        <w:t>tahap. Metodologi ini di</w:t>
      </w:r>
      <w:r>
        <w:rPr>
          <w:color w:val="000000" w:themeColor="text1"/>
          <w:lang w:val="id-ID"/>
        </w:rPr>
        <w:t>awali</w:t>
      </w:r>
      <w:r w:rsidRPr="00F27D08">
        <w:rPr>
          <w:color w:val="000000" w:themeColor="text1"/>
          <w:lang w:val="id-ID"/>
        </w:rPr>
        <w:t xml:space="preserve"> pada </w:t>
      </w:r>
      <w:r>
        <w:rPr>
          <w:color w:val="000000" w:themeColor="text1"/>
          <w:lang w:val="id-ID"/>
        </w:rPr>
        <w:t>level</w:t>
      </w:r>
      <w:r w:rsidRPr="00F27D08">
        <w:rPr>
          <w:color w:val="000000" w:themeColor="text1"/>
          <w:lang w:val="id-ID"/>
        </w:rPr>
        <w:t xml:space="preserve"> </w:t>
      </w:r>
      <w:r>
        <w:rPr>
          <w:color w:val="000000" w:themeColor="text1"/>
          <w:lang w:val="id-ID"/>
        </w:rPr>
        <w:t xml:space="preserve">analisis </w:t>
      </w:r>
      <w:r w:rsidRPr="00F27D08">
        <w:rPr>
          <w:color w:val="000000" w:themeColor="text1"/>
          <w:lang w:val="id-ID"/>
        </w:rPr>
        <w:t xml:space="preserve">sistem, </w:t>
      </w:r>
      <w:r>
        <w:rPr>
          <w:color w:val="000000" w:themeColor="text1"/>
          <w:lang w:val="id-ID"/>
        </w:rPr>
        <w:t>desain</w:t>
      </w:r>
      <w:r w:rsidRPr="00F27D08">
        <w:rPr>
          <w:color w:val="000000" w:themeColor="text1"/>
          <w:lang w:val="id-ID"/>
        </w:rPr>
        <w:t xml:space="preserve">, </w:t>
      </w:r>
      <w:r>
        <w:rPr>
          <w:color w:val="000000" w:themeColor="text1"/>
          <w:lang w:val="id-ID"/>
        </w:rPr>
        <w:t>membuat kode</w:t>
      </w:r>
      <w:r w:rsidRPr="00F27D08">
        <w:rPr>
          <w:color w:val="000000" w:themeColor="text1"/>
          <w:lang w:val="id-ID"/>
        </w:rPr>
        <w:t>, pengujian</w:t>
      </w:r>
      <w:r>
        <w:rPr>
          <w:color w:val="000000" w:themeColor="text1"/>
          <w:lang w:val="id-ID"/>
        </w:rPr>
        <w:t xml:space="preserve"> dan dukungan, seperti ditampilkan pada </w:t>
      </w:r>
      <w:r w:rsidRPr="00F27D08">
        <w:rPr>
          <w:color w:val="000000" w:themeColor="text1"/>
          <w:lang w:val="id-ID"/>
        </w:rPr>
        <w:t xml:space="preserve">Gambar 1 </w:t>
      </w:r>
      <w:r w:rsidR="00B27603">
        <w:rPr>
          <w:color w:val="000000" w:themeColor="text1"/>
          <w:lang w:val="id-ID"/>
        </w:rPr>
        <w:t>[32]</w:t>
      </w:r>
      <w:r w:rsidRPr="00F27D08">
        <w:rPr>
          <w:color w:val="000000" w:themeColor="text1"/>
          <w:shd w:val="clear" w:color="auto" w:fill="FFFFFF"/>
          <w:lang w:val="id-ID"/>
        </w:rPr>
        <w:t>.</w:t>
      </w:r>
    </w:p>
    <w:p w14:paraId="61B12418" w14:textId="77777777" w:rsidR="00B10805" w:rsidRPr="00F27D08" w:rsidRDefault="00B10805" w:rsidP="00B10805">
      <w:pPr>
        <w:pStyle w:val="BodyText"/>
        <w:ind w:firstLine="426"/>
        <w:jc w:val="both"/>
        <w:rPr>
          <w:color w:val="000000" w:themeColor="text1"/>
          <w:lang w:val="id-ID"/>
        </w:rPr>
      </w:pPr>
    </w:p>
    <w:p w14:paraId="63C29A57" w14:textId="77777777" w:rsidR="00B10805" w:rsidRPr="00F27D08" w:rsidRDefault="00B10805" w:rsidP="00B10805">
      <w:pPr>
        <w:pStyle w:val="BodyText"/>
        <w:ind w:right="6"/>
        <w:jc w:val="center"/>
        <w:rPr>
          <w:noProof/>
          <w:color w:val="000000" w:themeColor="text1"/>
          <w:lang w:val="id-ID"/>
        </w:rPr>
      </w:pPr>
      <w:r w:rsidRPr="00F27D08">
        <w:rPr>
          <w:noProof/>
          <w:color w:val="000000" w:themeColor="text1"/>
          <w:lang w:val="id-ID" w:eastAsia="id-ID"/>
        </w:rPr>
        <w:drawing>
          <wp:inline distT="0" distB="0" distL="0" distR="0" wp14:anchorId="78942513" wp14:editId="665F36D9">
            <wp:extent cx="2647950" cy="1028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7950" cy="1028700"/>
                    </a:xfrm>
                    <a:prstGeom prst="rect">
                      <a:avLst/>
                    </a:prstGeom>
                    <a:noFill/>
                    <a:ln>
                      <a:noFill/>
                    </a:ln>
                  </pic:spPr>
                </pic:pic>
              </a:graphicData>
            </a:graphic>
          </wp:inline>
        </w:drawing>
      </w:r>
    </w:p>
    <w:p w14:paraId="3BA7D6F2" w14:textId="77777777" w:rsidR="00B10805" w:rsidRPr="00F27D08" w:rsidRDefault="00B10805" w:rsidP="00B10805">
      <w:pPr>
        <w:pStyle w:val="BodyText"/>
        <w:ind w:right="6"/>
        <w:jc w:val="center"/>
        <w:rPr>
          <w:noProof/>
          <w:color w:val="000000" w:themeColor="text1"/>
          <w:sz w:val="16"/>
          <w:szCs w:val="16"/>
          <w:lang w:val="id-ID"/>
        </w:rPr>
      </w:pPr>
      <w:r w:rsidRPr="00F27D08">
        <w:rPr>
          <w:noProof/>
          <w:color w:val="000000" w:themeColor="text1"/>
          <w:sz w:val="16"/>
          <w:szCs w:val="16"/>
          <w:lang w:val="id-ID"/>
        </w:rPr>
        <w:t>Gambar 1. Model sequensial linier</w:t>
      </w:r>
      <w:r w:rsidRPr="00875782">
        <w:rPr>
          <w:noProof/>
          <w:color w:val="000000" w:themeColor="text1"/>
          <w:sz w:val="16"/>
          <w:szCs w:val="16"/>
          <w:lang w:val="id-ID"/>
        </w:rPr>
        <w:t xml:space="preserve"> </w:t>
      </w:r>
      <w:r w:rsidRPr="00875782">
        <w:rPr>
          <w:color w:val="000000" w:themeColor="text1"/>
          <w:sz w:val="16"/>
          <w:szCs w:val="16"/>
          <w:shd w:val="clear" w:color="auto" w:fill="FFFFFF"/>
          <w:lang w:val="id-ID"/>
        </w:rPr>
        <w:t>(JSM, 2023)</w:t>
      </w:r>
    </w:p>
    <w:p w14:paraId="30EDC580" w14:textId="77777777" w:rsidR="00B10805" w:rsidRPr="00F27D08" w:rsidRDefault="00B10805" w:rsidP="00B10805">
      <w:pPr>
        <w:pStyle w:val="ListParagraph"/>
        <w:pBdr>
          <w:top w:val="nil"/>
          <w:left w:val="nil"/>
          <w:bottom w:val="nil"/>
          <w:right w:val="nil"/>
          <w:between w:val="nil"/>
        </w:pBdr>
        <w:spacing w:after="0" w:line="240" w:lineRule="auto"/>
        <w:ind w:left="0"/>
        <w:contextualSpacing w:val="0"/>
        <w:jc w:val="center"/>
        <w:rPr>
          <w:rFonts w:ascii="Times New Roman" w:hAnsi="Times New Roman"/>
          <w:color w:val="000000" w:themeColor="text1"/>
          <w:sz w:val="16"/>
          <w:szCs w:val="16"/>
          <w:shd w:val="clear" w:color="auto" w:fill="FFFFFF"/>
          <w:lang w:val="id-ID"/>
        </w:rPr>
      </w:pPr>
    </w:p>
    <w:p w14:paraId="2CBE9332" w14:textId="77777777" w:rsidR="00B10805" w:rsidRPr="00F27D08" w:rsidRDefault="00B10805" w:rsidP="00B10805">
      <w:pPr>
        <w:pStyle w:val="ListParagraph"/>
        <w:numPr>
          <w:ilvl w:val="0"/>
          <w:numId w:val="25"/>
        </w:numPr>
        <w:pBdr>
          <w:top w:val="nil"/>
          <w:left w:val="nil"/>
          <w:bottom w:val="nil"/>
          <w:right w:val="nil"/>
          <w:between w:val="nil"/>
        </w:pBdr>
        <w:spacing w:after="0" w:line="240" w:lineRule="auto"/>
        <w:ind w:left="284" w:hanging="284"/>
        <w:contextualSpacing w:val="0"/>
        <w:rPr>
          <w:rFonts w:ascii="Times New Roman" w:hAnsi="Times New Roman"/>
          <w:color w:val="000000" w:themeColor="text1"/>
          <w:sz w:val="20"/>
          <w:szCs w:val="20"/>
          <w:lang w:val="id-ID"/>
        </w:rPr>
      </w:pPr>
      <w:r w:rsidRPr="00F27D08">
        <w:rPr>
          <w:rFonts w:ascii="Times New Roman" w:hAnsi="Times New Roman"/>
          <w:color w:val="000000" w:themeColor="text1"/>
          <w:sz w:val="20"/>
          <w:szCs w:val="20"/>
          <w:lang w:val="id-ID"/>
        </w:rPr>
        <w:t xml:space="preserve">Analisis kebutuhan perangkat lunak adalah langkah pertama. Dalam hal perangkat lunak, proses perolehan persyaratan ditingkatkan dan difokuskan secara tepat. </w:t>
      </w:r>
      <w:r w:rsidRPr="0031355A">
        <w:rPr>
          <w:rFonts w:ascii="Times New Roman" w:hAnsi="Times New Roman"/>
          <w:color w:val="000000" w:themeColor="text1"/>
          <w:sz w:val="20"/>
          <w:szCs w:val="20"/>
          <w:lang w:val="id-ID"/>
        </w:rPr>
        <w:t>Kasus penggunaan perangkat lunak yang dimaksudkan, beserta fitur, operasi, perilaku, dan antarmuka pengguna yang diperlukan</w:t>
      </w:r>
      <w:r w:rsidRPr="00F27D08">
        <w:rPr>
          <w:rFonts w:ascii="Times New Roman" w:hAnsi="Times New Roman"/>
          <w:color w:val="000000" w:themeColor="text1"/>
          <w:sz w:val="20"/>
          <w:szCs w:val="20"/>
          <w:lang w:val="id-ID"/>
        </w:rPr>
        <w:t>, harus dipahami oleh perekayasa perangkat lunak (juga dikenal sebagai "analis") agar mereka memiliki pemahaman lengkap tentang sifat perangkat lunak. program yang akan dibangun. Pelanggan terlibat dalam proses mendokumentasikan dan mendiskusikan persyaratan sistem dan perangkat lunak.</w:t>
      </w:r>
    </w:p>
    <w:p w14:paraId="2621BAE2" w14:textId="77777777" w:rsidR="00B10805" w:rsidRPr="00F27D08" w:rsidRDefault="00B10805" w:rsidP="00B10805">
      <w:pPr>
        <w:pStyle w:val="ListParagraph"/>
        <w:numPr>
          <w:ilvl w:val="0"/>
          <w:numId w:val="25"/>
        </w:numPr>
        <w:pBdr>
          <w:top w:val="nil"/>
          <w:left w:val="nil"/>
          <w:bottom w:val="nil"/>
          <w:right w:val="nil"/>
          <w:between w:val="nil"/>
        </w:pBdr>
        <w:spacing w:after="0" w:line="240" w:lineRule="auto"/>
        <w:ind w:left="284" w:hanging="284"/>
        <w:contextualSpacing w:val="0"/>
        <w:rPr>
          <w:rFonts w:ascii="Times New Roman" w:hAnsi="Times New Roman"/>
          <w:color w:val="000000" w:themeColor="text1"/>
          <w:sz w:val="20"/>
          <w:szCs w:val="20"/>
          <w:lang w:val="id-ID"/>
        </w:rPr>
      </w:pPr>
      <w:r w:rsidRPr="009429A9">
        <w:rPr>
          <w:rFonts w:ascii="Times New Roman" w:hAnsi="Times New Roman"/>
          <w:color w:val="000000" w:themeColor="text1"/>
          <w:sz w:val="20"/>
          <w:szCs w:val="20"/>
          <w:lang w:val="id-ID"/>
        </w:rPr>
        <w:t xml:space="preserve">Proses perancangan perangkat lunak pada dasarnya adalah proses multi-langkah yang berkonsentrasi pada empat bagian berbeda dari suatu program: </w:t>
      </w:r>
      <w:r w:rsidRPr="008019A5">
        <w:rPr>
          <w:rFonts w:ascii="Times New Roman" w:hAnsi="Times New Roman"/>
          <w:i/>
          <w:color w:val="000000" w:themeColor="text1"/>
          <w:sz w:val="20"/>
          <w:szCs w:val="20"/>
          <w:lang w:val="id-ID"/>
        </w:rPr>
        <w:t>data structure</w:t>
      </w:r>
      <w:r w:rsidRPr="009429A9">
        <w:rPr>
          <w:rFonts w:ascii="Times New Roman" w:hAnsi="Times New Roman"/>
          <w:color w:val="000000" w:themeColor="text1"/>
          <w:sz w:val="20"/>
          <w:szCs w:val="20"/>
          <w:lang w:val="id-ID"/>
        </w:rPr>
        <w:t xml:space="preserve">, </w:t>
      </w:r>
      <w:r w:rsidRPr="008019A5">
        <w:rPr>
          <w:rFonts w:ascii="Times New Roman" w:hAnsi="Times New Roman"/>
          <w:i/>
          <w:color w:val="000000" w:themeColor="text1"/>
          <w:sz w:val="20"/>
          <w:szCs w:val="20"/>
          <w:lang w:val="id-ID"/>
        </w:rPr>
        <w:t>software architecture</w:t>
      </w:r>
      <w:r w:rsidRPr="009429A9">
        <w:rPr>
          <w:rFonts w:ascii="Times New Roman" w:hAnsi="Times New Roman"/>
          <w:color w:val="000000" w:themeColor="text1"/>
          <w:sz w:val="20"/>
          <w:szCs w:val="20"/>
          <w:lang w:val="id-ID"/>
        </w:rPr>
        <w:t xml:space="preserve">, </w:t>
      </w:r>
      <w:r w:rsidRPr="008019A5">
        <w:rPr>
          <w:rFonts w:ascii="Times New Roman" w:hAnsi="Times New Roman"/>
          <w:i/>
          <w:color w:val="000000" w:themeColor="text1"/>
          <w:sz w:val="20"/>
          <w:szCs w:val="20"/>
          <w:lang w:val="id-ID"/>
        </w:rPr>
        <w:t>interface representation</w:t>
      </w:r>
      <w:r w:rsidRPr="009429A9">
        <w:rPr>
          <w:rFonts w:ascii="Times New Roman" w:hAnsi="Times New Roman"/>
          <w:color w:val="000000" w:themeColor="text1"/>
          <w:sz w:val="20"/>
          <w:szCs w:val="20"/>
          <w:lang w:val="id-ID"/>
        </w:rPr>
        <w:t xml:space="preserve">, dan  </w:t>
      </w:r>
      <w:r w:rsidRPr="008019A5">
        <w:rPr>
          <w:rFonts w:ascii="Times New Roman" w:hAnsi="Times New Roman"/>
          <w:i/>
          <w:color w:val="000000" w:themeColor="text1"/>
          <w:sz w:val="20"/>
          <w:szCs w:val="20"/>
          <w:lang w:val="id-ID"/>
        </w:rPr>
        <w:t>procedural features (algorithmic)</w:t>
      </w:r>
      <w:r w:rsidRPr="009429A9">
        <w:rPr>
          <w:rFonts w:ascii="Times New Roman" w:hAnsi="Times New Roman"/>
          <w:color w:val="000000" w:themeColor="text1"/>
          <w:sz w:val="20"/>
          <w:szCs w:val="20"/>
          <w:lang w:val="id-ID"/>
        </w:rPr>
        <w:t>. Persyaratan diubah menjadi representasi perangkat lunak dengan bantuan proses desain. Representasi ini kemudian dapat menjalani pengujian penjaminan mutu sebelum dimulainya tahap pembuatan skrip.</w:t>
      </w:r>
      <w:r w:rsidRPr="00F27D08">
        <w:rPr>
          <w:rFonts w:ascii="Times New Roman" w:hAnsi="Times New Roman"/>
          <w:color w:val="000000" w:themeColor="text1"/>
          <w:sz w:val="20"/>
          <w:szCs w:val="20"/>
          <w:lang w:val="id-ID"/>
        </w:rPr>
        <w:t xml:space="preserve"> Dokumentasi </w:t>
      </w:r>
      <w:r>
        <w:rPr>
          <w:rFonts w:ascii="Times New Roman" w:hAnsi="Times New Roman"/>
          <w:color w:val="000000" w:themeColor="text1"/>
          <w:sz w:val="20"/>
          <w:szCs w:val="20"/>
          <w:lang w:val="id-ID"/>
        </w:rPr>
        <w:t>rancangan</w:t>
      </w:r>
      <w:r w:rsidRPr="00F27D08">
        <w:rPr>
          <w:rFonts w:ascii="Times New Roman" w:hAnsi="Times New Roman"/>
          <w:color w:val="000000" w:themeColor="text1"/>
          <w:sz w:val="20"/>
          <w:szCs w:val="20"/>
          <w:lang w:val="id-ID"/>
        </w:rPr>
        <w:t>, seperti halnya dokumentasi persyaratan, dimasukkan ke dalam konfigurasi program.</w:t>
      </w:r>
    </w:p>
    <w:p w14:paraId="770B4225" w14:textId="77777777" w:rsidR="00B10805" w:rsidRDefault="00B10805" w:rsidP="00B10805">
      <w:pPr>
        <w:pStyle w:val="ListParagraph"/>
        <w:numPr>
          <w:ilvl w:val="0"/>
          <w:numId w:val="25"/>
        </w:numPr>
        <w:pBdr>
          <w:top w:val="nil"/>
          <w:left w:val="nil"/>
          <w:bottom w:val="nil"/>
          <w:right w:val="nil"/>
          <w:between w:val="nil"/>
        </w:pBdr>
        <w:spacing w:after="0" w:line="240" w:lineRule="auto"/>
        <w:ind w:left="284" w:hanging="284"/>
        <w:contextualSpacing w:val="0"/>
        <w:rPr>
          <w:rFonts w:ascii="Times New Roman" w:hAnsi="Times New Roman"/>
          <w:color w:val="000000" w:themeColor="text1"/>
          <w:sz w:val="20"/>
          <w:szCs w:val="20"/>
          <w:lang w:val="id-ID"/>
        </w:rPr>
      </w:pPr>
      <w:r w:rsidRPr="00F27D08">
        <w:rPr>
          <w:rFonts w:ascii="Times New Roman" w:hAnsi="Times New Roman"/>
          <w:color w:val="000000" w:themeColor="text1"/>
          <w:sz w:val="20"/>
          <w:szCs w:val="20"/>
          <w:lang w:val="id-ID"/>
        </w:rPr>
        <w:t xml:space="preserve">Pembuatan kode adalah opsi ketiga. Penting untuk mengubah desain menjadi format yang </w:t>
      </w:r>
      <w:r>
        <w:rPr>
          <w:rFonts w:ascii="Times New Roman" w:hAnsi="Times New Roman"/>
          <w:color w:val="000000" w:themeColor="text1"/>
          <w:sz w:val="20"/>
          <w:szCs w:val="20"/>
          <w:lang w:val="id-ID"/>
        </w:rPr>
        <w:t xml:space="preserve">mampu diterjemahkan oleh </w:t>
      </w:r>
      <w:r w:rsidRPr="00F27D08">
        <w:rPr>
          <w:rFonts w:ascii="Times New Roman" w:hAnsi="Times New Roman"/>
          <w:color w:val="000000" w:themeColor="text1"/>
          <w:sz w:val="20"/>
          <w:szCs w:val="20"/>
          <w:lang w:val="id-ID"/>
        </w:rPr>
        <w:t xml:space="preserve">mesin. </w:t>
      </w:r>
      <w:r>
        <w:rPr>
          <w:rFonts w:ascii="Times New Roman" w:hAnsi="Times New Roman"/>
          <w:color w:val="000000" w:themeColor="text1"/>
          <w:sz w:val="20"/>
          <w:szCs w:val="20"/>
          <w:lang w:val="id-ID"/>
        </w:rPr>
        <w:t>Prosedur</w:t>
      </w:r>
      <w:r w:rsidRPr="00F27D08">
        <w:rPr>
          <w:rFonts w:ascii="Times New Roman" w:hAnsi="Times New Roman"/>
          <w:color w:val="000000" w:themeColor="text1"/>
          <w:sz w:val="20"/>
          <w:szCs w:val="20"/>
          <w:lang w:val="id-ID"/>
        </w:rPr>
        <w:t xml:space="preserve"> yang menghasilkan kode bertanggung jawab untuk melaksanakan tugas ini. Dimungkinkan untuk melakukan pengkodean secara mekanis jika desain diselesaikan secara detail.</w:t>
      </w:r>
    </w:p>
    <w:p w14:paraId="4E91136F" w14:textId="77777777" w:rsidR="00B10805" w:rsidRDefault="00B10805" w:rsidP="00B10805">
      <w:pPr>
        <w:pStyle w:val="ListParagraph"/>
        <w:numPr>
          <w:ilvl w:val="0"/>
          <w:numId w:val="25"/>
        </w:numPr>
        <w:pBdr>
          <w:top w:val="nil"/>
          <w:left w:val="nil"/>
          <w:bottom w:val="nil"/>
          <w:right w:val="nil"/>
          <w:between w:val="nil"/>
        </w:pBdr>
        <w:spacing w:after="0" w:line="240" w:lineRule="auto"/>
        <w:ind w:left="284" w:hanging="284"/>
        <w:contextualSpacing w:val="0"/>
        <w:rPr>
          <w:rFonts w:ascii="Times New Roman" w:hAnsi="Times New Roman"/>
          <w:color w:val="000000" w:themeColor="text1"/>
          <w:sz w:val="20"/>
          <w:szCs w:val="20"/>
          <w:lang w:val="id-ID"/>
        </w:rPr>
      </w:pPr>
      <w:r w:rsidRPr="00D858DB">
        <w:rPr>
          <w:rFonts w:ascii="Times New Roman" w:hAnsi="Times New Roman"/>
          <w:color w:val="000000" w:themeColor="text1"/>
          <w:sz w:val="20"/>
          <w:szCs w:val="20"/>
          <w:lang w:val="id-ID"/>
        </w:rPr>
        <w:t>Setelah membuat kode, dilakukan pengujian aplikasi. Logika internal perangkat lunak adalah fokus utama pengujian, dengan tujuan memastikan bahwa semua pernyataan telah diuji. Selain itu, pengujian menekankan pada fungsionalitas komponen luar produk.  Pengujian ini dilakukan untuk mengidentifikasi kekurangan-kekurangan dan menjamin bahwa masukan yang diuraikan akan menghasilkan keluaran aktual yang sesuai dengan kebutuhan.</w:t>
      </w:r>
    </w:p>
    <w:p w14:paraId="20664ED7" w14:textId="5685DC24" w:rsidR="00847DFD" w:rsidRPr="00B10805" w:rsidRDefault="00B10805" w:rsidP="00786D64">
      <w:pPr>
        <w:pBdr>
          <w:top w:val="nil"/>
          <w:left w:val="nil"/>
          <w:bottom w:val="nil"/>
          <w:right w:val="nil"/>
          <w:between w:val="nil"/>
        </w:pBdr>
        <w:ind w:firstLine="284"/>
        <w:jc w:val="both"/>
        <w:rPr>
          <w:lang w:val="id-ID"/>
        </w:rPr>
      </w:pPr>
      <w:r>
        <w:rPr>
          <w:color w:val="000000" w:themeColor="text1"/>
          <w:lang w:val="id-ID"/>
        </w:rPr>
        <w:t>S</w:t>
      </w:r>
      <w:r w:rsidRPr="00B10805">
        <w:rPr>
          <w:color w:val="000000" w:themeColor="text1"/>
          <w:lang w:val="id-ID"/>
        </w:rPr>
        <w:t>etelah dirilis ke klien, perangkat lunak akan selalu melalui proses perubahan. Kesalahan akan ditemui, program perlu dimodifikasi untuk membantu perubahan dalam area eksternal (misal; modifikasi dibutuhkan dikarenakan sistem operasi atau piranti periferal baru), atau konsumen akan membutuhkan eskalasi dalam hal fungsionalitas maupun kinerjanya. Semua faktor ini akan mengakibatkan penerapan pembaruan. Dalam hal dukungan dan pemeliharaan perangkat lunak, masing-masing fase sebelumnya diterapkan kembali pada program yang sudah ada, bukan diterapkan pada program baru.</w:t>
      </w:r>
      <w:r w:rsidR="00786D64">
        <w:rPr>
          <w:color w:val="000000" w:themeColor="text1"/>
          <w:lang w:val="id-ID"/>
        </w:rPr>
        <w:t xml:space="preserve"> </w:t>
      </w:r>
      <w:r w:rsidRPr="00B10805">
        <w:rPr>
          <w:color w:val="000000" w:themeColor="text1"/>
          <w:lang w:val="id-ID"/>
        </w:rPr>
        <w:t xml:space="preserve">Berikut ini merupakan rancangan konseptual sistem aplikasi pendukung keputusan BLT DD COVID-19 yang meliputi diagram konteks dan </w:t>
      </w:r>
      <w:r w:rsidRPr="00B10805">
        <w:rPr>
          <w:i/>
          <w:color w:val="000000" w:themeColor="text1"/>
          <w:lang w:val="id-ID"/>
        </w:rPr>
        <w:t>entity relationship diagram</w:t>
      </w:r>
      <w:r w:rsidRPr="00B10805">
        <w:rPr>
          <w:color w:val="000000" w:themeColor="text1"/>
          <w:lang w:val="id-ID"/>
        </w:rPr>
        <w:t xml:space="preserve"> (ERD), seperti disajikan dalam Gambar 2 dan </w:t>
      </w:r>
      <m:oMath>
        <m:r>
          <w:rPr>
            <w:rFonts w:ascii="Cambria Math" w:hAnsi="Cambria Math"/>
            <w:color w:val="000000" w:themeColor="text1"/>
            <w:lang w:val="id-ID"/>
          </w:rPr>
          <m:t>3</m:t>
        </m:r>
      </m:oMath>
      <w:r w:rsidRPr="00B10805">
        <w:rPr>
          <w:color w:val="000000" w:themeColor="text1"/>
          <w:lang w:val="id-ID"/>
        </w:rPr>
        <w:t>.</w:t>
      </w:r>
      <w:r w:rsidR="00D63FE3" w:rsidRPr="00B10805">
        <w:rPr>
          <w:lang w:val="id-ID"/>
        </w:rPr>
        <w:t xml:space="preserve"> </w:t>
      </w:r>
    </w:p>
    <w:p w14:paraId="0FEB4914" w14:textId="77777777" w:rsidR="00E97402" w:rsidRDefault="00E97402">
      <w:pPr>
        <w:rPr>
          <w:lang w:val="id-ID"/>
        </w:rPr>
      </w:pPr>
    </w:p>
    <w:p w14:paraId="09F34219" w14:textId="77777777" w:rsidR="009E26FD" w:rsidRPr="00F27D08" w:rsidRDefault="009E26FD" w:rsidP="009E26FD">
      <w:pPr>
        <w:pBdr>
          <w:top w:val="nil"/>
          <w:left w:val="nil"/>
          <w:bottom w:val="nil"/>
          <w:right w:val="nil"/>
          <w:between w:val="nil"/>
        </w:pBdr>
        <w:jc w:val="center"/>
        <w:rPr>
          <w:color w:val="000000" w:themeColor="text1"/>
          <w:lang w:val="id-ID"/>
        </w:rPr>
      </w:pPr>
      <w:r w:rsidRPr="00F27D08">
        <w:rPr>
          <w:noProof/>
          <w:color w:val="000000" w:themeColor="text1"/>
          <w:lang w:val="id-ID" w:eastAsia="id-ID"/>
        </w:rPr>
        <w:drawing>
          <wp:inline distT="0" distB="0" distL="0" distR="0" wp14:anchorId="04E07139" wp14:editId="31644869">
            <wp:extent cx="2698750" cy="194310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8750" cy="1943100"/>
                    </a:xfrm>
                    <a:prstGeom prst="rect">
                      <a:avLst/>
                    </a:prstGeom>
                    <a:noFill/>
                    <a:ln>
                      <a:noFill/>
                    </a:ln>
                  </pic:spPr>
                </pic:pic>
              </a:graphicData>
            </a:graphic>
          </wp:inline>
        </w:drawing>
      </w:r>
    </w:p>
    <w:p w14:paraId="543B600B" w14:textId="77777777" w:rsidR="009E26FD" w:rsidRPr="00F27D08" w:rsidRDefault="009E26FD" w:rsidP="009E26FD">
      <w:pPr>
        <w:pBdr>
          <w:top w:val="nil"/>
          <w:left w:val="nil"/>
          <w:bottom w:val="nil"/>
          <w:right w:val="nil"/>
          <w:between w:val="nil"/>
        </w:pBdr>
        <w:jc w:val="center"/>
        <w:rPr>
          <w:color w:val="000000" w:themeColor="text1"/>
          <w:sz w:val="16"/>
          <w:szCs w:val="16"/>
          <w:lang w:val="id-ID"/>
        </w:rPr>
      </w:pPr>
      <w:r w:rsidRPr="00F27D08">
        <w:rPr>
          <w:color w:val="000000" w:themeColor="text1"/>
          <w:sz w:val="16"/>
          <w:szCs w:val="16"/>
          <w:lang w:val="id-ID"/>
        </w:rPr>
        <w:t>Gambar 2. Diagram Konteks</w:t>
      </w:r>
    </w:p>
    <w:p w14:paraId="3C98A5ED" w14:textId="77777777" w:rsidR="009E26FD" w:rsidRDefault="009E26FD" w:rsidP="009E26FD">
      <w:pPr>
        <w:jc w:val="center"/>
        <w:rPr>
          <w:lang w:val="id-ID"/>
        </w:rPr>
      </w:pPr>
    </w:p>
    <w:p w14:paraId="509667FA" w14:textId="77777777" w:rsidR="009E26FD" w:rsidRPr="00F27D08" w:rsidRDefault="009E26FD" w:rsidP="009E26FD">
      <w:pPr>
        <w:pBdr>
          <w:top w:val="nil"/>
          <w:left w:val="nil"/>
          <w:bottom w:val="nil"/>
          <w:right w:val="nil"/>
          <w:between w:val="nil"/>
        </w:pBdr>
        <w:jc w:val="center"/>
        <w:rPr>
          <w:color w:val="000000" w:themeColor="text1"/>
          <w:lang w:val="id-ID"/>
        </w:rPr>
      </w:pPr>
      <w:r w:rsidRPr="00F27D08">
        <w:rPr>
          <w:noProof/>
          <w:color w:val="000000" w:themeColor="text1"/>
          <w:lang w:val="id-ID" w:eastAsia="id-ID"/>
        </w:rPr>
        <w:drawing>
          <wp:inline distT="0" distB="0" distL="0" distR="0" wp14:anchorId="1F99DB1C" wp14:editId="6C777E76">
            <wp:extent cx="2651760" cy="1488488"/>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1760" cy="1488488"/>
                    </a:xfrm>
                    <a:prstGeom prst="rect">
                      <a:avLst/>
                    </a:prstGeom>
                    <a:noFill/>
                    <a:ln>
                      <a:noFill/>
                    </a:ln>
                  </pic:spPr>
                </pic:pic>
              </a:graphicData>
            </a:graphic>
          </wp:inline>
        </w:drawing>
      </w:r>
    </w:p>
    <w:p w14:paraId="351FCA1F" w14:textId="77777777" w:rsidR="009E26FD" w:rsidRPr="00F27D08" w:rsidRDefault="009E26FD" w:rsidP="009E26FD">
      <w:pPr>
        <w:pBdr>
          <w:top w:val="nil"/>
          <w:left w:val="nil"/>
          <w:bottom w:val="nil"/>
          <w:right w:val="nil"/>
          <w:between w:val="nil"/>
        </w:pBdr>
        <w:jc w:val="center"/>
        <w:rPr>
          <w:color w:val="000000" w:themeColor="text1"/>
          <w:sz w:val="16"/>
          <w:szCs w:val="16"/>
          <w:lang w:val="id-ID"/>
        </w:rPr>
      </w:pPr>
      <w:r w:rsidRPr="00F27D08">
        <w:rPr>
          <w:color w:val="000000" w:themeColor="text1"/>
          <w:sz w:val="16"/>
          <w:szCs w:val="16"/>
          <w:lang w:val="id-ID"/>
        </w:rPr>
        <w:t>Gambar 3. Diagram Hubungan Entitas</w:t>
      </w:r>
    </w:p>
    <w:p w14:paraId="41998F3E" w14:textId="77777777" w:rsidR="00E97402" w:rsidRPr="00B20A9A" w:rsidRDefault="00C24E37" w:rsidP="00C24E37">
      <w:pPr>
        <w:pStyle w:val="Heading1"/>
        <w:spacing w:before="360"/>
        <w:jc w:val="left"/>
      </w:pPr>
      <w:r>
        <w:t xml:space="preserve">HASIL DAN PEMBAHASAN </w:t>
      </w:r>
    </w:p>
    <w:p w14:paraId="3B1915F0" w14:textId="40E76FBB" w:rsidR="00E97402" w:rsidRPr="00D950A3" w:rsidRDefault="00AA625A">
      <w:pPr>
        <w:pStyle w:val="Heading2"/>
      </w:pPr>
      <w:r>
        <w:rPr>
          <w:lang w:val="id-ID"/>
        </w:rPr>
        <w:t>Kriteria Pemodelan SPK</w:t>
      </w:r>
    </w:p>
    <w:p w14:paraId="4C6B7EEA" w14:textId="26D40ABF" w:rsidR="00847DFD" w:rsidRDefault="00AA625A" w:rsidP="00EE79FA">
      <w:pPr>
        <w:pStyle w:val="Text"/>
        <w:rPr>
          <w:lang w:val="sv-SE"/>
        </w:rPr>
      </w:pPr>
      <w:r w:rsidRPr="00F27D08">
        <w:rPr>
          <w:color w:val="000000" w:themeColor="text1"/>
          <w:lang w:val="id-ID"/>
        </w:rPr>
        <w:t>Untuk memberikan rekomendasi calon penerima bantuan COVID-19 yang bersumber dari BLT DD menggunakan SPK ini untuk dimanfaatkan sebagai acuan sejumlah kriteria dalam keseluruhan prosedur. Untuk tujuan mengevaluasi atau memutuskan sesuatu, kriteria dijadikan sebagai landasan.</w:t>
      </w:r>
    </w:p>
    <w:p w14:paraId="02FF1B10" w14:textId="77777777" w:rsidR="00AA625A" w:rsidRDefault="00AA625A" w:rsidP="00786D64">
      <w:pPr>
        <w:pBdr>
          <w:top w:val="nil"/>
          <w:left w:val="nil"/>
          <w:bottom w:val="nil"/>
          <w:right w:val="nil"/>
          <w:between w:val="nil"/>
        </w:pBdr>
        <w:ind w:firstLine="284"/>
        <w:jc w:val="both"/>
        <w:rPr>
          <w:color w:val="000000" w:themeColor="text1"/>
          <w:lang w:val="id-ID"/>
        </w:rPr>
      </w:pPr>
      <w:r w:rsidRPr="00F27D08">
        <w:rPr>
          <w:color w:val="000000" w:themeColor="text1"/>
          <w:lang w:val="id-ID"/>
        </w:rPr>
        <w:t>Ada sejumlah kriteria yang di</w:t>
      </w:r>
      <w:r>
        <w:rPr>
          <w:color w:val="000000" w:themeColor="text1"/>
          <w:lang w:val="id-ID"/>
        </w:rPr>
        <w:t>pakai</w:t>
      </w:r>
      <w:r w:rsidRPr="00F27D08">
        <w:rPr>
          <w:color w:val="000000" w:themeColor="text1"/>
          <w:lang w:val="id-ID"/>
        </w:rPr>
        <w:t xml:space="preserve"> dalam prose</w:t>
      </w:r>
      <w:r>
        <w:rPr>
          <w:color w:val="000000" w:themeColor="text1"/>
          <w:lang w:val="id-ID"/>
        </w:rPr>
        <w:t>dur untuk</w:t>
      </w:r>
      <w:r w:rsidRPr="00F27D08">
        <w:rPr>
          <w:color w:val="000000" w:themeColor="text1"/>
          <w:lang w:val="id-ID"/>
        </w:rPr>
        <w:t xml:space="preserve"> menghasilkan usulan calon penerima BLT DD COVID-19 menggunakan SPK ini </w:t>
      </w:r>
      <w:r>
        <w:rPr>
          <w:color w:val="000000" w:themeColor="text1"/>
          <w:lang w:val="id-ID"/>
        </w:rPr>
        <w:t>terdapat</w:t>
      </w:r>
      <w:r w:rsidRPr="00F27D08">
        <w:rPr>
          <w:color w:val="000000" w:themeColor="text1"/>
          <w:lang w:val="id-ID"/>
        </w:rPr>
        <w:t xml:space="preserve"> 6 jenis, antara lain; pencaharian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C</m:t>
                </m:r>
              </m:e>
              <m:sub>
                <m:r>
                  <w:rPr>
                    <w:rFonts w:ascii="Cambria Math" w:hAnsi="Cambria Math"/>
                    <w:color w:val="000000" w:themeColor="text1"/>
                    <w:lang w:val="id-ID"/>
                  </w:rPr>
                  <m:t>1</m:t>
                </m:r>
              </m:sub>
            </m:sSub>
          </m:e>
        </m:d>
      </m:oMath>
      <w:r w:rsidRPr="00F27D08">
        <w:rPr>
          <w:color w:val="000000" w:themeColor="text1"/>
          <w:lang w:val="id-ID"/>
        </w:rPr>
        <w:t xml:space="preserve">, pendapatan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C</m:t>
                </m:r>
              </m:e>
              <m:sub>
                <m:r>
                  <w:rPr>
                    <w:rFonts w:ascii="Cambria Math" w:hAnsi="Cambria Math"/>
                    <w:color w:val="000000" w:themeColor="text1"/>
                    <w:lang w:val="id-ID"/>
                  </w:rPr>
                  <m:t>2</m:t>
                </m:r>
              </m:sub>
            </m:sSub>
          </m:e>
        </m:d>
      </m:oMath>
      <w:r w:rsidRPr="00F27D08">
        <w:rPr>
          <w:color w:val="000000" w:themeColor="text1"/>
          <w:lang w:val="id-ID"/>
        </w:rPr>
        <w:t xml:space="preserve">, jumlah tanggungan keluarga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C</m:t>
                </m:r>
              </m:e>
              <m:sub>
                <m:r>
                  <w:rPr>
                    <w:rFonts w:ascii="Cambria Math" w:hAnsi="Cambria Math"/>
                    <w:color w:val="000000" w:themeColor="text1"/>
                    <w:lang w:val="id-ID"/>
                  </w:rPr>
                  <m:t>3</m:t>
                </m:r>
              </m:sub>
            </m:sSub>
          </m:e>
        </m:d>
      </m:oMath>
      <w:r w:rsidRPr="00F27D08">
        <w:rPr>
          <w:color w:val="000000" w:themeColor="text1"/>
          <w:lang w:val="id-ID"/>
        </w:rPr>
        <w:t xml:space="preserve">, usia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C</m:t>
                </m:r>
              </m:e>
              <m:sub>
                <m:r>
                  <w:rPr>
                    <w:rFonts w:ascii="Cambria Math" w:hAnsi="Cambria Math"/>
                    <w:color w:val="000000" w:themeColor="text1"/>
                    <w:lang w:val="id-ID"/>
                  </w:rPr>
                  <m:t>4</m:t>
                </m:r>
              </m:sub>
            </m:sSub>
          </m:e>
        </m:d>
      </m:oMath>
      <w:r w:rsidRPr="00F27D08">
        <w:rPr>
          <w:color w:val="000000" w:themeColor="text1"/>
          <w:lang w:val="id-ID"/>
        </w:rPr>
        <w:t xml:space="preserve">, status perkawinan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C</m:t>
                </m:r>
              </m:e>
              <m:sub>
                <m:r>
                  <w:rPr>
                    <w:rFonts w:ascii="Cambria Math" w:hAnsi="Cambria Math"/>
                    <w:color w:val="000000" w:themeColor="text1"/>
                    <w:lang w:val="id-ID"/>
                  </w:rPr>
                  <m:t>5</m:t>
                </m:r>
              </m:sub>
            </m:sSub>
          </m:e>
        </m:d>
      </m:oMath>
      <w:r w:rsidRPr="00F27D08">
        <w:rPr>
          <w:color w:val="000000" w:themeColor="text1"/>
          <w:lang w:val="id-ID"/>
        </w:rPr>
        <w:t xml:space="preserve">, dan keluarga penderita penyakit kronis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C</m:t>
                </m:r>
              </m:e>
              <m:sub>
                <m:r>
                  <w:rPr>
                    <w:rFonts w:ascii="Cambria Math" w:hAnsi="Cambria Math"/>
                    <w:color w:val="000000" w:themeColor="text1"/>
                    <w:lang w:val="id-ID"/>
                  </w:rPr>
                  <m:t>6</m:t>
                </m:r>
              </m:sub>
            </m:sSub>
          </m:e>
        </m:d>
      </m:oMath>
      <w:r w:rsidRPr="00F27D08">
        <w:rPr>
          <w:color w:val="000000" w:themeColor="text1"/>
          <w:lang w:val="id-ID"/>
        </w:rPr>
        <w:t xml:space="preserve">. Kedepannya, masing-masing faktor tersebut akan diberi bobot. Penilaian kesesuaian yang bersumber dari skala </w:t>
      </w:r>
      <w:r w:rsidRPr="00F27D08">
        <w:rPr>
          <w:i/>
          <w:color w:val="000000" w:themeColor="text1"/>
          <w:lang w:val="id-ID"/>
        </w:rPr>
        <w:t>likert</w:t>
      </w:r>
      <w:r w:rsidRPr="00F27D08">
        <w:rPr>
          <w:color w:val="000000" w:themeColor="text1"/>
          <w:lang w:val="id-ID"/>
        </w:rPr>
        <w:t xml:space="preserve"> dimanfaatkan dalam bentuk angka mulai dari 0 sampai dengan 1 untuk keperl</w:t>
      </w:r>
      <w:r>
        <w:rPr>
          <w:color w:val="000000" w:themeColor="text1"/>
          <w:lang w:val="id-ID"/>
        </w:rPr>
        <w:t xml:space="preserve">uan penentuan nilai pembobotan. </w:t>
      </w:r>
      <w:r w:rsidRPr="00F27D08">
        <w:rPr>
          <w:color w:val="000000" w:themeColor="text1"/>
          <w:lang w:val="id-ID"/>
        </w:rPr>
        <w:t>Tabel 1</w:t>
      </w:r>
      <w:r>
        <w:rPr>
          <w:color w:val="000000" w:themeColor="text1"/>
          <w:lang w:val="id-ID"/>
        </w:rPr>
        <w:t xml:space="preserve">-6 </w:t>
      </w:r>
      <w:r w:rsidRPr="00F27D08">
        <w:rPr>
          <w:color w:val="000000" w:themeColor="text1"/>
          <w:lang w:val="id-ID"/>
        </w:rPr>
        <w:t>merupakan pembobotan pada masing-masing kriteria.</w:t>
      </w:r>
    </w:p>
    <w:p w14:paraId="0FBDE24C" w14:textId="77777777" w:rsidR="00AA625A" w:rsidRPr="00F27D08" w:rsidRDefault="00AA625A" w:rsidP="00AA625A">
      <w:pPr>
        <w:pBdr>
          <w:top w:val="nil"/>
          <w:left w:val="nil"/>
          <w:bottom w:val="nil"/>
          <w:right w:val="nil"/>
          <w:between w:val="nil"/>
        </w:pBdr>
        <w:rPr>
          <w:color w:val="000000" w:themeColor="text1"/>
          <w:lang w:val="id-ID"/>
        </w:rPr>
      </w:pPr>
    </w:p>
    <w:p w14:paraId="029F3AE8" w14:textId="77777777" w:rsidR="00AA625A" w:rsidRPr="00F27D08" w:rsidRDefault="00AA625A" w:rsidP="00AA625A">
      <w:pPr>
        <w:pBdr>
          <w:top w:val="nil"/>
          <w:left w:val="nil"/>
          <w:bottom w:val="nil"/>
          <w:right w:val="nil"/>
          <w:between w:val="nil"/>
        </w:pBdr>
        <w:jc w:val="center"/>
        <w:rPr>
          <w:color w:val="000000" w:themeColor="text1"/>
          <w:sz w:val="16"/>
          <w:szCs w:val="16"/>
          <w:lang w:val="id-ID"/>
        </w:rPr>
      </w:pPr>
      <w:r w:rsidRPr="00F27D08">
        <w:rPr>
          <w:color w:val="000000" w:themeColor="text1"/>
          <w:sz w:val="16"/>
          <w:szCs w:val="16"/>
          <w:lang w:val="id-ID"/>
        </w:rPr>
        <w:t>Tabel 1. Pembobotan Kriteria Pekerjaan</w:t>
      </w:r>
    </w:p>
    <w:tbl>
      <w:tblPr>
        <w:tblW w:w="4294" w:type="dxa"/>
        <w:jc w:val="center"/>
        <w:tblLayout w:type="fixed"/>
        <w:tblCellMar>
          <w:left w:w="0" w:type="dxa"/>
          <w:right w:w="0" w:type="dxa"/>
        </w:tblCellMar>
        <w:tblLook w:val="01E0" w:firstRow="1" w:lastRow="1" w:firstColumn="1" w:lastColumn="1" w:noHBand="0" w:noVBand="0"/>
      </w:tblPr>
      <w:tblGrid>
        <w:gridCol w:w="2753"/>
        <w:gridCol w:w="1541"/>
      </w:tblGrid>
      <w:tr w:rsidR="00AA625A" w:rsidRPr="00E92AE3" w14:paraId="2D427F08" w14:textId="77777777" w:rsidTr="001E450A">
        <w:trPr>
          <w:trHeight w:val="20"/>
          <w:jc w:val="center"/>
        </w:trPr>
        <w:tc>
          <w:tcPr>
            <w:tcW w:w="2753" w:type="dxa"/>
            <w:tcBorders>
              <w:top w:val="double" w:sz="4" w:space="0" w:color="auto"/>
              <w:bottom w:val="single" w:sz="4" w:space="0" w:color="auto"/>
            </w:tcBorders>
          </w:tcPr>
          <w:p w14:paraId="31A390BA" w14:textId="77777777" w:rsidR="00AA625A" w:rsidRPr="001E450A" w:rsidRDefault="00AA625A" w:rsidP="001E450A">
            <w:pPr>
              <w:pStyle w:val="TableParagraph"/>
              <w:spacing w:before="120" w:after="120"/>
              <w:jc w:val="center"/>
              <w:rPr>
                <w:color w:val="000000" w:themeColor="text1"/>
                <w:sz w:val="16"/>
                <w:szCs w:val="16"/>
                <w:lang w:val="id-ID"/>
              </w:rPr>
            </w:pPr>
            <w:r w:rsidRPr="001E450A">
              <w:rPr>
                <w:noProof/>
                <w:color w:val="000000" w:themeColor="text1"/>
                <w:sz w:val="16"/>
                <w:szCs w:val="16"/>
                <w:lang w:val="id-ID"/>
              </w:rPr>
              <w:t>Pekerjaan</w:t>
            </w:r>
            <w:r w:rsidRPr="001E450A">
              <w:rPr>
                <w:color w:val="000000" w:themeColor="text1"/>
                <w:sz w:val="16"/>
                <w:szCs w:val="16"/>
                <w:lang w:val="id-ID"/>
              </w:rPr>
              <w:t xml:space="preserve"> (C1)</w:t>
            </w:r>
          </w:p>
        </w:tc>
        <w:tc>
          <w:tcPr>
            <w:tcW w:w="1541" w:type="dxa"/>
            <w:tcBorders>
              <w:top w:val="double" w:sz="4" w:space="0" w:color="auto"/>
              <w:bottom w:val="single" w:sz="4" w:space="0" w:color="auto"/>
            </w:tcBorders>
          </w:tcPr>
          <w:p w14:paraId="6AF3FD1F" w14:textId="77777777" w:rsidR="00AA625A" w:rsidRPr="001E450A" w:rsidRDefault="00AA625A" w:rsidP="001E450A">
            <w:pPr>
              <w:pStyle w:val="TableParagraph"/>
              <w:spacing w:before="120" w:after="120"/>
              <w:jc w:val="center"/>
              <w:rPr>
                <w:color w:val="000000" w:themeColor="text1"/>
                <w:sz w:val="16"/>
                <w:szCs w:val="16"/>
                <w:lang w:val="id-ID"/>
              </w:rPr>
            </w:pPr>
            <w:r w:rsidRPr="001E450A">
              <w:rPr>
                <w:color w:val="000000" w:themeColor="text1"/>
                <w:sz w:val="16"/>
                <w:szCs w:val="16"/>
                <w:lang w:val="id-ID"/>
              </w:rPr>
              <w:t>Nilai</w:t>
            </w:r>
          </w:p>
        </w:tc>
      </w:tr>
      <w:tr w:rsidR="00AA625A" w:rsidRPr="00E92AE3" w14:paraId="7EB9DC0B" w14:textId="77777777" w:rsidTr="00600502">
        <w:trPr>
          <w:trHeight w:val="20"/>
          <w:jc w:val="center"/>
        </w:trPr>
        <w:tc>
          <w:tcPr>
            <w:tcW w:w="2753" w:type="dxa"/>
            <w:tcBorders>
              <w:top w:val="single" w:sz="4" w:space="0" w:color="auto"/>
            </w:tcBorders>
          </w:tcPr>
          <w:p w14:paraId="6B10179E" w14:textId="77777777" w:rsidR="00AA625A" w:rsidRPr="00E92AE3" w:rsidRDefault="00AA625A" w:rsidP="001E450A">
            <w:pPr>
              <w:pStyle w:val="TableParagraph"/>
              <w:spacing w:before="120"/>
              <w:jc w:val="center"/>
              <w:rPr>
                <w:noProof/>
                <w:color w:val="000000" w:themeColor="text1"/>
                <w:sz w:val="16"/>
                <w:szCs w:val="16"/>
                <w:lang w:val="id-ID"/>
              </w:rPr>
            </w:pPr>
            <w:r w:rsidRPr="00E92AE3">
              <w:rPr>
                <w:noProof/>
                <w:color w:val="000000" w:themeColor="text1"/>
                <w:sz w:val="16"/>
                <w:szCs w:val="16"/>
                <w:lang w:val="id-ID"/>
              </w:rPr>
              <w:t>Tidak bekerja</w:t>
            </w:r>
          </w:p>
        </w:tc>
        <w:tc>
          <w:tcPr>
            <w:tcW w:w="1541" w:type="dxa"/>
            <w:tcBorders>
              <w:top w:val="single" w:sz="4" w:space="0" w:color="auto"/>
            </w:tcBorders>
          </w:tcPr>
          <w:p w14:paraId="6366EDB3" w14:textId="77777777" w:rsidR="00AA625A" w:rsidRPr="00E92AE3" w:rsidRDefault="00AA625A" w:rsidP="001E450A">
            <w:pPr>
              <w:pStyle w:val="TableParagraph"/>
              <w:spacing w:before="120"/>
              <w:jc w:val="center"/>
              <w:rPr>
                <w:color w:val="000000" w:themeColor="text1"/>
                <w:sz w:val="16"/>
                <w:szCs w:val="16"/>
                <w:lang w:val="id-ID"/>
              </w:rPr>
            </w:pPr>
            <w:r w:rsidRPr="00E92AE3">
              <w:rPr>
                <w:color w:val="000000" w:themeColor="text1"/>
                <w:sz w:val="16"/>
                <w:szCs w:val="16"/>
                <w:lang w:val="id-ID"/>
              </w:rPr>
              <w:t>1</w:t>
            </w:r>
          </w:p>
        </w:tc>
      </w:tr>
      <w:tr w:rsidR="00AA625A" w:rsidRPr="00E92AE3" w14:paraId="409A44F5" w14:textId="77777777" w:rsidTr="00600502">
        <w:trPr>
          <w:trHeight w:val="20"/>
          <w:jc w:val="center"/>
        </w:trPr>
        <w:tc>
          <w:tcPr>
            <w:tcW w:w="2753" w:type="dxa"/>
          </w:tcPr>
          <w:p w14:paraId="3B3B810A" w14:textId="77777777" w:rsidR="00AA625A" w:rsidRPr="00E92AE3" w:rsidRDefault="00AA625A" w:rsidP="00600502">
            <w:pPr>
              <w:pStyle w:val="TableParagraph"/>
              <w:jc w:val="center"/>
              <w:rPr>
                <w:noProof/>
                <w:color w:val="000000" w:themeColor="text1"/>
                <w:sz w:val="16"/>
                <w:szCs w:val="16"/>
                <w:lang w:val="id-ID"/>
              </w:rPr>
            </w:pPr>
            <w:r w:rsidRPr="00E92AE3">
              <w:rPr>
                <w:noProof/>
                <w:color w:val="000000" w:themeColor="text1"/>
                <w:sz w:val="16"/>
                <w:szCs w:val="16"/>
                <w:lang w:val="id-ID"/>
              </w:rPr>
              <w:t>Petani</w:t>
            </w:r>
          </w:p>
        </w:tc>
        <w:tc>
          <w:tcPr>
            <w:tcW w:w="1541" w:type="dxa"/>
          </w:tcPr>
          <w:p w14:paraId="74D23DD0" w14:textId="77777777" w:rsidR="00AA625A" w:rsidRPr="00E92AE3" w:rsidRDefault="00AA625A" w:rsidP="00600502">
            <w:pPr>
              <w:pStyle w:val="TableParagraph"/>
              <w:jc w:val="center"/>
              <w:rPr>
                <w:color w:val="000000" w:themeColor="text1"/>
                <w:sz w:val="16"/>
                <w:szCs w:val="16"/>
                <w:lang w:val="id-ID"/>
              </w:rPr>
            </w:pPr>
            <w:r w:rsidRPr="00E92AE3">
              <w:rPr>
                <w:color w:val="000000" w:themeColor="text1"/>
                <w:sz w:val="16"/>
                <w:szCs w:val="16"/>
                <w:lang w:val="id-ID"/>
              </w:rPr>
              <w:t>0.75</w:t>
            </w:r>
          </w:p>
        </w:tc>
      </w:tr>
      <w:tr w:rsidR="00AA625A" w:rsidRPr="00E92AE3" w14:paraId="010FE8A6" w14:textId="77777777" w:rsidTr="00600502">
        <w:trPr>
          <w:trHeight w:val="20"/>
          <w:jc w:val="center"/>
        </w:trPr>
        <w:tc>
          <w:tcPr>
            <w:tcW w:w="2753" w:type="dxa"/>
          </w:tcPr>
          <w:p w14:paraId="79543029" w14:textId="77777777" w:rsidR="00AA625A" w:rsidRPr="00E92AE3" w:rsidRDefault="00AA625A" w:rsidP="00600502">
            <w:pPr>
              <w:pStyle w:val="TableParagraph"/>
              <w:jc w:val="center"/>
              <w:rPr>
                <w:color w:val="000000" w:themeColor="text1"/>
                <w:sz w:val="16"/>
                <w:szCs w:val="16"/>
                <w:lang w:val="id-ID"/>
              </w:rPr>
            </w:pPr>
            <w:r w:rsidRPr="00F27D08">
              <w:rPr>
                <w:color w:val="000000" w:themeColor="text1"/>
                <w:sz w:val="16"/>
                <w:szCs w:val="16"/>
                <w:lang w:val="id-ID"/>
              </w:rPr>
              <w:t>Buruh</w:t>
            </w:r>
            <w:r w:rsidRPr="00E92AE3">
              <w:rPr>
                <w:color w:val="000000" w:themeColor="text1"/>
                <w:sz w:val="16"/>
                <w:szCs w:val="16"/>
                <w:lang w:val="id-ID"/>
              </w:rPr>
              <w:t>/</w:t>
            </w:r>
            <w:r w:rsidRPr="00F27D08">
              <w:rPr>
                <w:color w:val="000000" w:themeColor="text1"/>
                <w:sz w:val="16"/>
                <w:szCs w:val="16"/>
                <w:lang w:val="id-ID"/>
              </w:rPr>
              <w:t>Serabutan</w:t>
            </w:r>
          </w:p>
        </w:tc>
        <w:tc>
          <w:tcPr>
            <w:tcW w:w="1541" w:type="dxa"/>
          </w:tcPr>
          <w:p w14:paraId="2DC887D6" w14:textId="77777777" w:rsidR="00AA625A" w:rsidRPr="00E92AE3" w:rsidRDefault="00AA625A" w:rsidP="00600502">
            <w:pPr>
              <w:pStyle w:val="TableParagraph"/>
              <w:jc w:val="center"/>
              <w:rPr>
                <w:color w:val="000000" w:themeColor="text1"/>
                <w:sz w:val="16"/>
                <w:szCs w:val="16"/>
                <w:lang w:val="id-ID"/>
              </w:rPr>
            </w:pPr>
            <w:r w:rsidRPr="00E92AE3">
              <w:rPr>
                <w:color w:val="000000" w:themeColor="text1"/>
                <w:sz w:val="16"/>
                <w:szCs w:val="16"/>
                <w:lang w:val="id-ID"/>
              </w:rPr>
              <w:t>0.50</w:t>
            </w:r>
          </w:p>
        </w:tc>
      </w:tr>
      <w:tr w:rsidR="00AA625A" w:rsidRPr="00F27D08" w14:paraId="277E3A43" w14:textId="77777777" w:rsidTr="001E450A">
        <w:trPr>
          <w:trHeight w:val="20"/>
          <w:jc w:val="center"/>
        </w:trPr>
        <w:tc>
          <w:tcPr>
            <w:tcW w:w="2753" w:type="dxa"/>
          </w:tcPr>
          <w:p w14:paraId="5A5CDBDB" w14:textId="77777777" w:rsidR="00AA625A" w:rsidRPr="00E92AE3" w:rsidRDefault="00AA625A" w:rsidP="00600502">
            <w:pPr>
              <w:pStyle w:val="TableParagraph"/>
              <w:jc w:val="center"/>
              <w:rPr>
                <w:color w:val="000000" w:themeColor="text1"/>
                <w:sz w:val="16"/>
                <w:szCs w:val="16"/>
                <w:lang w:val="id-ID"/>
              </w:rPr>
            </w:pPr>
            <w:r w:rsidRPr="00F27D08">
              <w:rPr>
                <w:color w:val="000000" w:themeColor="text1"/>
                <w:sz w:val="16"/>
                <w:szCs w:val="16"/>
                <w:lang w:val="id-ID"/>
              </w:rPr>
              <w:t>Wiraswasta</w:t>
            </w:r>
            <w:r w:rsidRPr="00E92AE3">
              <w:rPr>
                <w:color w:val="000000" w:themeColor="text1"/>
                <w:sz w:val="16"/>
                <w:szCs w:val="16"/>
                <w:lang w:val="id-ID"/>
              </w:rPr>
              <w:t xml:space="preserve"> </w:t>
            </w:r>
          </w:p>
        </w:tc>
        <w:tc>
          <w:tcPr>
            <w:tcW w:w="1541" w:type="dxa"/>
          </w:tcPr>
          <w:p w14:paraId="376B3933" w14:textId="77777777" w:rsidR="00AA625A" w:rsidRPr="00F27D08" w:rsidRDefault="00AA625A" w:rsidP="00600502">
            <w:pPr>
              <w:pStyle w:val="TableParagraph"/>
              <w:jc w:val="center"/>
              <w:rPr>
                <w:color w:val="000000" w:themeColor="text1"/>
                <w:sz w:val="16"/>
                <w:szCs w:val="16"/>
              </w:rPr>
            </w:pPr>
            <w:r w:rsidRPr="00E92AE3">
              <w:rPr>
                <w:color w:val="000000" w:themeColor="text1"/>
                <w:sz w:val="16"/>
                <w:szCs w:val="16"/>
                <w:lang w:val="id-ID"/>
              </w:rPr>
              <w:t>0.</w:t>
            </w:r>
            <w:r w:rsidRPr="00F27D08">
              <w:rPr>
                <w:color w:val="000000" w:themeColor="text1"/>
                <w:sz w:val="16"/>
                <w:szCs w:val="16"/>
              </w:rPr>
              <w:t>25</w:t>
            </w:r>
          </w:p>
        </w:tc>
      </w:tr>
      <w:tr w:rsidR="00AA625A" w:rsidRPr="00F27D08" w14:paraId="21AC7F18" w14:textId="77777777" w:rsidTr="001E450A">
        <w:trPr>
          <w:trHeight w:val="20"/>
          <w:jc w:val="center"/>
        </w:trPr>
        <w:tc>
          <w:tcPr>
            <w:tcW w:w="2753" w:type="dxa"/>
            <w:tcBorders>
              <w:bottom w:val="double" w:sz="4" w:space="0" w:color="auto"/>
            </w:tcBorders>
          </w:tcPr>
          <w:p w14:paraId="308DE2EC" w14:textId="77777777" w:rsidR="00AA625A" w:rsidRPr="00F27D08" w:rsidRDefault="00AA625A" w:rsidP="001E450A">
            <w:pPr>
              <w:pStyle w:val="TableParagraph"/>
              <w:spacing w:after="120"/>
              <w:jc w:val="center"/>
              <w:rPr>
                <w:color w:val="000000" w:themeColor="text1"/>
                <w:sz w:val="16"/>
                <w:szCs w:val="16"/>
                <w:lang w:val="id-ID"/>
              </w:rPr>
            </w:pPr>
            <w:r w:rsidRPr="00F27D08">
              <w:rPr>
                <w:color w:val="000000" w:themeColor="text1"/>
                <w:sz w:val="16"/>
                <w:szCs w:val="16"/>
                <w:lang w:val="id-ID"/>
              </w:rPr>
              <w:t>Pegawai Negeri</w:t>
            </w:r>
          </w:p>
        </w:tc>
        <w:tc>
          <w:tcPr>
            <w:tcW w:w="1541" w:type="dxa"/>
            <w:tcBorders>
              <w:bottom w:val="double" w:sz="4" w:space="0" w:color="auto"/>
            </w:tcBorders>
          </w:tcPr>
          <w:p w14:paraId="4E47559E" w14:textId="77777777" w:rsidR="00AA625A" w:rsidRPr="00F27D08" w:rsidRDefault="00AA625A" w:rsidP="001E450A">
            <w:pPr>
              <w:pStyle w:val="TableParagraph"/>
              <w:spacing w:after="120"/>
              <w:jc w:val="center"/>
              <w:rPr>
                <w:color w:val="000000" w:themeColor="text1"/>
                <w:sz w:val="16"/>
                <w:szCs w:val="16"/>
              </w:rPr>
            </w:pPr>
            <w:r w:rsidRPr="00F27D08">
              <w:rPr>
                <w:color w:val="000000" w:themeColor="text1"/>
                <w:sz w:val="16"/>
                <w:szCs w:val="16"/>
              </w:rPr>
              <w:t>0</w:t>
            </w:r>
          </w:p>
        </w:tc>
      </w:tr>
    </w:tbl>
    <w:p w14:paraId="642D7AA2" w14:textId="77777777" w:rsidR="00AA625A" w:rsidRDefault="00AA625A" w:rsidP="00AA625A">
      <w:pPr>
        <w:pBdr>
          <w:top w:val="nil"/>
          <w:left w:val="nil"/>
          <w:bottom w:val="nil"/>
          <w:right w:val="nil"/>
          <w:between w:val="nil"/>
        </w:pBdr>
        <w:jc w:val="center"/>
        <w:rPr>
          <w:color w:val="000000" w:themeColor="text1"/>
          <w:sz w:val="16"/>
          <w:szCs w:val="16"/>
          <w:lang w:val="id-ID"/>
        </w:rPr>
      </w:pPr>
    </w:p>
    <w:p w14:paraId="3FC68B0B" w14:textId="77777777" w:rsidR="00AA625A" w:rsidRPr="00F27D08" w:rsidRDefault="00AA625A" w:rsidP="00AA625A">
      <w:pPr>
        <w:pBdr>
          <w:top w:val="nil"/>
          <w:left w:val="nil"/>
          <w:bottom w:val="nil"/>
          <w:right w:val="nil"/>
          <w:between w:val="nil"/>
        </w:pBdr>
        <w:jc w:val="center"/>
        <w:rPr>
          <w:color w:val="000000" w:themeColor="text1"/>
          <w:sz w:val="16"/>
          <w:szCs w:val="16"/>
          <w:lang w:val="id-ID"/>
        </w:rPr>
      </w:pPr>
      <w:r w:rsidRPr="00F27D08">
        <w:rPr>
          <w:color w:val="000000" w:themeColor="text1"/>
          <w:sz w:val="16"/>
          <w:szCs w:val="16"/>
          <w:lang w:val="id-ID"/>
        </w:rPr>
        <w:t>Tabel 2. Pembobotan Kriteria Penghasilan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590"/>
      </w:tblGrid>
      <w:tr w:rsidR="00AA625A" w:rsidRPr="001E450A" w14:paraId="226C92F5" w14:textId="77777777" w:rsidTr="001E450A">
        <w:trPr>
          <w:jc w:val="center"/>
        </w:trPr>
        <w:tc>
          <w:tcPr>
            <w:tcW w:w="2802" w:type="dxa"/>
            <w:tcBorders>
              <w:top w:val="double" w:sz="4" w:space="0" w:color="auto"/>
              <w:bottom w:val="single" w:sz="4" w:space="0" w:color="auto"/>
            </w:tcBorders>
          </w:tcPr>
          <w:p w14:paraId="3ED0F7F1" w14:textId="77777777" w:rsidR="00AA625A" w:rsidRPr="001E450A" w:rsidRDefault="00AA625A" w:rsidP="001E450A">
            <w:pPr>
              <w:pStyle w:val="TableParagraph"/>
              <w:spacing w:before="120" w:after="120"/>
              <w:ind w:left="274" w:right="607"/>
              <w:jc w:val="center"/>
              <w:rPr>
                <w:color w:val="000000" w:themeColor="text1"/>
                <w:sz w:val="16"/>
                <w:szCs w:val="16"/>
              </w:rPr>
            </w:pPr>
            <w:r w:rsidRPr="001E450A">
              <w:rPr>
                <w:noProof/>
                <w:color w:val="000000" w:themeColor="text1"/>
                <w:sz w:val="16"/>
                <w:szCs w:val="16"/>
              </w:rPr>
              <w:t>Penghasilan</w:t>
            </w:r>
            <w:r w:rsidRPr="001E450A">
              <w:rPr>
                <w:color w:val="000000" w:themeColor="text1"/>
                <w:sz w:val="16"/>
                <w:szCs w:val="16"/>
              </w:rPr>
              <w:t xml:space="preserve"> (C2)</w:t>
            </w:r>
          </w:p>
        </w:tc>
        <w:tc>
          <w:tcPr>
            <w:tcW w:w="1590" w:type="dxa"/>
            <w:tcBorders>
              <w:top w:val="double" w:sz="4" w:space="0" w:color="auto"/>
              <w:bottom w:val="single" w:sz="4" w:space="0" w:color="auto"/>
            </w:tcBorders>
          </w:tcPr>
          <w:p w14:paraId="71C4B54F" w14:textId="77777777" w:rsidR="00AA625A" w:rsidRPr="001E450A" w:rsidRDefault="00AA625A" w:rsidP="001E450A">
            <w:pPr>
              <w:pStyle w:val="TableParagraph"/>
              <w:spacing w:before="120" w:after="120"/>
              <w:ind w:left="447" w:right="442"/>
              <w:jc w:val="center"/>
              <w:rPr>
                <w:color w:val="000000" w:themeColor="text1"/>
                <w:sz w:val="16"/>
                <w:szCs w:val="16"/>
                <w:lang w:val="id-ID"/>
              </w:rPr>
            </w:pPr>
            <w:r w:rsidRPr="001E450A">
              <w:rPr>
                <w:color w:val="000000" w:themeColor="text1"/>
                <w:sz w:val="16"/>
                <w:szCs w:val="16"/>
                <w:lang w:val="id-ID"/>
              </w:rPr>
              <w:t>Nilai</w:t>
            </w:r>
          </w:p>
        </w:tc>
      </w:tr>
      <w:tr w:rsidR="00AA625A" w:rsidRPr="00F27D08" w14:paraId="74F7679E" w14:textId="77777777" w:rsidTr="00410FDB">
        <w:trPr>
          <w:jc w:val="center"/>
        </w:trPr>
        <w:tc>
          <w:tcPr>
            <w:tcW w:w="2802" w:type="dxa"/>
            <w:tcBorders>
              <w:top w:val="single" w:sz="4" w:space="0" w:color="auto"/>
            </w:tcBorders>
          </w:tcPr>
          <w:p w14:paraId="3A4E9333" w14:textId="77777777" w:rsidR="00AA625A" w:rsidRPr="00F27D08" w:rsidRDefault="00AA625A" w:rsidP="001E450A">
            <w:pPr>
              <w:pStyle w:val="TableParagraph"/>
              <w:spacing w:before="120"/>
              <w:ind w:left="610" w:right="607" w:hanging="336"/>
              <w:jc w:val="center"/>
              <w:rPr>
                <w:color w:val="000000" w:themeColor="text1"/>
                <w:sz w:val="16"/>
                <w:szCs w:val="16"/>
              </w:rPr>
            </w:pPr>
            <w:r w:rsidRPr="00F27D08">
              <w:rPr>
                <w:color w:val="000000" w:themeColor="text1"/>
                <w:sz w:val="16"/>
                <w:szCs w:val="16"/>
              </w:rPr>
              <w:t>&lt;=</w:t>
            </w:r>
            <w:r w:rsidRPr="00F27D08">
              <w:rPr>
                <w:color w:val="000000" w:themeColor="text1"/>
                <w:sz w:val="16"/>
                <w:szCs w:val="16"/>
                <w:lang w:val="id-ID"/>
              </w:rPr>
              <w:t xml:space="preserve"> </w:t>
            </w:r>
            <w:r w:rsidRPr="00F27D08">
              <w:rPr>
                <w:color w:val="000000" w:themeColor="text1"/>
                <w:sz w:val="16"/>
                <w:szCs w:val="16"/>
              </w:rPr>
              <w:t>1.000.000</w:t>
            </w:r>
          </w:p>
        </w:tc>
        <w:tc>
          <w:tcPr>
            <w:tcW w:w="1590" w:type="dxa"/>
            <w:tcBorders>
              <w:top w:val="single" w:sz="4" w:space="0" w:color="auto"/>
            </w:tcBorders>
          </w:tcPr>
          <w:p w14:paraId="7371EF54" w14:textId="77777777" w:rsidR="00AA625A" w:rsidRPr="00F27D08" w:rsidRDefault="00AA625A" w:rsidP="001E450A">
            <w:pPr>
              <w:pStyle w:val="TableParagraph"/>
              <w:spacing w:before="120"/>
              <w:ind w:left="4"/>
              <w:jc w:val="center"/>
              <w:rPr>
                <w:color w:val="000000" w:themeColor="text1"/>
                <w:sz w:val="16"/>
                <w:szCs w:val="16"/>
              </w:rPr>
            </w:pPr>
            <w:r w:rsidRPr="00F27D08">
              <w:rPr>
                <w:color w:val="000000" w:themeColor="text1"/>
                <w:sz w:val="16"/>
                <w:szCs w:val="16"/>
              </w:rPr>
              <w:t>1</w:t>
            </w:r>
          </w:p>
        </w:tc>
      </w:tr>
      <w:tr w:rsidR="00AA625A" w:rsidRPr="00F27D08" w14:paraId="3E329047" w14:textId="77777777" w:rsidTr="001E450A">
        <w:trPr>
          <w:jc w:val="center"/>
        </w:trPr>
        <w:tc>
          <w:tcPr>
            <w:tcW w:w="2802" w:type="dxa"/>
            <w:tcBorders>
              <w:bottom w:val="nil"/>
            </w:tcBorders>
          </w:tcPr>
          <w:p w14:paraId="524F0D36" w14:textId="77777777" w:rsidR="00AA625A" w:rsidRPr="00F27D08" w:rsidRDefault="00AA625A" w:rsidP="00600502">
            <w:pPr>
              <w:pStyle w:val="TableParagraph"/>
              <w:ind w:left="607" w:right="283" w:hanging="336"/>
              <w:jc w:val="center"/>
              <w:rPr>
                <w:color w:val="000000" w:themeColor="text1"/>
                <w:sz w:val="16"/>
                <w:szCs w:val="16"/>
              </w:rPr>
            </w:pPr>
            <w:r w:rsidRPr="00F27D08">
              <w:rPr>
                <w:color w:val="000000" w:themeColor="text1"/>
                <w:sz w:val="16"/>
                <w:szCs w:val="16"/>
              </w:rPr>
              <w:t>1.000.000 - 1.800.000</w:t>
            </w:r>
          </w:p>
        </w:tc>
        <w:tc>
          <w:tcPr>
            <w:tcW w:w="1590" w:type="dxa"/>
            <w:tcBorders>
              <w:bottom w:val="nil"/>
            </w:tcBorders>
          </w:tcPr>
          <w:p w14:paraId="3DBAB15A" w14:textId="77777777" w:rsidR="00AA625A" w:rsidRPr="00F27D08" w:rsidRDefault="00AA625A" w:rsidP="00600502">
            <w:pPr>
              <w:pStyle w:val="TableParagraph"/>
              <w:ind w:left="4"/>
              <w:jc w:val="center"/>
              <w:rPr>
                <w:color w:val="000000" w:themeColor="text1"/>
                <w:sz w:val="16"/>
                <w:szCs w:val="16"/>
              </w:rPr>
            </w:pPr>
            <w:r w:rsidRPr="00F27D08">
              <w:rPr>
                <w:color w:val="000000" w:themeColor="text1"/>
                <w:sz w:val="16"/>
                <w:szCs w:val="16"/>
              </w:rPr>
              <w:t>0.50</w:t>
            </w:r>
          </w:p>
        </w:tc>
      </w:tr>
      <w:tr w:rsidR="00AA625A" w:rsidRPr="00F27D08" w14:paraId="033BF12B" w14:textId="77777777" w:rsidTr="001E450A">
        <w:trPr>
          <w:jc w:val="center"/>
        </w:trPr>
        <w:tc>
          <w:tcPr>
            <w:tcW w:w="2802" w:type="dxa"/>
            <w:tcBorders>
              <w:top w:val="nil"/>
              <w:bottom w:val="double" w:sz="4" w:space="0" w:color="auto"/>
            </w:tcBorders>
          </w:tcPr>
          <w:p w14:paraId="34D5D1AE" w14:textId="77777777" w:rsidR="00AA625A" w:rsidRPr="00F27D08" w:rsidRDefault="00AA625A" w:rsidP="001E450A">
            <w:pPr>
              <w:pStyle w:val="TableParagraph"/>
              <w:spacing w:after="120"/>
              <w:ind w:left="607" w:right="607" w:hanging="336"/>
              <w:jc w:val="center"/>
              <w:rPr>
                <w:color w:val="000000" w:themeColor="text1"/>
                <w:sz w:val="16"/>
                <w:szCs w:val="16"/>
              </w:rPr>
            </w:pPr>
            <w:r w:rsidRPr="00F27D08">
              <w:rPr>
                <w:color w:val="000000" w:themeColor="text1"/>
                <w:sz w:val="16"/>
                <w:szCs w:val="16"/>
              </w:rPr>
              <w:t xml:space="preserve">&gt;= 1.800.000 </w:t>
            </w:r>
          </w:p>
        </w:tc>
        <w:tc>
          <w:tcPr>
            <w:tcW w:w="1590" w:type="dxa"/>
            <w:tcBorders>
              <w:top w:val="nil"/>
              <w:bottom w:val="double" w:sz="4" w:space="0" w:color="auto"/>
            </w:tcBorders>
          </w:tcPr>
          <w:p w14:paraId="09D9CA8B" w14:textId="77777777" w:rsidR="00AA625A" w:rsidRPr="00F27D08" w:rsidRDefault="00AA625A" w:rsidP="001E450A">
            <w:pPr>
              <w:pStyle w:val="TableParagraph"/>
              <w:spacing w:after="120"/>
              <w:ind w:left="4"/>
              <w:jc w:val="center"/>
              <w:rPr>
                <w:color w:val="000000" w:themeColor="text1"/>
                <w:sz w:val="16"/>
                <w:szCs w:val="16"/>
              </w:rPr>
            </w:pPr>
            <w:r w:rsidRPr="00F27D08">
              <w:rPr>
                <w:color w:val="000000" w:themeColor="text1"/>
                <w:sz w:val="16"/>
                <w:szCs w:val="16"/>
              </w:rPr>
              <w:t>0</w:t>
            </w:r>
          </w:p>
        </w:tc>
      </w:tr>
    </w:tbl>
    <w:p w14:paraId="2D9FBAB7" w14:textId="77777777" w:rsidR="00AA625A" w:rsidRPr="00F27D08" w:rsidRDefault="00AA625A" w:rsidP="00AA625A">
      <w:pPr>
        <w:pBdr>
          <w:top w:val="nil"/>
          <w:left w:val="nil"/>
          <w:bottom w:val="nil"/>
          <w:right w:val="nil"/>
          <w:between w:val="nil"/>
        </w:pBdr>
        <w:jc w:val="center"/>
        <w:rPr>
          <w:color w:val="000000" w:themeColor="text1"/>
          <w:lang w:val="id-ID"/>
        </w:rPr>
      </w:pPr>
    </w:p>
    <w:p w14:paraId="63CACBE2" w14:textId="77777777" w:rsidR="00AA625A" w:rsidRPr="00F27D08" w:rsidRDefault="00AA625A" w:rsidP="00AA625A">
      <w:pPr>
        <w:pBdr>
          <w:top w:val="nil"/>
          <w:left w:val="nil"/>
          <w:bottom w:val="nil"/>
          <w:right w:val="nil"/>
          <w:between w:val="nil"/>
        </w:pBdr>
        <w:jc w:val="center"/>
        <w:rPr>
          <w:color w:val="000000" w:themeColor="text1"/>
          <w:sz w:val="16"/>
          <w:szCs w:val="16"/>
          <w:lang w:val="id-ID"/>
        </w:rPr>
      </w:pPr>
      <w:r w:rsidRPr="00F27D08">
        <w:rPr>
          <w:color w:val="000000" w:themeColor="text1"/>
          <w:sz w:val="16"/>
          <w:szCs w:val="16"/>
          <w:lang w:val="id-ID"/>
        </w:rPr>
        <w:t>Tabel 3. Pembobotan Kriteria Jumlah Tanggungan Keluarga</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590"/>
      </w:tblGrid>
      <w:tr w:rsidR="00AA625A" w:rsidRPr="00F27D08" w14:paraId="00AE7FFB" w14:textId="77777777" w:rsidTr="001E450A">
        <w:trPr>
          <w:jc w:val="center"/>
        </w:trPr>
        <w:tc>
          <w:tcPr>
            <w:tcW w:w="2802" w:type="dxa"/>
            <w:tcBorders>
              <w:top w:val="double" w:sz="4" w:space="0" w:color="auto"/>
              <w:bottom w:val="single" w:sz="4" w:space="0" w:color="auto"/>
            </w:tcBorders>
          </w:tcPr>
          <w:p w14:paraId="75FC7FEE" w14:textId="77777777" w:rsidR="00AA625A" w:rsidRPr="00600502" w:rsidRDefault="00AA625A" w:rsidP="00600502">
            <w:pPr>
              <w:pStyle w:val="TableParagraph"/>
              <w:spacing w:before="120" w:after="120"/>
              <w:jc w:val="center"/>
              <w:rPr>
                <w:color w:val="000000" w:themeColor="text1"/>
                <w:sz w:val="16"/>
                <w:szCs w:val="16"/>
              </w:rPr>
            </w:pPr>
            <w:r w:rsidRPr="00600502">
              <w:rPr>
                <w:noProof/>
                <w:color w:val="000000" w:themeColor="text1"/>
                <w:sz w:val="16"/>
                <w:szCs w:val="16"/>
              </w:rPr>
              <w:t>Jumlah tanggungan</w:t>
            </w:r>
            <w:r w:rsidRPr="00600502">
              <w:rPr>
                <w:color w:val="000000" w:themeColor="text1"/>
                <w:sz w:val="16"/>
                <w:szCs w:val="16"/>
              </w:rPr>
              <w:t xml:space="preserve"> (C3)</w:t>
            </w:r>
          </w:p>
        </w:tc>
        <w:tc>
          <w:tcPr>
            <w:tcW w:w="1590" w:type="dxa"/>
            <w:tcBorders>
              <w:top w:val="double" w:sz="4" w:space="0" w:color="auto"/>
              <w:bottom w:val="single" w:sz="4" w:space="0" w:color="auto"/>
            </w:tcBorders>
          </w:tcPr>
          <w:p w14:paraId="72C4BDB3" w14:textId="77777777" w:rsidR="00AA625A" w:rsidRPr="00600502" w:rsidRDefault="00AA625A" w:rsidP="00600502">
            <w:pPr>
              <w:pStyle w:val="TableParagraph"/>
              <w:spacing w:before="120" w:after="120"/>
              <w:ind w:left="447" w:right="442"/>
              <w:jc w:val="center"/>
              <w:rPr>
                <w:color w:val="000000" w:themeColor="text1"/>
                <w:sz w:val="16"/>
                <w:szCs w:val="16"/>
                <w:lang w:val="id-ID"/>
              </w:rPr>
            </w:pPr>
            <w:r w:rsidRPr="00600502">
              <w:rPr>
                <w:color w:val="000000" w:themeColor="text1"/>
                <w:sz w:val="16"/>
                <w:szCs w:val="16"/>
                <w:lang w:val="id-ID"/>
              </w:rPr>
              <w:t>Nilai</w:t>
            </w:r>
          </w:p>
        </w:tc>
      </w:tr>
      <w:tr w:rsidR="00AA625A" w:rsidRPr="00F27D08" w14:paraId="6672E03E" w14:textId="77777777" w:rsidTr="00410FDB">
        <w:trPr>
          <w:jc w:val="center"/>
        </w:trPr>
        <w:tc>
          <w:tcPr>
            <w:tcW w:w="2802" w:type="dxa"/>
            <w:tcBorders>
              <w:top w:val="single" w:sz="4" w:space="0" w:color="auto"/>
            </w:tcBorders>
          </w:tcPr>
          <w:p w14:paraId="41706EB7" w14:textId="77777777" w:rsidR="00AA625A" w:rsidRPr="00F27D08" w:rsidRDefault="00AA625A" w:rsidP="00600502">
            <w:pPr>
              <w:pStyle w:val="TableParagraph"/>
              <w:spacing w:before="120"/>
              <w:jc w:val="center"/>
              <w:rPr>
                <w:color w:val="000000" w:themeColor="text1"/>
                <w:sz w:val="16"/>
                <w:szCs w:val="16"/>
              </w:rPr>
            </w:pPr>
            <w:r w:rsidRPr="00F27D08">
              <w:rPr>
                <w:color w:val="000000" w:themeColor="text1"/>
                <w:sz w:val="16"/>
                <w:szCs w:val="16"/>
              </w:rPr>
              <w:t>&gt;=</w:t>
            </w:r>
            <w:r w:rsidRPr="00F27D08">
              <w:rPr>
                <w:color w:val="000000" w:themeColor="text1"/>
                <w:sz w:val="16"/>
                <w:szCs w:val="16"/>
                <w:lang w:val="id-ID"/>
              </w:rPr>
              <w:t xml:space="preserve"> </w:t>
            </w:r>
            <w:r w:rsidRPr="00F27D08">
              <w:rPr>
                <w:color w:val="000000" w:themeColor="text1"/>
                <w:sz w:val="16"/>
                <w:szCs w:val="16"/>
              </w:rPr>
              <w:t>4</w:t>
            </w:r>
          </w:p>
        </w:tc>
        <w:tc>
          <w:tcPr>
            <w:tcW w:w="1590" w:type="dxa"/>
            <w:tcBorders>
              <w:top w:val="single" w:sz="4" w:space="0" w:color="auto"/>
            </w:tcBorders>
          </w:tcPr>
          <w:p w14:paraId="1154349B" w14:textId="77777777" w:rsidR="00AA625A" w:rsidRPr="00F27D08" w:rsidRDefault="00AA625A" w:rsidP="00600502">
            <w:pPr>
              <w:pStyle w:val="TableParagraph"/>
              <w:spacing w:before="120"/>
              <w:ind w:left="447" w:right="442"/>
              <w:jc w:val="center"/>
              <w:rPr>
                <w:color w:val="000000" w:themeColor="text1"/>
                <w:sz w:val="16"/>
                <w:szCs w:val="16"/>
              </w:rPr>
            </w:pPr>
            <w:r w:rsidRPr="00F27D08">
              <w:rPr>
                <w:color w:val="000000" w:themeColor="text1"/>
                <w:sz w:val="16"/>
                <w:szCs w:val="16"/>
              </w:rPr>
              <w:t>1</w:t>
            </w:r>
          </w:p>
        </w:tc>
      </w:tr>
      <w:tr w:rsidR="00AA625A" w:rsidRPr="00F27D08" w14:paraId="5B83D3A9" w14:textId="77777777" w:rsidTr="00410FDB">
        <w:trPr>
          <w:jc w:val="center"/>
        </w:trPr>
        <w:tc>
          <w:tcPr>
            <w:tcW w:w="2802" w:type="dxa"/>
          </w:tcPr>
          <w:p w14:paraId="6011A4BB" w14:textId="77777777" w:rsidR="00AA625A" w:rsidRPr="00F27D08" w:rsidRDefault="00AA625A" w:rsidP="00600502">
            <w:pPr>
              <w:pStyle w:val="TableParagraph"/>
              <w:jc w:val="center"/>
              <w:rPr>
                <w:color w:val="000000" w:themeColor="text1"/>
                <w:sz w:val="16"/>
                <w:szCs w:val="16"/>
              </w:rPr>
            </w:pPr>
            <w:r w:rsidRPr="00F27D08">
              <w:rPr>
                <w:color w:val="000000" w:themeColor="text1"/>
                <w:sz w:val="16"/>
                <w:szCs w:val="16"/>
              </w:rPr>
              <w:t xml:space="preserve">3 </w:t>
            </w:r>
          </w:p>
        </w:tc>
        <w:tc>
          <w:tcPr>
            <w:tcW w:w="1590" w:type="dxa"/>
          </w:tcPr>
          <w:p w14:paraId="1FE97D97" w14:textId="77777777" w:rsidR="00AA625A" w:rsidRPr="00F27D08" w:rsidRDefault="00AA625A" w:rsidP="00600502">
            <w:pPr>
              <w:pStyle w:val="TableParagraph"/>
              <w:ind w:left="4"/>
              <w:jc w:val="center"/>
              <w:rPr>
                <w:color w:val="000000" w:themeColor="text1"/>
                <w:sz w:val="16"/>
                <w:szCs w:val="16"/>
              </w:rPr>
            </w:pPr>
            <w:r w:rsidRPr="00F27D08">
              <w:rPr>
                <w:color w:val="000000" w:themeColor="text1"/>
                <w:sz w:val="16"/>
                <w:szCs w:val="16"/>
              </w:rPr>
              <w:t>0.75</w:t>
            </w:r>
          </w:p>
        </w:tc>
      </w:tr>
      <w:tr w:rsidR="00AA625A" w:rsidRPr="00F27D08" w14:paraId="6B8EB2C2" w14:textId="77777777" w:rsidTr="001E450A">
        <w:trPr>
          <w:jc w:val="center"/>
        </w:trPr>
        <w:tc>
          <w:tcPr>
            <w:tcW w:w="2802" w:type="dxa"/>
            <w:tcBorders>
              <w:bottom w:val="nil"/>
            </w:tcBorders>
          </w:tcPr>
          <w:p w14:paraId="6B5BD102" w14:textId="77777777" w:rsidR="00AA625A" w:rsidRPr="00F27D08" w:rsidRDefault="00AA625A" w:rsidP="00600502">
            <w:pPr>
              <w:pStyle w:val="TableParagraph"/>
              <w:jc w:val="center"/>
              <w:rPr>
                <w:color w:val="000000" w:themeColor="text1"/>
                <w:sz w:val="16"/>
                <w:szCs w:val="16"/>
              </w:rPr>
            </w:pPr>
            <w:r w:rsidRPr="00F27D08">
              <w:rPr>
                <w:color w:val="000000" w:themeColor="text1"/>
                <w:sz w:val="16"/>
                <w:szCs w:val="16"/>
              </w:rPr>
              <w:t>2</w:t>
            </w:r>
          </w:p>
        </w:tc>
        <w:tc>
          <w:tcPr>
            <w:tcW w:w="1590" w:type="dxa"/>
            <w:tcBorders>
              <w:bottom w:val="nil"/>
            </w:tcBorders>
          </w:tcPr>
          <w:p w14:paraId="3C6E3908" w14:textId="77777777" w:rsidR="00AA625A" w:rsidRPr="00F27D08" w:rsidRDefault="00AA625A" w:rsidP="00600502">
            <w:pPr>
              <w:pStyle w:val="TableParagraph"/>
              <w:ind w:left="4"/>
              <w:jc w:val="center"/>
              <w:rPr>
                <w:color w:val="000000" w:themeColor="text1"/>
                <w:sz w:val="16"/>
                <w:szCs w:val="16"/>
              </w:rPr>
            </w:pPr>
            <w:r w:rsidRPr="00F27D08">
              <w:rPr>
                <w:color w:val="000000" w:themeColor="text1"/>
                <w:sz w:val="16"/>
                <w:szCs w:val="16"/>
              </w:rPr>
              <w:t>0.50</w:t>
            </w:r>
          </w:p>
        </w:tc>
      </w:tr>
      <w:tr w:rsidR="00AA625A" w:rsidRPr="00F27D08" w14:paraId="082293C8" w14:textId="77777777" w:rsidTr="001E450A">
        <w:trPr>
          <w:jc w:val="center"/>
        </w:trPr>
        <w:tc>
          <w:tcPr>
            <w:tcW w:w="2802" w:type="dxa"/>
            <w:tcBorders>
              <w:top w:val="nil"/>
              <w:bottom w:val="double" w:sz="4" w:space="0" w:color="auto"/>
            </w:tcBorders>
          </w:tcPr>
          <w:p w14:paraId="5C6CA7EC" w14:textId="77777777" w:rsidR="00AA625A" w:rsidRPr="00F27D08" w:rsidRDefault="00AA625A" w:rsidP="00600502">
            <w:pPr>
              <w:pStyle w:val="TableParagraph"/>
              <w:spacing w:after="120"/>
              <w:jc w:val="center"/>
              <w:rPr>
                <w:color w:val="000000" w:themeColor="text1"/>
                <w:sz w:val="16"/>
                <w:szCs w:val="16"/>
              </w:rPr>
            </w:pPr>
            <w:r w:rsidRPr="00F27D08">
              <w:rPr>
                <w:color w:val="000000" w:themeColor="text1"/>
                <w:sz w:val="16"/>
                <w:szCs w:val="16"/>
              </w:rPr>
              <w:t>1</w:t>
            </w:r>
          </w:p>
        </w:tc>
        <w:tc>
          <w:tcPr>
            <w:tcW w:w="1590" w:type="dxa"/>
            <w:tcBorders>
              <w:top w:val="nil"/>
              <w:bottom w:val="double" w:sz="4" w:space="0" w:color="auto"/>
            </w:tcBorders>
          </w:tcPr>
          <w:p w14:paraId="4F72F4B5" w14:textId="77777777" w:rsidR="00AA625A" w:rsidRPr="00F27D08" w:rsidRDefault="00AA625A" w:rsidP="00600502">
            <w:pPr>
              <w:pStyle w:val="TableParagraph"/>
              <w:spacing w:after="120"/>
              <w:ind w:left="4"/>
              <w:jc w:val="center"/>
              <w:rPr>
                <w:color w:val="000000" w:themeColor="text1"/>
                <w:sz w:val="16"/>
                <w:szCs w:val="16"/>
              </w:rPr>
            </w:pPr>
            <w:r w:rsidRPr="00F27D08">
              <w:rPr>
                <w:color w:val="000000" w:themeColor="text1"/>
                <w:sz w:val="16"/>
                <w:szCs w:val="16"/>
              </w:rPr>
              <w:t>0</w:t>
            </w:r>
          </w:p>
        </w:tc>
      </w:tr>
    </w:tbl>
    <w:p w14:paraId="318C12D5" w14:textId="77777777" w:rsidR="00AA625A" w:rsidRPr="00F27D08" w:rsidRDefault="00AA625A" w:rsidP="00AA625A">
      <w:pPr>
        <w:pBdr>
          <w:top w:val="nil"/>
          <w:left w:val="nil"/>
          <w:bottom w:val="nil"/>
          <w:right w:val="nil"/>
          <w:between w:val="nil"/>
        </w:pBdr>
        <w:rPr>
          <w:color w:val="000000" w:themeColor="text1"/>
          <w:lang w:val="id-ID"/>
        </w:rPr>
      </w:pPr>
    </w:p>
    <w:p w14:paraId="65BB518A" w14:textId="77777777" w:rsidR="00AA625A" w:rsidRPr="00F27D08" w:rsidRDefault="00AA625A" w:rsidP="00AA625A">
      <w:pPr>
        <w:pBdr>
          <w:top w:val="nil"/>
          <w:left w:val="nil"/>
          <w:bottom w:val="nil"/>
          <w:right w:val="nil"/>
          <w:between w:val="nil"/>
        </w:pBdr>
        <w:jc w:val="center"/>
        <w:rPr>
          <w:color w:val="000000" w:themeColor="text1"/>
          <w:lang w:val="id-ID"/>
        </w:rPr>
      </w:pPr>
      <w:r w:rsidRPr="00F27D08">
        <w:rPr>
          <w:color w:val="000000" w:themeColor="text1"/>
          <w:sz w:val="16"/>
          <w:szCs w:val="16"/>
          <w:lang w:val="id-ID"/>
        </w:rPr>
        <w:t>Tabel 4. Pembobotan Kriteria Usia</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590"/>
      </w:tblGrid>
      <w:tr w:rsidR="00AA625A" w:rsidRPr="00F27D08" w14:paraId="7A1F3DFA" w14:textId="77777777" w:rsidTr="001E450A">
        <w:trPr>
          <w:jc w:val="center"/>
        </w:trPr>
        <w:tc>
          <w:tcPr>
            <w:tcW w:w="2802" w:type="dxa"/>
            <w:tcBorders>
              <w:top w:val="double" w:sz="4" w:space="0" w:color="auto"/>
              <w:bottom w:val="single" w:sz="4" w:space="0" w:color="auto"/>
            </w:tcBorders>
          </w:tcPr>
          <w:p w14:paraId="5E340501" w14:textId="77777777" w:rsidR="00AA625A" w:rsidRPr="00600502" w:rsidRDefault="00AA625A" w:rsidP="001E450A">
            <w:pPr>
              <w:pStyle w:val="TableParagraph"/>
              <w:spacing w:before="120" w:after="120"/>
              <w:ind w:left="610" w:right="300"/>
              <w:jc w:val="center"/>
              <w:rPr>
                <w:color w:val="000000" w:themeColor="text1"/>
                <w:sz w:val="16"/>
                <w:szCs w:val="16"/>
              </w:rPr>
            </w:pPr>
            <w:r w:rsidRPr="00600502">
              <w:rPr>
                <w:color w:val="000000" w:themeColor="text1"/>
                <w:sz w:val="16"/>
                <w:szCs w:val="16"/>
                <w:lang w:val="id-ID"/>
              </w:rPr>
              <w:t>Usia</w:t>
            </w:r>
            <w:r w:rsidRPr="00600502">
              <w:rPr>
                <w:color w:val="000000" w:themeColor="text1"/>
                <w:sz w:val="16"/>
                <w:szCs w:val="16"/>
              </w:rPr>
              <w:t xml:space="preserve"> (C4)</w:t>
            </w:r>
          </w:p>
        </w:tc>
        <w:tc>
          <w:tcPr>
            <w:tcW w:w="1590" w:type="dxa"/>
            <w:tcBorders>
              <w:top w:val="double" w:sz="4" w:space="0" w:color="auto"/>
              <w:bottom w:val="single" w:sz="4" w:space="0" w:color="auto"/>
            </w:tcBorders>
          </w:tcPr>
          <w:p w14:paraId="0CB0EA75" w14:textId="77777777" w:rsidR="00AA625A" w:rsidRPr="00600502" w:rsidRDefault="00AA625A" w:rsidP="001E450A">
            <w:pPr>
              <w:pStyle w:val="TableParagraph"/>
              <w:spacing w:before="120" w:after="120"/>
              <w:ind w:left="447" w:right="442"/>
              <w:jc w:val="center"/>
              <w:rPr>
                <w:color w:val="000000" w:themeColor="text1"/>
                <w:sz w:val="16"/>
                <w:szCs w:val="16"/>
                <w:lang w:val="id-ID"/>
              </w:rPr>
            </w:pPr>
            <w:r w:rsidRPr="00600502">
              <w:rPr>
                <w:color w:val="000000" w:themeColor="text1"/>
                <w:sz w:val="16"/>
                <w:szCs w:val="16"/>
                <w:lang w:val="id-ID"/>
              </w:rPr>
              <w:t>Nilai</w:t>
            </w:r>
          </w:p>
        </w:tc>
      </w:tr>
      <w:tr w:rsidR="00AA625A" w:rsidRPr="00F27D08" w14:paraId="7B168980" w14:textId="77777777" w:rsidTr="00410FDB">
        <w:trPr>
          <w:jc w:val="center"/>
        </w:trPr>
        <w:tc>
          <w:tcPr>
            <w:tcW w:w="2802" w:type="dxa"/>
            <w:tcBorders>
              <w:top w:val="single" w:sz="4" w:space="0" w:color="auto"/>
            </w:tcBorders>
          </w:tcPr>
          <w:p w14:paraId="1B9997DC" w14:textId="77777777" w:rsidR="00AA625A" w:rsidRPr="00F27D08" w:rsidRDefault="00AA625A" w:rsidP="001E450A">
            <w:pPr>
              <w:pStyle w:val="TableParagraph"/>
              <w:spacing w:before="120"/>
              <w:ind w:left="610" w:right="300"/>
              <w:jc w:val="center"/>
              <w:rPr>
                <w:color w:val="000000" w:themeColor="text1"/>
                <w:sz w:val="16"/>
                <w:szCs w:val="16"/>
              </w:rPr>
            </w:pPr>
            <w:r w:rsidRPr="00F27D08">
              <w:rPr>
                <w:color w:val="000000" w:themeColor="text1"/>
                <w:sz w:val="16"/>
                <w:szCs w:val="16"/>
              </w:rPr>
              <w:t xml:space="preserve">&gt;= 60 </w:t>
            </w:r>
            <w:r w:rsidRPr="00F27D08">
              <w:rPr>
                <w:color w:val="000000" w:themeColor="text1"/>
                <w:sz w:val="16"/>
                <w:szCs w:val="16"/>
                <w:lang w:val="id-ID"/>
              </w:rPr>
              <w:t>tahun</w:t>
            </w:r>
          </w:p>
        </w:tc>
        <w:tc>
          <w:tcPr>
            <w:tcW w:w="1590" w:type="dxa"/>
            <w:tcBorders>
              <w:top w:val="single" w:sz="4" w:space="0" w:color="auto"/>
            </w:tcBorders>
          </w:tcPr>
          <w:p w14:paraId="6E6385F2" w14:textId="77777777" w:rsidR="00AA625A" w:rsidRPr="00F27D08" w:rsidRDefault="00AA625A" w:rsidP="001E450A">
            <w:pPr>
              <w:pStyle w:val="TableParagraph"/>
              <w:spacing w:before="120"/>
              <w:ind w:left="447" w:right="442"/>
              <w:jc w:val="center"/>
              <w:rPr>
                <w:color w:val="000000" w:themeColor="text1"/>
                <w:sz w:val="16"/>
                <w:szCs w:val="16"/>
              </w:rPr>
            </w:pPr>
            <w:r w:rsidRPr="00F27D08">
              <w:rPr>
                <w:color w:val="000000" w:themeColor="text1"/>
                <w:sz w:val="16"/>
                <w:szCs w:val="16"/>
              </w:rPr>
              <w:t>1</w:t>
            </w:r>
          </w:p>
        </w:tc>
      </w:tr>
      <w:tr w:rsidR="00AA625A" w:rsidRPr="00F27D08" w14:paraId="32A5E5A1" w14:textId="77777777" w:rsidTr="00410FDB">
        <w:trPr>
          <w:jc w:val="center"/>
        </w:trPr>
        <w:tc>
          <w:tcPr>
            <w:tcW w:w="2802" w:type="dxa"/>
          </w:tcPr>
          <w:p w14:paraId="2AA5E59E" w14:textId="77777777" w:rsidR="00AA625A" w:rsidRPr="00F27D08" w:rsidRDefault="00AA625A" w:rsidP="00600502">
            <w:pPr>
              <w:pStyle w:val="TableParagraph"/>
              <w:ind w:left="610" w:right="300"/>
              <w:jc w:val="center"/>
              <w:rPr>
                <w:color w:val="000000" w:themeColor="text1"/>
                <w:sz w:val="16"/>
                <w:szCs w:val="16"/>
                <w:lang w:val="id-ID"/>
              </w:rPr>
            </w:pPr>
            <w:r w:rsidRPr="00F27D08">
              <w:rPr>
                <w:color w:val="000000" w:themeColor="text1"/>
                <w:sz w:val="16"/>
                <w:szCs w:val="16"/>
              </w:rPr>
              <w:t xml:space="preserve">50 – 59 </w:t>
            </w:r>
            <w:r w:rsidRPr="00F27D08">
              <w:rPr>
                <w:color w:val="000000" w:themeColor="text1"/>
                <w:sz w:val="16"/>
                <w:szCs w:val="16"/>
                <w:lang w:val="id-ID"/>
              </w:rPr>
              <w:t>tahun</w:t>
            </w:r>
          </w:p>
        </w:tc>
        <w:tc>
          <w:tcPr>
            <w:tcW w:w="1590" w:type="dxa"/>
          </w:tcPr>
          <w:p w14:paraId="3966AA74" w14:textId="77777777" w:rsidR="00AA625A" w:rsidRPr="00F27D08" w:rsidRDefault="00AA625A" w:rsidP="00600502">
            <w:pPr>
              <w:pStyle w:val="TableParagraph"/>
              <w:ind w:left="4"/>
              <w:jc w:val="center"/>
              <w:rPr>
                <w:color w:val="000000" w:themeColor="text1"/>
                <w:sz w:val="16"/>
                <w:szCs w:val="16"/>
              </w:rPr>
            </w:pPr>
            <w:r w:rsidRPr="00F27D08">
              <w:rPr>
                <w:color w:val="000000" w:themeColor="text1"/>
                <w:sz w:val="16"/>
                <w:szCs w:val="16"/>
              </w:rPr>
              <w:t>0.75</w:t>
            </w:r>
          </w:p>
        </w:tc>
      </w:tr>
      <w:tr w:rsidR="00AA625A" w:rsidRPr="00F27D08" w14:paraId="6BD6779A" w14:textId="77777777" w:rsidTr="001E450A">
        <w:trPr>
          <w:jc w:val="center"/>
        </w:trPr>
        <w:tc>
          <w:tcPr>
            <w:tcW w:w="2802" w:type="dxa"/>
            <w:tcBorders>
              <w:bottom w:val="nil"/>
            </w:tcBorders>
          </w:tcPr>
          <w:p w14:paraId="216721E3" w14:textId="77777777" w:rsidR="00AA625A" w:rsidRPr="00F27D08" w:rsidRDefault="00AA625A" w:rsidP="00600502">
            <w:pPr>
              <w:pStyle w:val="TableParagraph"/>
              <w:ind w:left="607" w:right="300"/>
              <w:jc w:val="center"/>
              <w:rPr>
                <w:color w:val="000000" w:themeColor="text1"/>
                <w:sz w:val="16"/>
                <w:szCs w:val="16"/>
                <w:lang w:val="id-ID"/>
              </w:rPr>
            </w:pPr>
            <w:r w:rsidRPr="00F27D08">
              <w:rPr>
                <w:color w:val="000000" w:themeColor="text1"/>
                <w:sz w:val="16"/>
                <w:szCs w:val="16"/>
              </w:rPr>
              <w:t xml:space="preserve">26 – 49 </w:t>
            </w:r>
            <w:r w:rsidRPr="00F27D08">
              <w:rPr>
                <w:color w:val="000000" w:themeColor="text1"/>
                <w:sz w:val="16"/>
                <w:szCs w:val="16"/>
                <w:lang w:val="id-ID"/>
              </w:rPr>
              <w:t>tahun</w:t>
            </w:r>
          </w:p>
        </w:tc>
        <w:tc>
          <w:tcPr>
            <w:tcW w:w="1590" w:type="dxa"/>
            <w:tcBorders>
              <w:bottom w:val="nil"/>
            </w:tcBorders>
          </w:tcPr>
          <w:p w14:paraId="0C8BD77C" w14:textId="77777777" w:rsidR="00AA625A" w:rsidRPr="00F27D08" w:rsidRDefault="00AA625A" w:rsidP="00600502">
            <w:pPr>
              <w:pStyle w:val="TableParagraph"/>
              <w:ind w:left="4"/>
              <w:jc w:val="center"/>
              <w:rPr>
                <w:color w:val="000000" w:themeColor="text1"/>
                <w:sz w:val="16"/>
                <w:szCs w:val="16"/>
              </w:rPr>
            </w:pPr>
            <w:r w:rsidRPr="00F27D08">
              <w:rPr>
                <w:color w:val="000000" w:themeColor="text1"/>
                <w:sz w:val="16"/>
                <w:szCs w:val="16"/>
              </w:rPr>
              <w:t>0.50</w:t>
            </w:r>
          </w:p>
        </w:tc>
      </w:tr>
      <w:tr w:rsidR="00AA625A" w:rsidRPr="00F27D08" w14:paraId="3273D38F" w14:textId="77777777" w:rsidTr="001E450A">
        <w:trPr>
          <w:jc w:val="center"/>
        </w:trPr>
        <w:tc>
          <w:tcPr>
            <w:tcW w:w="2802" w:type="dxa"/>
            <w:tcBorders>
              <w:top w:val="nil"/>
              <w:bottom w:val="double" w:sz="4" w:space="0" w:color="auto"/>
            </w:tcBorders>
          </w:tcPr>
          <w:p w14:paraId="1DB73AB2" w14:textId="77777777" w:rsidR="00AA625A" w:rsidRPr="00F27D08" w:rsidRDefault="00AA625A" w:rsidP="001E450A">
            <w:pPr>
              <w:pStyle w:val="TableParagraph"/>
              <w:spacing w:after="120"/>
              <w:ind w:left="607" w:right="300"/>
              <w:jc w:val="center"/>
              <w:rPr>
                <w:color w:val="000000" w:themeColor="text1"/>
                <w:sz w:val="16"/>
                <w:szCs w:val="16"/>
                <w:lang w:val="id-ID"/>
              </w:rPr>
            </w:pPr>
            <w:r w:rsidRPr="00F27D08">
              <w:rPr>
                <w:color w:val="000000" w:themeColor="text1"/>
                <w:sz w:val="16"/>
                <w:szCs w:val="16"/>
              </w:rPr>
              <w:t>&lt;=</w:t>
            </w:r>
            <w:r w:rsidRPr="00F27D08">
              <w:rPr>
                <w:color w:val="000000" w:themeColor="text1"/>
                <w:sz w:val="16"/>
                <w:szCs w:val="16"/>
                <w:lang w:val="id-ID"/>
              </w:rPr>
              <w:t xml:space="preserve"> </w:t>
            </w:r>
            <w:r w:rsidRPr="00F27D08">
              <w:rPr>
                <w:color w:val="000000" w:themeColor="text1"/>
                <w:sz w:val="16"/>
                <w:szCs w:val="16"/>
              </w:rPr>
              <w:t xml:space="preserve">25 </w:t>
            </w:r>
            <w:r w:rsidRPr="00F27D08">
              <w:rPr>
                <w:color w:val="000000" w:themeColor="text1"/>
                <w:sz w:val="16"/>
                <w:szCs w:val="16"/>
                <w:lang w:val="id-ID"/>
              </w:rPr>
              <w:t>tahun</w:t>
            </w:r>
          </w:p>
        </w:tc>
        <w:tc>
          <w:tcPr>
            <w:tcW w:w="1590" w:type="dxa"/>
            <w:tcBorders>
              <w:top w:val="nil"/>
              <w:bottom w:val="double" w:sz="4" w:space="0" w:color="auto"/>
            </w:tcBorders>
          </w:tcPr>
          <w:p w14:paraId="195379C9" w14:textId="77777777" w:rsidR="00AA625A" w:rsidRPr="00F27D08" w:rsidRDefault="00AA625A" w:rsidP="001E450A">
            <w:pPr>
              <w:pStyle w:val="TableParagraph"/>
              <w:spacing w:after="120"/>
              <w:ind w:left="4"/>
              <w:jc w:val="center"/>
              <w:rPr>
                <w:color w:val="000000" w:themeColor="text1"/>
                <w:sz w:val="16"/>
                <w:szCs w:val="16"/>
              </w:rPr>
            </w:pPr>
            <w:r w:rsidRPr="00F27D08">
              <w:rPr>
                <w:color w:val="000000" w:themeColor="text1"/>
                <w:sz w:val="16"/>
                <w:szCs w:val="16"/>
              </w:rPr>
              <w:t>0</w:t>
            </w:r>
          </w:p>
        </w:tc>
      </w:tr>
    </w:tbl>
    <w:p w14:paraId="2087EFFD" w14:textId="77777777" w:rsidR="00AA625A" w:rsidRPr="00F27D08" w:rsidRDefault="00AA625A" w:rsidP="00AA625A">
      <w:pPr>
        <w:pBdr>
          <w:top w:val="nil"/>
          <w:left w:val="nil"/>
          <w:bottom w:val="nil"/>
          <w:right w:val="nil"/>
          <w:between w:val="nil"/>
        </w:pBdr>
        <w:rPr>
          <w:color w:val="000000" w:themeColor="text1"/>
          <w:lang w:val="id-ID"/>
        </w:rPr>
      </w:pPr>
    </w:p>
    <w:p w14:paraId="1A0E8AFD" w14:textId="77777777" w:rsidR="00AA625A" w:rsidRPr="00F27D08" w:rsidRDefault="00AA625A" w:rsidP="00AA625A">
      <w:pPr>
        <w:pBdr>
          <w:top w:val="nil"/>
          <w:left w:val="nil"/>
          <w:bottom w:val="nil"/>
          <w:right w:val="nil"/>
          <w:between w:val="nil"/>
        </w:pBdr>
        <w:jc w:val="center"/>
        <w:rPr>
          <w:color w:val="000000" w:themeColor="text1"/>
          <w:lang w:val="id-ID"/>
        </w:rPr>
      </w:pPr>
      <w:r w:rsidRPr="00F27D08">
        <w:rPr>
          <w:color w:val="000000" w:themeColor="text1"/>
          <w:sz w:val="16"/>
          <w:szCs w:val="16"/>
          <w:lang w:val="id-ID"/>
        </w:rPr>
        <w:t>Tabel 5. Pembobotan Status Perkawinan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874"/>
      </w:tblGrid>
      <w:tr w:rsidR="00AA625A" w:rsidRPr="00600502" w14:paraId="78AEFD83" w14:textId="77777777" w:rsidTr="00600502">
        <w:trPr>
          <w:jc w:val="center"/>
        </w:trPr>
        <w:tc>
          <w:tcPr>
            <w:tcW w:w="2518" w:type="dxa"/>
            <w:tcBorders>
              <w:top w:val="double" w:sz="4" w:space="0" w:color="auto"/>
              <w:bottom w:val="single" w:sz="4" w:space="0" w:color="auto"/>
            </w:tcBorders>
          </w:tcPr>
          <w:p w14:paraId="3AF6C9BA" w14:textId="77777777" w:rsidR="00AA625A" w:rsidRPr="00600502" w:rsidRDefault="00AA625A" w:rsidP="00600502">
            <w:pPr>
              <w:pStyle w:val="TableParagraph"/>
              <w:spacing w:before="120" w:after="120"/>
              <w:jc w:val="center"/>
              <w:rPr>
                <w:color w:val="000000" w:themeColor="text1"/>
                <w:sz w:val="16"/>
                <w:szCs w:val="16"/>
              </w:rPr>
            </w:pPr>
            <w:r w:rsidRPr="00600502">
              <w:rPr>
                <w:color w:val="000000" w:themeColor="text1"/>
                <w:sz w:val="16"/>
                <w:szCs w:val="16"/>
              </w:rPr>
              <w:t xml:space="preserve">Status </w:t>
            </w:r>
            <w:r w:rsidRPr="00600502">
              <w:rPr>
                <w:noProof/>
                <w:color w:val="000000" w:themeColor="text1"/>
                <w:sz w:val="16"/>
                <w:szCs w:val="16"/>
              </w:rPr>
              <w:t>Perkawinan</w:t>
            </w:r>
            <w:r w:rsidRPr="00600502">
              <w:rPr>
                <w:color w:val="000000" w:themeColor="text1"/>
                <w:sz w:val="16"/>
                <w:szCs w:val="16"/>
                <w:lang w:val="id-ID"/>
              </w:rPr>
              <w:t xml:space="preserve"> </w:t>
            </w:r>
            <w:r w:rsidRPr="00600502">
              <w:rPr>
                <w:color w:val="000000" w:themeColor="text1"/>
                <w:sz w:val="16"/>
                <w:szCs w:val="16"/>
              </w:rPr>
              <w:t>(C5)</w:t>
            </w:r>
          </w:p>
        </w:tc>
        <w:tc>
          <w:tcPr>
            <w:tcW w:w="1874" w:type="dxa"/>
            <w:tcBorders>
              <w:top w:val="double" w:sz="4" w:space="0" w:color="auto"/>
              <w:bottom w:val="single" w:sz="4" w:space="0" w:color="auto"/>
            </w:tcBorders>
          </w:tcPr>
          <w:p w14:paraId="28A5B8CB" w14:textId="77777777" w:rsidR="00AA625A" w:rsidRPr="00600502" w:rsidRDefault="00AA625A" w:rsidP="00600502">
            <w:pPr>
              <w:pStyle w:val="TableParagraph"/>
              <w:spacing w:before="120" w:after="120"/>
              <w:ind w:left="447" w:right="442"/>
              <w:jc w:val="center"/>
              <w:rPr>
                <w:color w:val="000000" w:themeColor="text1"/>
                <w:sz w:val="16"/>
                <w:szCs w:val="16"/>
                <w:lang w:val="id-ID"/>
              </w:rPr>
            </w:pPr>
            <w:r w:rsidRPr="00600502">
              <w:rPr>
                <w:color w:val="000000" w:themeColor="text1"/>
                <w:sz w:val="16"/>
                <w:szCs w:val="16"/>
                <w:lang w:val="id-ID"/>
              </w:rPr>
              <w:t>Nilai</w:t>
            </w:r>
          </w:p>
        </w:tc>
      </w:tr>
      <w:tr w:rsidR="00AA625A" w:rsidRPr="00F27D08" w14:paraId="67C1E8D2" w14:textId="77777777" w:rsidTr="00410FDB">
        <w:trPr>
          <w:jc w:val="center"/>
        </w:trPr>
        <w:tc>
          <w:tcPr>
            <w:tcW w:w="2518" w:type="dxa"/>
            <w:tcBorders>
              <w:top w:val="single" w:sz="4" w:space="0" w:color="auto"/>
            </w:tcBorders>
          </w:tcPr>
          <w:p w14:paraId="6C408C83" w14:textId="77777777" w:rsidR="00AA625A" w:rsidRPr="00F27D08" w:rsidRDefault="00AA625A" w:rsidP="00600502">
            <w:pPr>
              <w:pStyle w:val="TableParagraph"/>
              <w:spacing w:before="120"/>
              <w:jc w:val="center"/>
              <w:rPr>
                <w:color w:val="000000" w:themeColor="text1"/>
                <w:sz w:val="16"/>
                <w:szCs w:val="16"/>
              </w:rPr>
            </w:pPr>
            <w:r w:rsidRPr="00F27D08">
              <w:rPr>
                <w:noProof/>
                <w:color w:val="000000" w:themeColor="text1"/>
                <w:sz w:val="16"/>
                <w:szCs w:val="16"/>
              </w:rPr>
              <w:t>Bercerai</w:t>
            </w:r>
            <w:r w:rsidRPr="00F27D08">
              <w:rPr>
                <w:color w:val="000000" w:themeColor="text1"/>
                <w:sz w:val="16"/>
                <w:szCs w:val="16"/>
              </w:rPr>
              <w:t xml:space="preserve"> (</w:t>
            </w:r>
            <w:r w:rsidRPr="00F27D08">
              <w:rPr>
                <w:color w:val="000000" w:themeColor="text1"/>
                <w:sz w:val="16"/>
                <w:szCs w:val="16"/>
                <w:lang w:val="id-ID"/>
              </w:rPr>
              <w:t>Janda/Duda</w:t>
            </w:r>
            <w:r w:rsidRPr="00F27D08">
              <w:rPr>
                <w:color w:val="000000" w:themeColor="text1"/>
                <w:sz w:val="16"/>
                <w:szCs w:val="16"/>
              </w:rPr>
              <w:t>)</w:t>
            </w:r>
          </w:p>
        </w:tc>
        <w:tc>
          <w:tcPr>
            <w:tcW w:w="1874" w:type="dxa"/>
            <w:tcBorders>
              <w:top w:val="single" w:sz="4" w:space="0" w:color="auto"/>
            </w:tcBorders>
          </w:tcPr>
          <w:p w14:paraId="035B7C73" w14:textId="77777777" w:rsidR="00AA625A" w:rsidRPr="00F27D08" w:rsidRDefault="00AA625A" w:rsidP="00600502">
            <w:pPr>
              <w:pStyle w:val="TableParagraph"/>
              <w:spacing w:before="120"/>
              <w:ind w:left="4"/>
              <w:jc w:val="center"/>
              <w:rPr>
                <w:color w:val="000000" w:themeColor="text1"/>
                <w:sz w:val="16"/>
                <w:szCs w:val="16"/>
              </w:rPr>
            </w:pPr>
            <w:r w:rsidRPr="00F27D08">
              <w:rPr>
                <w:color w:val="000000" w:themeColor="text1"/>
                <w:sz w:val="16"/>
                <w:szCs w:val="16"/>
              </w:rPr>
              <w:t>1</w:t>
            </w:r>
          </w:p>
        </w:tc>
      </w:tr>
      <w:tr w:rsidR="00AA625A" w:rsidRPr="00F27D08" w14:paraId="607FD9FD" w14:textId="77777777" w:rsidTr="00600502">
        <w:trPr>
          <w:jc w:val="center"/>
        </w:trPr>
        <w:tc>
          <w:tcPr>
            <w:tcW w:w="2518" w:type="dxa"/>
            <w:tcBorders>
              <w:bottom w:val="nil"/>
            </w:tcBorders>
          </w:tcPr>
          <w:p w14:paraId="150D9E1A" w14:textId="77777777" w:rsidR="00AA625A" w:rsidRPr="00F27D08" w:rsidRDefault="00AA625A" w:rsidP="00600502">
            <w:pPr>
              <w:pStyle w:val="TableParagraph"/>
              <w:jc w:val="center"/>
              <w:rPr>
                <w:noProof/>
                <w:color w:val="000000" w:themeColor="text1"/>
                <w:sz w:val="16"/>
                <w:szCs w:val="16"/>
              </w:rPr>
            </w:pPr>
            <w:r w:rsidRPr="00F27D08">
              <w:rPr>
                <w:noProof/>
                <w:color w:val="000000" w:themeColor="text1"/>
                <w:sz w:val="16"/>
                <w:szCs w:val="16"/>
              </w:rPr>
              <w:t xml:space="preserve">Menikah </w:t>
            </w:r>
          </w:p>
        </w:tc>
        <w:tc>
          <w:tcPr>
            <w:tcW w:w="1874" w:type="dxa"/>
            <w:tcBorders>
              <w:bottom w:val="nil"/>
            </w:tcBorders>
          </w:tcPr>
          <w:p w14:paraId="46770ECE" w14:textId="77777777" w:rsidR="00AA625A" w:rsidRPr="00F27D08" w:rsidRDefault="00AA625A" w:rsidP="00600502">
            <w:pPr>
              <w:pStyle w:val="TableParagraph"/>
              <w:ind w:left="4"/>
              <w:jc w:val="center"/>
              <w:rPr>
                <w:color w:val="000000" w:themeColor="text1"/>
                <w:sz w:val="16"/>
                <w:szCs w:val="16"/>
              </w:rPr>
            </w:pPr>
            <w:r w:rsidRPr="00F27D08">
              <w:rPr>
                <w:color w:val="000000" w:themeColor="text1"/>
                <w:sz w:val="16"/>
                <w:szCs w:val="16"/>
              </w:rPr>
              <w:t>0.50</w:t>
            </w:r>
          </w:p>
        </w:tc>
      </w:tr>
      <w:tr w:rsidR="00AA625A" w:rsidRPr="00F27D08" w14:paraId="78BDBB98" w14:textId="77777777" w:rsidTr="00600502">
        <w:trPr>
          <w:jc w:val="center"/>
        </w:trPr>
        <w:tc>
          <w:tcPr>
            <w:tcW w:w="2518" w:type="dxa"/>
            <w:tcBorders>
              <w:top w:val="nil"/>
              <w:bottom w:val="double" w:sz="4" w:space="0" w:color="auto"/>
            </w:tcBorders>
          </w:tcPr>
          <w:p w14:paraId="23DAA0FE" w14:textId="77777777" w:rsidR="00AA625A" w:rsidRPr="00F27D08" w:rsidRDefault="00AA625A" w:rsidP="00600502">
            <w:pPr>
              <w:pStyle w:val="TableParagraph"/>
              <w:spacing w:after="120"/>
              <w:jc w:val="center"/>
              <w:rPr>
                <w:noProof/>
                <w:color w:val="000000" w:themeColor="text1"/>
                <w:sz w:val="16"/>
                <w:szCs w:val="16"/>
              </w:rPr>
            </w:pPr>
            <w:r w:rsidRPr="00F27D08">
              <w:rPr>
                <w:noProof/>
                <w:color w:val="000000" w:themeColor="text1"/>
                <w:sz w:val="16"/>
                <w:szCs w:val="16"/>
              </w:rPr>
              <w:t>Belum Menikah</w:t>
            </w:r>
          </w:p>
        </w:tc>
        <w:tc>
          <w:tcPr>
            <w:tcW w:w="1874" w:type="dxa"/>
            <w:tcBorders>
              <w:top w:val="nil"/>
              <w:bottom w:val="double" w:sz="4" w:space="0" w:color="auto"/>
            </w:tcBorders>
          </w:tcPr>
          <w:p w14:paraId="155F0133" w14:textId="77777777" w:rsidR="00AA625A" w:rsidRPr="00F27D08" w:rsidRDefault="00AA625A" w:rsidP="00600502">
            <w:pPr>
              <w:pStyle w:val="TableParagraph"/>
              <w:spacing w:after="120"/>
              <w:ind w:left="4"/>
              <w:jc w:val="center"/>
              <w:rPr>
                <w:color w:val="000000" w:themeColor="text1"/>
                <w:sz w:val="16"/>
                <w:szCs w:val="16"/>
              </w:rPr>
            </w:pPr>
            <w:r w:rsidRPr="00F27D08">
              <w:rPr>
                <w:color w:val="000000" w:themeColor="text1"/>
                <w:sz w:val="16"/>
                <w:szCs w:val="16"/>
              </w:rPr>
              <w:t>0</w:t>
            </w:r>
          </w:p>
        </w:tc>
      </w:tr>
    </w:tbl>
    <w:p w14:paraId="21D2ADA8" w14:textId="77777777" w:rsidR="00AA625A" w:rsidRPr="00F27D08" w:rsidRDefault="00AA625A" w:rsidP="00AA625A">
      <w:pPr>
        <w:pBdr>
          <w:top w:val="nil"/>
          <w:left w:val="nil"/>
          <w:bottom w:val="nil"/>
          <w:right w:val="nil"/>
          <w:between w:val="nil"/>
        </w:pBdr>
        <w:jc w:val="center"/>
        <w:rPr>
          <w:b/>
          <w:color w:val="000000" w:themeColor="text1"/>
          <w:lang w:val="id-ID"/>
        </w:rPr>
      </w:pPr>
    </w:p>
    <w:p w14:paraId="2A5CCE0A" w14:textId="77777777" w:rsidR="00AA625A" w:rsidRPr="00F27D08" w:rsidRDefault="00AA625A" w:rsidP="00AA625A">
      <w:pPr>
        <w:pBdr>
          <w:top w:val="nil"/>
          <w:left w:val="nil"/>
          <w:bottom w:val="nil"/>
          <w:right w:val="nil"/>
          <w:between w:val="nil"/>
        </w:pBdr>
        <w:jc w:val="center"/>
        <w:rPr>
          <w:color w:val="000000" w:themeColor="text1"/>
          <w:lang w:val="id-ID"/>
        </w:rPr>
      </w:pPr>
      <w:r w:rsidRPr="00F27D08">
        <w:rPr>
          <w:color w:val="000000" w:themeColor="text1"/>
          <w:sz w:val="16"/>
          <w:szCs w:val="16"/>
          <w:lang w:val="id-ID"/>
        </w:rPr>
        <w:t>Tabel 6. Pembobotan Penderita Penyakit Kronis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590"/>
      </w:tblGrid>
      <w:tr w:rsidR="00AA625A" w:rsidRPr="00600502" w14:paraId="20BE42B3" w14:textId="77777777" w:rsidTr="00600502">
        <w:trPr>
          <w:jc w:val="center"/>
        </w:trPr>
        <w:tc>
          <w:tcPr>
            <w:tcW w:w="2802" w:type="dxa"/>
            <w:tcBorders>
              <w:top w:val="double" w:sz="4" w:space="0" w:color="auto"/>
              <w:bottom w:val="single" w:sz="4" w:space="0" w:color="auto"/>
            </w:tcBorders>
          </w:tcPr>
          <w:p w14:paraId="45591E77" w14:textId="77777777" w:rsidR="00AA625A" w:rsidRPr="00600502" w:rsidRDefault="00AA625A" w:rsidP="00600502">
            <w:pPr>
              <w:pStyle w:val="TableParagraph"/>
              <w:spacing w:before="120" w:after="120"/>
              <w:ind w:right="34"/>
              <w:jc w:val="center"/>
              <w:rPr>
                <w:color w:val="000000" w:themeColor="text1"/>
                <w:sz w:val="16"/>
                <w:szCs w:val="16"/>
              </w:rPr>
            </w:pPr>
            <w:r w:rsidRPr="00600502">
              <w:rPr>
                <w:noProof/>
                <w:color w:val="000000" w:themeColor="text1"/>
                <w:sz w:val="16"/>
                <w:szCs w:val="16"/>
              </w:rPr>
              <w:t>Penderita Penyakit Kronis</w:t>
            </w:r>
            <w:r w:rsidRPr="00600502">
              <w:rPr>
                <w:color w:val="000000" w:themeColor="text1"/>
                <w:sz w:val="16"/>
                <w:szCs w:val="16"/>
              </w:rPr>
              <w:t xml:space="preserve"> (C6)</w:t>
            </w:r>
          </w:p>
        </w:tc>
        <w:tc>
          <w:tcPr>
            <w:tcW w:w="1590" w:type="dxa"/>
            <w:tcBorders>
              <w:top w:val="double" w:sz="4" w:space="0" w:color="auto"/>
              <w:bottom w:val="single" w:sz="4" w:space="0" w:color="auto"/>
            </w:tcBorders>
          </w:tcPr>
          <w:p w14:paraId="06F283FD" w14:textId="77777777" w:rsidR="00AA625A" w:rsidRPr="00600502" w:rsidRDefault="00AA625A" w:rsidP="00600502">
            <w:pPr>
              <w:pStyle w:val="TableParagraph"/>
              <w:spacing w:before="120" w:after="120"/>
              <w:ind w:right="34"/>
              <w:jc w:val="center"/>
              <w:rPr>
                <w:color w:val="000000" w:themeColor="text1"/>
                <w:sz w:val="16"/>
                <w:szCs w:val="16"/>
                <w:lang w:val="id-ID"/>
              </w:rPr>
            </w:pPr>
            <w:r w:rsidRPr="00600502">
              <w:rPr>
                <w:color w:val="000000" w:themeColor="text1"/>
                <w:sz w:val="16"/>
                <w:szCs w:val="16"/>
                <w:lang w:val="id-ID"/>
              </w:rPr>
              <w:t>Nilai</w:t>
            </w:r>
          </w:p>
        </w:tc>
      </w:tr>
      <w:tr w:rsidR="00AA625A" w:rsidRPr="00600502" w14:paraId="5A5A7043" w14:textId="77777777" w:rsidTr="00600502">
        <w:trPr>
          <w:jc w:val="center"/>
        </w:trPr>
        <w:tc>
          <w:tcPr>
            <w:tcW w:w="2802" w:type="dxa"/>
            <w:tcBorders>
              <w:top w:val="single" w:sz="4" w:space="0" w:color="auto"/>
              <w:bottom w:val="nil"/>
            </w:tcBorders>
          </w:tcPr>
          <w:p w14:paraId="3E1192F0" w14:textId="77777777" w:rsidR="00AA625A" w:rsidRPr="00600502" w:rsidRDefault="00AA625A" w:rsidP="00600502">
            <w:pPr>
              <w:pStyle w:val="TableParagraph"/>
              <w:spacing w:before="120"/>
              <w:ind w:right="34"/>
              <w:jc w:val="center"/>
              <w:rPr>
                <w:noProof/>
                <w:color w:val="000000" w:themeColor="text1"/>
                <w:sz w:val="16"/>
                <w:szCs w:val="16"/>
              </w:rPr>
            </w:pPr>
            <w:r w:rsidRPr="00600502">
              <w:rPr>
                <w:noProof/>
                <w:color w:val="000000" w:themeColor="text1"/>
                <w:sz w:val="16"/>
                <w:szCs w:val="16"/>
              </w:rPr>
              <w:t>Penderita</w:t>
            </w:r>
          </w:p>
        </w:tc>
        <w:tc>
          <w:tcPr>
            <w:tcW w:w="1590" w:type="dxa"/>
            <w:tcBorders>
              <w:top w:val="single" w:sz="4" w:space="0" w:color="auto"/>
              <w:bottom w:val="nil"/>
            </w:tcBorders>
          </w:tcPr>
          <w:p w14:paraId="433EC6B9" w14:textId="77777777" w:rsidR="00AA625A" w:rsidRPr="00600502" w:rsidRDefault="00AA625A" w:rsidP="00600502">
            <w:pPr>
              <w:pStyle w:val="TableParagraph"/>
              <w:spacing w:before="120"/>
              <w:ind w:right="34"/>
              <w:jc w:val="center"/>
              <w:rPr>
                <w:color w:val="000000" w:themeColor="text1"/>
                <w:sz w:val="16"/>
                <w:szCs w:val="16"/>
              </w:rPr>
            </w:pPr>
            <w:r w:rsidRPr="00600502">
              <w:rPr>
                <w:color w:val="000000" w:themeColor="text1"/>
                <w:sz w:val="16"/>
                <w:szCs w:val="16"/>
              </w:rPr>
              <w:t>1</w:t>
            </w:r>
          </w:p>
        </w:tc>
      </w:tr>
      <w:tr w:rsidR="00AA625A" w:rsidRPr="00600502" w14:paraId="58E0F36A" w14:textId="77777777" w:rsidTr="00600502">
        <w:trPr>
          <w:jc w:val="center"/>
        </w:trPr>
        <w:tc>
          <w:tcPr>
            <w:tcW w:w="2802" w:type="dxa"/>
            <w:tcBorders>
              <w:top w:val="nil"/>
              <w:bottom w:val="double" w:sz="4" w:space="0" w:color="auto"/>
            </w:tcBorders>
          </w:tcPr>
          <w:p w14:paraId="5A919800" w14:textId="77777777" w:rsidR="00AA625A" w:rsidRPr="00600502" w:rsidRDefault="00AA625A" w:rsidP="00600502">
            <w:pPr>
              <w:pStyle w:val="TableParagraph"/>
              <w:spacing w:after="120"/>
              <w:ind w:right="34"/>
              <w:jc w:val="center"/>
              <w:rPr>
                <w:noProof/>
                <w:color w:val="000000" w:themeColor="text1"/>
                <w:sz w:val="16"/>
                <w:szCs w:val="16"/>
              </w:rPr>
            </w:pPr>
            <w:r w:rsidRPr="00600502">
              <w:rPr>
                <w:noProof/>
                <w:color w:val="000000" w:themeColor="text1"/>
                <w:sz w:val="16"/>
                <w:szCs w:val="16"/>
              </w:rPr>
              <w:t>Bukan Penderita</w:t>
            </w:r>
          </w:p>
        </w:tc>
        <w:tc>
          <w:tcPr>
            <w:tcW w:w="1590" w:type="dxa"/>
            <w:tcBorders>
              <w:top w:val="nil"/>
              <w:bottom w:val="double" w:sz="4" w:space="0" w:color="auto"/>
            </w:tcBorders>
          </w:tcPr>
          <w:p w14:paraId="1E8113CA" w14:textId="77777777" w:rsidR="00AA625A" w:rsidRPr="00600502" w:rsidRDefault="00AA625A" w:rsidP="00600502">
            <w:pPr>
              <w:pStyle w:val="TableParagraph"/>
              <w:spacing w:after="120"/>
              <w:ind w:right="34"/>
              <w:jc w:val="center"/>
              <w:rPr>
                <w:color w:val="000000" w:themeColor="text1"/>
                <w:sz w:val="16"/>
                <w:szCs w:val="16"/>
              </w:rPr>
            </w:pPr>
            <w:r w:rsidRPr="00600502">
              <w:rPr>
                <w:color w:val="000000" w:themeColor="text1"/>
                <w:sz w:val="16"/>
                <w:szCs w:val="16"/>
              </w:rPr>
              <w:t>0</w:t>
            </w:r>
          </w:p>
        </w:tc>
      </w:tr>
    </w:tbl>
    <w:p w14:paraId="4588EC3C" w14:textId="1FDD31E6" w:rsidR="00C748C4" w:rsidRPr="00D950A3" w:rsidRDefault="00C748C4" w:rsidP="00C748C4">
      <w:pPr>
        <w:pStyle w:val="Heading2"/>
      </w:pPr>
      <w:r>
        <w:rPr>
          <w:lang w:val="id-ID"/>
        </w:rPr>
        <w:t>Alternatif Pemodelan  SPK</w:t>
      </w:r>
    </w:p>
    <w:p w14:paraId="6297B212" w14:textId="77777777" w:rsidR="00AA625A" w:rsidRPr="00F27D08" w:rsidRDefault="00AA625A" w:rsidP="00C748C4">
      <w:pPr>
        <w:pBdr>
          <w:top w:val="nil"/>
          <w:left w:val="nil"/>
          <w:bottom w:val="nil"/>
          <w:right w:val="nil"/>
          <w:between w:val="nil"/>
        </w:pBdr>
        <w:ind w:firstLine="204"/>
        <w:jc w:val="both"/>
        <w:rPr>
          <w:noProof/>
          <w:color w:val="000000" w:themeColor="text1"/>
          <w:lang w:val="id-ID"/>
        </w:rPr>
      </w:pPr>
      <w:r w:rsidRPr="004D109E">
        <w:rPr>
          <w:noProof/>
          <w:color w:val="000000" w:themeColor="text1"/>
          <w:lang w:val="id-ID"/>
        </w:rPr>
        <w:t>Berbagai tindakan yang mungkin dipilih untuk merekomendasikan hasil suatu pilihan disebut sebagai alternatif.</w:t>
      </w:r>
      <w:r w:rsidRPr="00F27D08">
        <w:rPr>
          <w:noProof/>
          <w:color w:val="000000" w:themeColor="text1"/>
          <w:lang w:val="id-ID"/>
        </w:rPr>
        <w:t xml:space="preserve"> </w:t>
      </w:r>
      <w:r>
        <w:rPr>
          <w:noProof/>
          <w:color w:val="000000" w:themeColor="text1"/>
          <w:lang w:val="id-ID"/>
        </w:rPr>
        <w:t xml:space="preserve">Pada konteks </w:t>
      </w:r>
      <w:r w:rsidRPr="00F27D08">
        <w:rPr>
          <w:noProof/>
          <w:color w:val="000000" w:themeColor="text1"/>
          <w:lang w:val="id-ID"/>
        </w:rPr>
        <w:t>ini, opsi yang diambil di</w:t>
      </w:r>
      <w:r>
        <w:rPr>
          <w:noProof/>
          <w:color w:val="000000" w:themeColor="text1"/>
          <w:lang w:val="id-ID"/>
        </w:rPr>
        <w:t>jalank</w:t>
      </w:r>
      <w:r w:rsidRPr="00F27D08">
        <w:rPr>
          <w:noProof/>
          <w:color w:val="000000" w:themeColor="text1"/>
          <w:lang w:val="id-ID"/>
        </w:rPr>
        <w:t>an ber</w:t>
      </w:r>
      <w:r>
        <w:rPr>
          <w:noProof/>
          <w:color w:val="000000" w:themeColor="text1"/>
          <w:lang w:val="id-ID"/>
        </w:rPr>
        <w:t>sandarkan pada</w:t>
      </w:r>
      <w:r w:rsidRPr="00F27D08">
        <w:rPr>
          <w:noProof/>
          <w:color w:val="000000" w:themeColor="text1"/>
          <w:lang w:val="id-ID"/>
        </w:rPr>
        <w:t xml:space="preserve"> data verifikasi kelayakan penerima bantuan </w:t>
      </w:r>
      <w:r w:rsidRPr="00F27D08">
        <w:rPr>
          <w:color w:val="000000" w:themeColor="text1"/>
          <w:lang w:val="id-ID"/>
        </w:rPr>
        <w:t xml:space="preserve">yang </w:t>
      </w:r>
      <w:r w:rsidRPr="00F27D08">
        <w:rPr>
          <w:noProof/>
          <w:color w:val="000000" w:themeColor="text1"/>
          <w:lang w:val="id-ID"/>
        </w:rPr>
        <w:t>telah dilakukan</w:t>
      </w:r>
      <w:r w:rsidRPr="00F27D08">
        <w:rPr>
          <w:color w:val="000000" w:themeColor="text1"/>
          <w:lang w:val="id-ID"/>
        </w:rPr>
        <w:t xml:space="preserve"> oleh perangkat desa </w:t>
      </w:r>
      <w:r w:rsidRPr="00F27D08">
        <w:rPr>
          <w:noProof/>
          <w:color w:val="000000" w:themeColor="text1"/>
          <w:lang w:val="id-ID"/>
        </w:rPr>
        <w:t>secara</w:t>
      </w:r>
      <w:r w:rsidRPr="00F27D08">
        <w:rPr>
          <w:color w:val="000000" w:themeColor="text1"/>
          <w:lang w:val="id-ID"/>
        </w:rPr>
        <w:t xml:space="preserve"> </w:t>
      </w:r>
      <w:r w:rsidRPr="00F27D08">
        <w:rPr>
          <w:i/>
          <w:iCs/>
          <w:color w:val="000000" w:themeColor="text1"/>
          <w:lang w:val="id-ID"/>
        </w:rPr>
        <w:t xml:space="preserve">random </w:t>
      </w:r>
      <w:r w:rsidRPr="00F27D08">
        <w:rPr>
          <w:color w:val="000000" w:themeColor="text1"/>
          <w:lang w:val="id-ID"/>
        </w:rPr>
        <w:t xml:space="preserve">sebanyak 23  orang yaitu: Suki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1</m:t>
                </m:r>
              </m:sub>
            </m:sSub>
          </m:e>
        </m:d>
      </m:oMath>
      <w:r w:rsidRPr="00F27D08">
        <w:rPr>
          <w:color w:val="000000" w:themeColor="text1"/>
          <w:lang w:val="id-ID"/>
        </w:rPr>
        <w:t xml:space="preserve">, Darkini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2</m:t>
                </m:r>
              </m:sub>
            </m:sSub>
          </m:e>
        </m:d>
      </m:oMath>
      <w:r w:rsidRPr="00F27D08">
        <w:rPr>
          <w:color w:val="000000" w:themeColor="text1"/>
          <w:lang w:val="id-ID"/>
        </w:rPr>
        <w:t xml:space="preserve">, Nasikin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3</m:t>
                </m:r>
              </m:sub>
            </m:sSub>
          </m:e>
        </m:d>
      </m:oMath>
      <w:r w:rsidRPr="00F27D08">
        <w:rPr>
          <w:color w:val="000000" w:themeColor="text1"/>
          <w:lang w:val="id-ID"/>
        </w:rPr>
        <w:t xml:space="preserve">, Djani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4</m:t>
                </m:r>
              </m:sub>
            </m:sSub>
          </m:e>
        </m:d>
      </m:oMath>
      <w:r w:rsidRPr="00F27D08">
        <w:rPr>
          <w:color w:val="000000" w:themeColor="text1"/>
          <w:lang w:val="id-ID"/>
        </w:rPr>
        <w:t xml:space="preserve">, Laspi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5</m:t>
                </m:r>
              </m:sub>
            </m:sSub>
          </m:e>
        </m:d>
      </m:oMath>
      <w:r w:rsidRPr="00F27D08">
        <w:rPr>
          <w:color w:val="000000" w:themeColor="text1"/>
          <w:lang w:val="id-ID"/>
        </w:rPr>
        <w:t xml:space="preserve">, Dasrip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6</m:t>
                </m:r>
              </m:sub>
            </m:sSub>
          </m:e>
        </m:d>
      </m:oMath>
      <w:r w:rsidRPr="00F27D08">
        <w:rPr>
          <w:color w:val="000000" w:themeColor="text1"/>
          <w:lang w:val="id-ID"/>
        </w:rPr>
        <w:t xml:space="preserve">, Carinah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7</m:t>
                </m:r>
              </m:sub>
            </m:sSub>
          </m:e>
        </m:d>
      </m:oMath>
      <w:r w:rsidRPr="00F27D08">
        <w:rPr>
          <w:color w:val="000000" w:themeColor="text1"/>
          <w:lang w:val="id-ID"/>
        </w:rPr>
        <w:t xml:space="preserve">, Nandari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8</m:t>
                </m:r>
              </m:sub>
            </m:sSub>
          </m:e>
        </m:d>
      </m:oMath>
      <w:r w:rsidRPr="00F27D08">
        <w:rPr>
          <w:color w:val="000000" w:themeColor="text1"/>
          <w:lang w:val="id-ID"/>
        </w:rPr>
        <w:t xml:space="preserve">, Tasmuji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9</m:t>
                </m:r>
              </m:sub>
            </m:sSub>
          </m:e>
        </m:d>
      </m:oMath>
      <w:r w:rsidRPr="00F27D08">
        <w:rPr>
          <w:color w:val="000000" w:themeColor="text1"/>
          <w:lang w:val="id-ID"/>
        </w:rPr>
        <w:t xml:space="preserve">, Bakir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10</m:t>
                </m:r>
              </m:sub>
            </m:sSub>
          </m:e>
        </m:d>
      </m:oMath>
      <w:r w:rsidRPr="00F27D08">
        <w:rPr>
          <w:color w:val="000000" w:themeColor="text1"/>
          <w:lang w:val="id-ID"/>
        </w:rPr>
        <w:t xml:space="preserve">, Damin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11</m:t>
                </m:r>
              </m:sub>
            </m:sSub>
          </m:e>
        </m:d>
      </m:oMath>
      <w:r w:rsidRPr="00F27D08">
        <w:rPr>
          <w:color w:val="000000" w:themeColor="text1"/>
          <w:lang w:val="id-ID"/>
        </w:rPr>
        <w:t xml:space="preserve">, Janar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12</m:t>
                </m:r>
              </m:sub>
            </m:sSub>
          </m:e>
        </m:d>
      </m:oMath>
      <w:r w:rsidRPr="00F27D08">
        <w:rPr>
          <w:color w:val="000000" w:themeColor="text1"/>
          <w:lang w:val="id-ID"/>
        </w:rPr>
        <w:t xml:space="preserve">, Warkimin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13</m:t>
                </m:r>
              </m:sub>
            </m:sSub>
          </m:e>
        </m:d>
      </m:oMath>
      <w:r w:rsidRPr="00F27D08">
        <w:rPr>
          <w:color w:val="000000" w:themeColor="text1"/>
          <w:lang w:val="id-ID"/>
        </w:rPr>
        <w:t xml:space="preserve">, Karyono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14</m:t>
                </m:r>
              </m:sub>
            </m:sSub>
          </m:e>
        </m:d>
      </m:oMath>
      <w:r w:rsidRPr="00F27D08">
        <w:rPr>
          <w:color w:val="000000" w:themeColor="text1"/>
          <w:lang w:val="id-ID"/>
        </w:rPr>
        <w:t xml:space="preserve">, Lasan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15</m:t>
                </m:r>
              </m:sub>
            </m:sSub>
          </m:e>
        </m:d>
      </m:oMath>
      <w:r w:rsidRPr="00F27D08">
        <w:rPr>
          <w:color w:val="000000" w:themeColor="text1"/>
          <w:lang w:val="id-ID"/>
        </w:rPr>
        <w:t xml:space="preserve">, Darmani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16</m:t>
                </m:r>
              </m:sub>
            </m:sSub>
          </m:e>
        </m:d>
      </m:oMath>
      <w:r w:rsidRPr="00F27D08">
        <w:rPr>
          <w:color w:val="000000" w:themeColor="text1"/>
          <w:lang w:val="id-ID"/>
        </w:rPr>
        <w:t xml:space="preserve">, Warsono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17</m:t>
                </m:r>
              </m:sub>
            </m:sSub>
          </m:e>
        </m:d>
      </m:oMath>
      <w:r w:rsidRPr="00F27D08">
        <w:rPr>
          <w:color w:val="000000" w:themeColor="text1"/>
          <w:lang w:val="id-ID"/>
        </w:rPr>
        <w:t xml:space="preserve">, Kurdi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18</m:t>
                </m:r>
              </m:sub>
            </m:sSub>
          </m:e>
        </m:d>
      </m:oMath>
      <w:r w:rsidRPr="00F27D08">
        <w:rPr>
          <w:color w:val="000000" w:themeColor="text1"/>
          <w:lang w:val="id-ID"/>
        </w:rPr>
        <w:t xml:space="preserve">, Wasiren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19</m:t>
                </m:r>
              </m:sub>
            </m:sSub>
          </m:e>
        </m:d>
      </m:oMath>
      <w:r w:rsidRPr="00F27D08">
        <w:rPr>
          <w:color w:val="000000" w:themeColor="text1"/>
          <w:lang w:val="id-ID"/>
        </w:rPr>
        <w:t xml:space="preserve">, Satari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20</m:t>
                </m:r>
              </m:sub>
            </m:sSub>
          </m:e>
        </m:d>
      </m:oMath>
      <w:r w:rsidRPr="00F27D08">
        <w:rPr>
          <w:color w:val="000000" w:themeColor="text1"/>
          <w:lang w:val="id-ID"/>
        </w:rPr>
        <w:t xml:space="preserve">, Sarbini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21</m:t>
                </m:r>
              </m:sub>
            </m:sSub>
          </m:e>
        </m:d>
      </m:oMath>
      <w:r w:rsidRPr="00F27D08">
        <w:rPr>
          <w:color w:val="000000" w:themeColor="text1"/>
          <w:lang w:val="id-ID"/>
        </w:rPr>
        <w:t xml:space="preserve">, Karman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22</m:t>
                </m:r>
              </m:sub>
            </m:sSub>
          </m:e>
        </m:d>
      </m:oMath>
      <w:r w:rsidRPr="00F27D08">
        <w:rPr>
          <w:color w:val="000000" w:themeColor="text1"/>
          <w:lang w:val="id-ID"/>
        </w:rPr>
        <w:t xml:space="preserve">, dan Badri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23</m:t>
                </m:r>
              </m:sub>
            </m:sSub>
          </m:e>
        </m:d>
      </m:oMath>
      <w:r w:rsidRPr="00F27D08">
        <w:rPr>
          <w:color w:val="000000" w:themeColor="text1"/>
          <w:lang w:val="id-ID"/>
        </w:rPr>
        <w:t>.</w:t>
      </w:r>
    </w:p>
    <w:p w14:paraId="70973FD1" w14:textId="77777777" w:rsidR="00AA625A" w:rsidRDefault="00AA625A" w:rsidP="00C748C4">
      <w:pPr>
        <w:pBdr>
          <w:top w:val="nil"/>
          <w:left w:val="nil"/>
          <w:bottom w:val="nil"/>
          <w:right w:val="nil"/>
          <w:between w:val="nil"/>
        </w:pBdr>
        <w:ind w:firstLine="204"/>
        <w:jc w:val="both"/>
        <w:rPr>
          <w:noProof/>
          <w:color w:val="000000" w:themeColor="text1"/>
          <w:lang w:val="id-ID"/>
        </w:rPr>
      </w:pPr>
      <w:r w:rsidRPr="00F27D08">
        <w:rPr>
          <w:noProof/>
          <w:color w:val="000000" w:themeColor="text1"/>
          <w:lang w:val="id-ID"/>
        </w:rPr>
        <w:t>Pada pilihan ini, bobot preferensi</w:t>
      </w:r>
      <w:r>
        <w:rPr>
          <w:noProof/>
          <w:color w:val="000000" w:themeColor="text1"/>
          <w:lang w:val="id-ID"/>
        </w:rPr>
        <w:t xml:space="preserve"> juga harus dihitung untuk</w:t>
      </w:r>
      <w:r w:rsidRPr="00F27D08">
        <w:rPr>
          <w:noProof/>
          <w:color w:val="000000" w:themeColor="text1"/>
          <w:lang w:val="id-ID"/>
        </w:rPr>
        <w:t xml:space="preserve"> kriteria </w:t>
      </w:r>
      <w:r>
        <w:rPr>
          <w:noProof/>
          <w:color w:val="000000" w:themeColor="text1"/>
          <w:lang w:val="id-ID"/>
        </w:rPr>
        <w:t xml:space="preserve">di </w:t>
      </w:r>
      <w:r w:rsidRPr="00F27D08">
        <w:rPr>
          <w:noProof/>
          <w:color w:val="000000" w:themeColor="text1"/>
          <w:lang w:val="id-ID"/>
        </w:rPr>
        <w:t>setiap alternatif pe</w:t>
      </w:r>
      <w:r>
        <w:rPr>
          <w:noProof/>
          <w:color w:val="000000" w:themeColor="text1"/>
          <w:lang w:val="id-ID"/>
        </w:rPr>
        <w:t>ng</w:t>
      </w:r>
      <w:r w:rsidRPr="00F27D08">
        <w:rPr>
          <w:noProof/>
          <w:color w:val="000000" w:themeColor="text1"/>
          <w:lang w:val="id-ID"/>
        </w:rPr>
        <w:t xml:space="preserve">hitungan TOPSIS. Bobot ini ditentukan dengan mengambil </w:t>
      </w:r>
      <w:r>
        <w:rPr>
          <w:noProof/>
          <w:color w:val="000000" w:themeColor="text1"/>
          <w:lang w:val="id-ID"/>
        </w:rPr>
        <w:t>angka</w:t>
      </w:r>
      <w:r w:rsidRPr="00F27D08">
        <w:rPr>
          <w:noProof/>
          <w:color w:val="000000" w:themeColor="text1"/>
          <w:lang w:val="id-ID"/>
        </w:rPr>
        <w:t xml:space="preserve"> yang paling ber</w:t>
      </w:r>
      <w:r>
        <w:rPr>
          <w:noProof/>
          <w:color w:val="000000" w:themeColor="text1"/>
          <w:lang w:val="id-ID"/>
        </w:rPr>
        <w:t>makna</w:t>
      </w:r>
      <w:r w:rsidRPr="00F27D08">
        <w:rPr>
          <w:noProof/>
          <w:color w:val="000000" w:themeColor="text1"/>
          <w:lang w:val="id-ID"/>
        </w:rPr>
        <w:t xml:space="preserve"> dari data untuk setiap kriteria. </w:t>
      </w:r>
      <w:r>
        <w:rPr>
          <w:noProof/>
          <w:color w:val="000000" w:themeColor="text1"/>
          <w:lang w:val="id-ID"/>
        </w:rPr>
        <w:t>Agar dapat</w:t>
      </w:r>
      <w:r w:rsidRPr="00F27D08">
        <w:rPr>
          <w:noProof/>
          <w:color w:val="000000" w:themeColor="text1"/>
          <w:lang w:val="id-ID"/>
        </w:rPr>
        <w:t xml:space="preserve"> memastikan besarnya bobot preferensi, perlu dilakukan pengujian sejauh mana kriteria berdampak pada pilihan. Informasi tersebut dapat diperoleh dari perangkat desa pada saat proses verifikasi.</w:t>
      </w:r>
    </w:p>
    <w:p w14:paraId="7578289D" w14:textId="62C5C900" w:rsidR="00AA625A" w:rsidRPr="00C748C4" w:rsidRDefault="00C748C4" w:rsidP="00C748C4">
      <w:pPr>
        <w:pStyle w:val="Heading2"/>
        <w:pBdr>
          <w:top w:val="nil"/>
          <w:left w:val="nil"/>
          <w:bottom w:val="nil"/>
          <w:right w:val="nil"/>
          <w:between w:val="nil"/>
        </w:pBdr>
        <w:jc w:val="both"/>
        <w:rPr>
          <w:b/>
          <w:color w:val="000000" w:themeColor="text1"/>
        </w:rPr>
      </w:pPr>
      <w:r w:rsidRPr="00C748C4">
        <w:rPr>
          <w:lang w:val="id-ID"/>
        </w:rPr>
        <w:t>Penghitungan TOPSIS</w:t>
      </w:r>
      <w:r w:rsidR="00AA625A" w:rsidRPr="00C748C4">
        <w:rPr>
          <w:b/>
          <w:color w:val="000000" w:themeColor="text1"/>
        </w:rPr>
        <w:t xml:space="preserve"> </w:t>
      </w:r>
    </w:p>
    <w:p w14:paraId="1DBAFA43" w14:textId="77777777" w:rsidR="00AA625A" w:rsidRPr="00F27D08" w:rsidRDefault="00AA625A" w:rsidP="00C748C4">
      <w:pPr>
        <w:ind w:firstLine="204"/>
        <w:jc w:val="both"/>
        <w:rPr>
          <w:color w:val="000000" w:themeColor="text1"/>
          <w:lang w:val="id-ID"/>
        </w:rPr>
      </w:pPr>
      <w:r w:rsidRPr="00F27D08">
        <w:rPr>
          <w:color w:val="000000" w:themeColor="text1"/>
          <w:lang w:val="id-ID"/>
        </w:rPr>
        <w:t>Menurut pendekatan TOPSIS, berikut adalah uraian proses-proses yang dilakukan dalam melakukan proses perhitungan SPK:</w:t>
      </w:r>
    </w:p>
    <w:p w14:paraId="291F8D1F" w14:textId="77777777" w:rsidR="00AA625A" w:rsidRPr="00F27D08" w:rsidRDefault="00AA625A" w:rsidP="00AA625A">
      <w:pPr>
        <w:pStyle w:val="ListParagraph"/>
        <w:numPr>
          <w:ilvl w:val="0"/>
          <w:numId w:val="26"/>
        </w:numPr>
        <w:spacing w:after="0"/>
        <w:ind w:left="357" w:hanging="357"/>
        <w:rPr>
          <w:rFonts w:ascii="Times New Roman" w:hAnsi="Times New Roman"/>
          <w:color w:val="000000" w:themeColor="text1"/>
          <w:sz w:val="20"/>
          <w:szCs w:val="20"/>
          <w:lang w:val="id-ID"/>
        </w:rPr>
      </w:pPr>
      <w:r w:rsidRPr="00F27D08">
        <w:rPr>
          <w:rFonts w:ascii="Times New Roman" w:hAnsi="Times New Roman"/>
          <w:color w:val="000000" w:themeColor="text1"/>
          <w:sz w:val="20"/>
          <w:szCs w:val="20"/>
          <w:lang w:val="id-ID"/>
        </w:rPr>
        <w:t>Menentukan matriks keputusan yang telah dinormalisasi</w:t>
      </w:r>
    </w:p>
    <w:p w14:paraId="3A759B41" w14:textId="77777777" w:rsidR="00AA625A" w:rsidRDefault="00AA625A" w:rsidP="00C748C4">
      <w:pPr>
        <w:ind w:firstLine="204"/>
        <w:jc w:val="both"/>
        <w:rPr>
          <w:color w:val="000000" w:themeColor="text1"/>
          <w:lang w:val="id-ID"/>
        </w:rPr>
      </w:pPr>
      <w:r>
        <w:rPr>
          <w:color w:val="000000" w:themeColor="text1"/>
          <w:lang w:val="id-ID"/>
        </w:rPr>
        <w:t>S</w:t>
      </w:r>
      <w:r w:rsidRPr="00F27D08">
        <w:rPr>
          <w:color w:val="000000" w:themeColor="text1"/>
          <w:lang w:val="id-ID"/>
        </w:rPr>
        <w:t xml:space="preserve">etiap </w:t>
      </w:r>
      <w:r>
        <w:rPr>
          <w:color w:val="000000" w:themeColor="text1"/>
          <w:lang w:val="id-ID"/>
        </w:rPr>
        <w:t>opsi d</w:t>
      </w:r>
      <w:r w:rsidRPr="00F27D08">
        <w:rPr>
          <w:color w:val="000000" w:themeColor="text1"/>
          <w:lang w:val="id-ID"/>
        </w:rPr>
        <w:t>i</w:t>
      </w:r>
      <w:r>
        <w:rPr>
          <w:color w:val="000000" w:themeColor="text1"/>
          <w:lang w:val="id-ID"/>
        </w:rPr>
        <w:t>indikasikan</w:t>
      </w:r>
      <w:r w:rsidRPr="00F27D08">
        <w:rPr>
          <w:color w:val="000000" w:themeColor="text1"/>
          <w:lang w:val="id-ID"/>
        </w:rPr>
        <w:t xml:space="preserve"> </w:t>
      </w:r>
      <w:r>
        <w:rPr>
          <w:color w:val="000000" w:themeColor="text1"/>
          <w:lang w:val="id-ID"/>
        </w:rPr>
        <w:t>telah</w:t>
      </w:r>
      <w:r w:rsidRPr="00F27D08">
        <w:rPr>
          <w:color w:val="000000" w:themeColor="text1"/>
          <w:lang w:val="id-ID"/>
        </w:rPr>
        <w:t xml:space="preserve"> mempunyai </w:t>
      </w:r>
      <w:r>
        <w:rPr>
          <w:color w:val="000000" w:themeColor="text1"/>
          <w:lang w:val="id-ID"/>
        </w:rPr>
        <w:t>angka</w:t>
      </w:r>
      <w:r w:rsidRPr="00F27D08">
        <w:rPr>
          <w:color w:val="000000" w:themeColor="text1"/>
          <w:lang w:val="id-ID"/>
        </w:rPr>
        <w:t xml:space="preserve"> </w:t>
      </w:r>
      <w:r>
        <w:rPr>
          <w:color w:val="000000" w:themeColor="text1"/>
          <w:lang w:val="id-ID"/>
        </w:rPr>
        <w:t>sesuai</w:t>
      </w:r>
      <w:r w:rsidRPr="00F27D08">
        <w:rPr>
          <w:color w:val="000000" w:themeColor="text1"/>
          <w:lang w:val="id-ID"/>
        </w:rPr>
        <w:t xml:space="preserve"> kriteria sebelum matriks keputusan yang dinormalisasi ini ditentukan. Hal ini terjadi sebelum matriks ditentukan. </w:t>
      </w:r>
      <w:r>
        <w:rPr>
          <w:color w:val="000000" w:themeColor="text1"/>
          <w:lang w:val="id-ID"/>
        </w:rPr>
        <w:t>Angka</w:t>
      </w:r>
      <w:r w:rsidRPr="00F27D08">
        <w:rPr>
          <w:color w:val="000000" w:themeColor="text1"/>
          <w:lang w:val="id-ID"/>
        </w:rPr>
        <w:t xml:space="preserve"> kriteria </w:t>
      </w:r>
      <w:r>
        <w:rPr>
          <w:color w:val="000000" w:themeColor="text1"/>
          <w:lang w:val="id-ID"/>
        </w:rPr>
        <w:t xml:space="preserve">di </w:t>
      </w:r>
      <w:r w:rsidRPr="00F27D08">
        <w:rPr>
          <w:color w:val="000000" w:themeColor="text1"/>
          <w:lang w:val="id-ID"/>
        </w:rPr>
        <w:t>setiap alternatif perhitungan TOPSIS d</w:t>
      </w:r>
      <w:r>
        <w:rPr>
          <w:color w:val="000000" w:themeColor="text1"/>
          <w:lang w:val="id-ID"/>
        </w:rPr>
        <w:t xml:space="preserve">itunjukkan pada Tabel 7, </w:t>
      </w:r>
      <w:r w:rsidRPr="00F27D08">
        <w:rPr>
          <w:color w:val="000000" w:themeColor="text1"/>
          <w:lang w:val="id-ID"/>
        </w:rPr>
        <w:t xml:space="preserve">dimana </w:t>
      </w:r>
      <w:r>
        <w:rPr>
          <w:color w:val="000000" w:themeColor="text1"/>
          <w:lang w:val="id-ID"/>
        </w:rPr>
        <w:t>angka</w:t>
      </w:r>
      <w:r w:rsidRPr="00F27D08">
        <w:rPr>
          <w:color w:val="000000" w:themeColor="text1"/>
          <w:lang w:val="id-ID"/>
        </w:rPr>
        <w:t xml:space="preserve"> tersebut diperoleh berdasarkan hasil verifikasi.</w:t>
      </w:r>
      <w:r>
        <w:rPr>
          <w:color w:val="000000" w:themeColor="text1"/>
          <w:lang w:val="id-ID"/>
        </w:rPr>
        <w:t xml:space="preserve"> </w:t>
      </w:r>
    </w:p>
    <w:p w14:paraId="505B49AC" w14:textId="52BA74B3" w:rsidR="00232561" w:rsidRDefault="00C748C4" w:rsidP="00232561">
      <w:pPr>
        <w:pStyle w:val="Text"/>
        <w:rPr>
          <w:color w:val="000000" w:themeColor="text1"/>
          <w:lang w:val="id-ID"/>
        </w:rPr>
      </w:pPr>
      <w:r w:rsidRPr="00F27D08">
        <w:rPr>
          <w:color w:val="000000" w:themeColor="text1"/>
          <w:lang w:val="id-ID"/>
        </w:rPr>
        <w:t xml:space="preserve">Setelah kriteria </w:t>
      </w:r>
      <w:r>
        <w:rPr>
          <w:color w:val="000000" w:themeColor="text1"/>
          <w:lang w:val="id-ID"/>
        </w:rPr>
        <w:t xml:space="preserve">di setiap </w:t>
      </w:r>
      <w:r w:rsidRPr="00F27D08">
        <w:rPr>
          <w:color w:val="000000" w:themeColor="text1"/>
          <w:lang w:val="id-ID"/>
        </w:rPr>
        <w:t>alternatif pe</w:t>
      </w:r>
      <w:r>
        <w:rPr>
          <w:color w:val="000000" w:themeColor="text1"/>
          <w:lang w:val="id-ID"/>
        </w:rPr>
        <w:t>ng</w:t>
      </w:r>
      <w:r w:rsidRPr="00F27D08">
        <w:rPr>
          <w:color w:val="000000" w:themeColor="text1"/>
          <w:lang w:val="id-ID"/>
        </w:rPr>
        <w:t xml:space="preserve">hitungan TOPSIS telah dibuat, </w:t>
      </w:r>
      <w:r>
        <w:rPr>
          <w:color w:val="000000" w:themeColor="text1"/>
          <w:lang w:val="id-ID"/>
        </w:rPr>
        <w:t xml:space="preserve">selanjutnya </w:t>
      </w:r>
      <w:r w:rsidRPr="00F27D08">
        <w:rPr>
          <w:color w:val="000000" w:themeColor="text1"/>
          <w:lang w:val="id-ID"/>
        </w:rPr>
        <w:t xml:space="preserve">dilakukan konversi </w:t>
      </w:r>
      <w:r>
        <w:rPr>
          <w:color w:val="000000" w:themeColor="text1"/>
          <w:lang w:val="id-ID"/>
        </w:rPr>
        <w:t>angka</w:t>
      </w:r>
      <w:r w:rsidRPr="00F27D08">
        <w:rPr>
          <w:color w:val="000000" w:themeColor="text1"/>
          <w:lang w:val="id-ID"/>
        </w:rPr>
        <w:t xml:space="preserve"> bobot untuk pe</w:t>
      </w:r>
      <w:r>
        <w:rPr>
          <w:color w:val="000000" w:themeColor="text1"/>
          <w:lang w:val="id-ID"/>
        </w:rPr>
        <w:t>ng</w:t>
      </w:r>
      <w:r w:rsidRPr="00F27D08">
        <w:rPr>
          <w:color w:val="000000" w:themeColor="text1"/>
          <w:lang w:val="id-ID"/>
        </w:rPr>
        <w:t xml:space="preserve">hitungan TOPSIS </w:t>
      </w:r>
      <w:r>
        <w:rPr>
          <w:color w:val="000000" w:themeColor="text1"/>
          <w:lang w:val="id-ID"/>
        </w:rPr>
        <w:t>dengan mengacu pada</w:t>
      </w:r>
      <w:r w:rsidRPr="00F27D08">
        <w:rPr>
          <w:color w:val="000000" w:themeColor="text1"/>
          <w:lang w:val="id-ID"/>
        </w:rPr>
        <w:t xml:space="preserve"> skala pembobotan yang diberikan </w:t>
      </w:r>
      <w:r>
        <w:rPr>
          <w:color w:val="000000" w:themeColor="text1"/>
          <w:lang w:val="id-ID"/>
        </w:rPr>
        <w:t xml:space="preserve">di setiap </w:t>
      </w:r>
      <w:r w:rsidRPr="00F27D08">
        <w:rPr>
          <w:color w:val="000000" w:themeColor="text1"/>
          <w:lang w:val="id-ID"/>
        </w:rPr>
        <w:t>kriteria tersebut. Tabel 8 memberikan representasi visual perhitungan nil</w:t>
      </w:r>
      <w:r w:rsidR="00232561">
        <w:rPr>
          <w:color w:val="000000" w:themeColor="text1"/>
          <w:lang w:val="id-ID"/>
        </w:rPr>
        <w:t>ai bobot TOPSIS dan konversinya</w:t>
      </w:r>
      <w:r w:rsidR="00A407EA">
        <w:rPr>
          <w:color w:val="000000" w:themeColor="text1"/>
          <w:lang w:val="id-ID"/>
        </w:rPr>
        <w:t>.</w:t>
      </w:r>
    </w:p>
    <w:p w14:paraId="21375E8D" w14:textId="77777777" w:rsidR="00993BCD" w:rsidRDefault="00993BCD" w:rsidP="00232561">
      <w:pPr>
        <w:pStyle w:val="Text"/>
        <w:rPr>
          <w:color w:val="000000" w:themeColor="text1"/>
          <w:lang w:val="id-ID"/>
        </w:rPr>
        <w:sectPr w:rsidR="00993BCD" w:rsidSect="00232561">
          <w:type w:val="nextColumn"/>
          <w:pgSz w:w="11907" w:h="16840" w:code="9"/>
          <w:pgMar w:top="1701" w:right="1134" w:bottom="1134" w:left="1701" w:header="1134" w:footer="851" w:gutter="0"/>
          <w:cols w:num="2" w:space="720" w:equalWidth="0">
            <w:col w:w="4252" w:space="567"/>
            <w:col w:w="4252" w:space="0"/>
          </w:cols>
          <w:titlePg/>
        </w:sectPr>
      </w:pPr>
    </w:p>
    <w:p w14:paraId="65A1FA0D" w14:textId="77777777" w:rsidR="00232561" w:rsidRPr="00F27D08" w:rsidRDefault="00232561" w:rsidP="00232561">
      <w:pPr>
        <w:rPr>
          <w:color w:val="000000" w:themeColor="text1"/>
          <w:lang w:val="id-ID"/>
        </w:rPr>
        <w:sectPr w:rsidR="00232561" w:rsidRPr="00F27D08" w:rsidSect="00232561">
          <w:type w:val="nextColumn"/>
          <w:pgSz w:w="11907" w:h="16840" w:code="9"/>
          <w:pgMar w:top="1701" w:right="1134" w:bottom="1134" w:left="1701" w:header="1134" w:footer="851" w:gutter="0"/>
          <w:cols w:num="2" w:space="567"/>
          <w:titlePg/>
        </w:sectPr>
      </w:pPr>
    </w:p>
    <w:p w14:paraId="1202B485" w14:textId="77777777" w:rsidR="00232561" w:rsidRPr="00F27D08" w:rsidRDefault="00232561" w:rsidP="005B1ED6">
      <w:pPr>
        <w:pBdr>
          <w:top w:val="nil"/>
          <w:left w:val="nil"/>
          <w:bottom w:val="nil"/>
          <w:right w:val="nil"/>
          <w:between w:val="nil"/>
        </w:pBdr>
        <w:jc w:val="center"/>
        <w:rPr>
          <w:color w:val="000000" w:themeColor="text1"/>
          <w:sz w:val="16"/>
          <w:szCs w:val="16"/>
          <w:lang w:val="id-ID"/>
        </w:rPr>
      </w:pPr>
      <w:r>
        <w:rPr>
          <w:color w:val="000000" w:themeColor="text1"/>
          <w:sz w:val="16"/>
          <w:szCs w:val="16"/>
          <w:lang w:val="id-ID"/>
        </w:rPr>
        <w:t>Tabel 7. Kriteria s</w:t>
      </w:r>
      <w:r w:rsidRPr="00F27D08">
        <w:rPr>
          <w:color w:val="000000" w:themeColor="text1"/>
          <w:sz w:val="16"/>
          <w:szCs w:val="16"/>
          <w:lang w:val="id-ID"/>
        </w:rPr>
        <w:t>etiap Alternatif Penghitungan TOPSIS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0"/>
        <w:gridCol w:w="1320"/>
        <w:gridCol w:w="1320"/>
        <w:gridCol w:w="1320"/>
        <w:gridCol w:w="1320"/>
        <w:gridCol w:w="1321"/>
        <w:gridCol w:w="1321"/>
      </w:tblGrid>
      <w:tr w:rsidR="00232561" w:rsidRPr="005B1ED6" w14:paraId="69DCFFC0" w14:textId="77777777" w:rsidTr="005B1ED6">
        <w:tc>
          <w:tcPr>
            <w:tcW w:w="1320" w:type="dxa"/>
            <w:tcBorders>
              <w:top w:val="double" w:sz="4" w:space="0" w:color="auto"/>
              <w:bottom w:val="single" w:sz="4" w:space="0" w:color="auto"/>
            </w:tcBorders>
          </w:tcPr>
          <w:p w14:paraId="0CD40618" w14:textId="2E8BEF59" w:rsidR="00232561" w:rsidRPr="005B1ED6" w:rsidRDefault="005B1ED6" w:rsidP="005B1ED6">
            <w:pPr>
              <w:pStyle w:val="TableParagraph"/>
              <w:spacing w:before="120" w:after="120"/>
              <w:ind w:left="63" w:right="54"/>
              <w:jc w:val="center"/>
              <w:rPr>
                <w:color w:val="000000" w:themeColor="text1"/>
                <w:sz w:val="16"/>
                <w:szCs w:val="16"/>
                <w:lang w:val="id-ID"/>
              </w:rPr>
            </w:pPr>
            <m:oMathPara>
              <m:oMath>
                <m:r>
                  <m:rPr>
                    <m:sty m:val="p"/>
                  </m:rPr>
                  <w:rPr>
                    <w:rFonts w:ascii="Cambria Math" w:hAnsi="Cambria Math"/>
                    <w:color w:val="000000" w:themeColor="text1"/>
                    <w:sz w:val="16"/>
                    <w:szCs w:val="16"/>
                    <w:lang w:val="id-ID"/>
                  </w:rPr>
                  <m:t>Alternatif</m:t>
                </m:r>
              </m:oMath>
            </m:oMathPara>
          </w:p>
        </w:tc>
        <w:tc>
          <w:tcPr>
            <w:tcW w:w="1320" w:type="dxa"/>
            <w:tcBorders>
              <w:top w:val="double" w:sz="4" w:space="0" w:color="auto"/>
              <w:bottom w:val="single" w:sz="4" w:space="0" w:color="auto"/>
            </w:tcBorders>
          </w:tcPr>
          <w:p w14:paraId="3CFA8DE7" w14:textId="7AB957EF" w:rsidR="00232561" w:rsidRPr="005B1ED6" w:rsidRDefault="005B1ED6" w:rsidP="005B1ED6">
            <w:pPr>
              <w:pStyle w:val="TableParagraph"/>
              <w:spacing w:before="120" w:after="120"/>
              <w:ind w:left="67" w:right="63"/>
              <w:jc w:val="center"/>
              <w:rPr>
                <w:color w:val="000000" w:themeColor="text1"/>
                <w:sz w:val="16"/>
                <w:szCs w:val="16"/>
              </w:rPr>
            </w:pPr>
            <m:oMathPara>
              <m:oMath>
                <m:r>
                  <m:rPr>
                    <m:sty m:val="p"/>
                  </m:rPr>
                  <w:rPr>
                    <w:rFonts w:ascii="Cambria Math" w:hAnsi="Cambria Math"/>
                    <w:color w:val="000000" w:themeColor="text1"/>
                    <w:w w:val="90"/>
                    <w:position w:val="2"/>
                    <w:sz w:val="16"/>
                    <w:szCs w:val="16"/>
                  </w:rPr>
                  <m:t>C</m:t>
                </m:r>
                <m:r>
                  <m:rPr>
                    <m:sty m:val="p"/>
                  </m:rPr>
                  <w:rPr>
                    <w:rFonts w:ascii="Cambria Math" w:hAnsi="Cambria Math"/>
                    <w:color w:val="000000" w:themeColor="text1"/>
                    <w:w w:val="90"/>
                    <w:sz w:val="16"/>
                    <w:szCs w:val="16"/>
                  </w:rPr>
                  <m:t>1</m:t>
                </m:r>
              </m:oMath>
            </m:oMathPara>
          </w:p>
        </w:tc>
        <w:tc>
          <w:tcPr>
            <w:tcW w:w="1320" w:type="dxa"/>
            <w:tcBorders>
              <w:top w:val="double" w:sz="4" w:space="0" w:color="auto"/>
              <w:bottom w:val="single" w:sz="4" w:space="0" w:color="auto"/>
            </w:tcBorders>
          </w:tcPr>
          <w:p w14:paraId="73229FD2" w14:textId="153914A0" w:rsidR="00232561" w:rsidRPr="005B1ED6" w:rsidRDefault="005B1ED6" w:rsidP="005B1ED6">
            <w:pPr>
              <w:pStyle w:val="TableParagraph"/>
              <w:spacing w:before="120" w:after="120"/>
              <w:ind w:left="53" w:right="53"/>
              <w:jc w:val="center"/>
              <w:rPr>
                <w:color w:val="000000" w:themeColor="text1"/>
                <w:sz w:val="16"/>
                <w:szCs w:val="16"/>
              </w:rPr>
            </w:pPr>
            <m:oMathPara>
              <m:oMath>
                <m:r>
                  <m:rPr>
                    <m:sty m:val="p"/>
                  </m:rPr>
                  <w:rPr>
                    <w:rFonts w:ascii="Cambria Math" w:hAnsi="Cambria Math"/>
                    <w:color w:val="000000" w:themeColor="text1"/>
                    <w:w w:val="90"/>
                    <w:position w:val="2"/>
                    <w:sz w:val="16"/>
                    <w:szCs w:val="16"/>
                  </w:rPr>
                  <m:t>C</m:t>
                </m:r>
                <m:r>
                  <m:rPr>
                    <m:sty m:val="p"/>
                  </m:rPr>
                  <w:rPr>
                    <w:rFonts w:ascii="Cambria Math" w:hAnsi="Cambria Math"/>
                    <w:color w:val="000000" w:themeColor="text1"/>
                    <w:w w:val="90"/>
                    <w:sz w:val="16"/>
                    <w:szCs w:val="16"/>
                  </w:rPr>
                  <m:t>2</m:t>
                </m:r>
              </m:oMath>
            </m:oMathPara>
          </w:p>
        </w:tc>
        <w:tc>
          <w:tcPr>
            <w:tcW w:w="1320" w:type="dxa"/>
            <w:tcBorders>
              <w:top w:val="double" w:sz="4" w:space="0" w:color="auto"/>
              <w:bottom w:val="single" w:sz="4" w:space="0" w:color="auto"/>
            </w:tcBorders>
          </w:tcPr>
          <w:p w14:paraId="125A3161" w14:textId="4A38C60F" w:rsidR="00232561" w:rsidRPr="005B1ED6" w:rsidRDefault="005B1ED6" w:rsidP="005B1ED6">
            <w:pPr>
              <w:pStyle w:val="TableParagraph"/>
              <w:spacing w:before="120" w:after="120"/>
              <w:ind w:left="56" w:right="57"/>
              <w:jc w:val="center"/>
              <w:rPr>
                <w:color w:val="000000" w:themeColor="text1"/>
                <w:sz w:val="16"/>
                <w:szCs w:val="16"/>
              </w:rPr>
            </w:pPr>
            <m:oMathPara>
              <m:oMath>
                <m:r>
                  <m:rPr>
                    <m:sty m:val="p"/>
                  </m:rPr>
                  <w:rPr>
                    <w:rFonts w:ascii="Cambria Math" w:hAnsi="Cambria Math"/>
                    <w:color w:val="000000" w:themeColor="text1"/>
                    <w:w w:val="90"/>
                    <w:position w:val="2"/>
                    <w:sz w:val="16"/>
                    <w:szCs w:val="16"/>
                  </w:rPr>
                  <m:t>C</m:t>
                </m:r>
                <m:r>
                  <m:rPr>
                    <m:sty m:val="p"/>
                  </m:rPr>
                  <w:rPr>
                    <w:rFonts w:ascii="Cambria Math" w:hAnsi="Cambria Math"/>
                    <w:color w:val="000000" w:themeColor="text1"/>
                    <w:w w:val="90"/>
                    <w:sz w:val="16"/>
                    <w:szCs w:val="16"/>
                  </w:rPr>
                  <m:t>3</m:t>
                </m:r>
              </m:oMath>
            </m:oMathPara>
          </w:p>
        </w:tc>
        <w:tc>
          <w:tcPr>
            <w:tcW w:w="1320" w:type="dxa"/>
            <w:tcBorders>
              <w:top w:val="double" w:sz="4" w:space="0" w:color="auto"/>
              <w:bottom w:val="single" w:sz="4" w:space="0" w:color="auto"/>
            </w:tcBorders>
          </w:tcPr>
          <w:p w14:paraId="292513E8" w14:textId="04294D3F" w:rsidR="00232561" w:rsidRPr="005B1ED6" w:rsidRDefault="005B1ED6" w:rsidP="005B1ED6">
            <w:pPr>
              <w:pStyle w:val="TableParagraph"/>
              <w:spacing w:before="120" w:after="120"/>
              <w:ind w:left="67" w:right="67"/>
              <w:jc w:val="center"/>
              <w:rPr>
                <w:color w:val="000000" w:themeColor="text1"/>
                <w:sz w:val="16"/>
                <w:szCs w:val="16"/>
              </w:rPr>
            </w:pPr>
            <m:oMathPara>
              <m:oMath>
                <m:r>
                  <m:rPr>
                    <m:sty m:val="p"/>
                  </m:rPr>
                  <w:rPr>
                    <w:rFonts w:ascii="Cambria Math" w:hAnsi="Cambria Math"/>
                    <w:color w:val="000000" w:themeColor="text1"/>
                    <w:w w:val="90"/>
                    <w:position w:val="2"/>
                    <w:sz w:val="16"/>
                    <w:szCs w:val="16"/>
                  </w:rPr>
                  <m:t>C</m:t>
                </m:r>
                <m:r>
                  <m:rPr>
                    <m:sty m:val="p"/>
                  </m:rPr>
                  <w:rPr>
                    <w:rFonts w:ascii="Cambria Math" w:hAnsi="Cambria Math"/>
                    <w:color w:val="000000" w:themeColor="text1"/>
                    <w:w w:val="90"/>
                    <w:sz w:val="16"/>
                    <w:szCs w:val="16"/>
                  </w:rPr>
                  <m:t>4</m:t>
                </m:r>
              </m:oMath>
            </m:oMathPara>
          </w:p>
        </w:tc>
        <w:tc>
          <w:tcPr>
            <w:tcW w:w="1321" w:type="dxa"/>
            <w:tcBorders>
              <w:top w:val="double" w:sz="4" w:space="0" w:color="auto"/>
              <w:bottom w:val="single" w:sz="4" w:space="0" w:color="auto"/>
            </w:tcBorders>
          </w:tcPr>
          <w:p w14:paraId="0E797191" w14:textId="5D90E17A" w:rsidR="00232561" w:rsidRPr="005B1ED6" w:rsidRDefault="005B1ED6" w:rsidP="005B1ED6">
            <w:pPr>
              <w:pStyle w:val="TableParagraph"/>
              <w:spacing w:before="120" w:after="120"/>
              <w:ind w:left="59" w:right="63"/>
              <w:jc w:val="center"/>
              <w:rPr>
                <w:color w:val="000000" w:themeColor="text1"/>
                <w:sz w:val="16"/>
                <w:szCs w:val="16"/>
              </w:rPr>
            </w:pPr>
            <m:oMathPara>
              <m:oMath>
                <m:r>
                  <m:rPr>
                    <m:sty m:val="p"/>
                  </m:rPr>
                  <w:rPr>
                    <w:rFonts w:ascii="Cambria Math" w:hAnsi="Cambria Math"/>
                    <w:color w:val="000000" w:themeColor="text1"/>
                    <w:w w:val="90"/>
                    <w:position w:val="2"/>
                    <w:sz w:val="16"/>
                    <w:szCs w:val="16"/>
                  </w:rPr>
                  <m:t>C</m:t>
                </m:r>
                <m:r>
                  <m:rPr>
                    <m:sty m:val="p"/>
                  </m:rPr>
                  <w:rPr>
                    <w:rFonts w:ascii="Cambria Math" w:hAnsi="Cambria Math"/>
                    <w:color w:val="000000" w:themeColor="text1"/>
                    <w:w w:val="90"/>
                    <w:sz w:val="16"/>
                    <w:szCs w:val="16"/>
                  </w:rPr>
                  <m:t>5</m:t>
                </m:r>
              </m:oMath>
            </m:oMathPara>
          </w:p>
        </w:tc>
        <w:tc>
          <w:tcPr>
            <w:tcW w:w="1321" w:type="dxa"/>
            <w:tcBorders>
              <w:top w:val="double" w:sz="4" w:space="0" w:color="auto"/>
              <w:bottom w:val="single" w:sz="4" w:space="0" w:color="auto"/>
            </w:tcBorders>
          </w:tcPr>
          <w:p w14:paraId="640689B0" w14:textId="67075419" w:rsidR="00232561" w:rsidRPr="005B1ED6" w:rsidRDefault="005B1ED6" w:rsidP="005B1ED6">
            <w:pPr>
              <w:pStyle w:val="TableParagraph"/>
              <w:spacing w:before="120" w:after="120"/>
              <w:ind w:left="122" w:right="128"/>
              <w:jc w:val="center"/>
              <w:rPr>
                <w:color w:val="000000" w:themeColor="text1"/>
                <w:sz w:val="16"/>
                <w:szCs w:val="16"/>
              </w:rPr>
            </w:pPr>
            <m:oMathPara>
              <m:oMath>
                <m:r>
                  <m:rPr>
                    <m:sty m:val="p"/>
                  </m:rPr>
                  <w:rPr>
                    <w:rFonts w:ascii="Cambria Math" w:hAnsi="Cambria Math"/>
                    <w:color w:val="000000" w:themeColor="text1"/>
                    <w:w w:val="90"/>
                    <w:position w:val="2"/>
                    <w:sz w:val="16"/>
                    <w:szCs w:val="16"/>
                  </w:rPr>
                  <m:t>C</m:t>
                </m:r>
                <m:r>
                  <m:rPr>
                    <m:sty m:val="p"/>
                  </m:rPr>
                  <w:rPr>
                    <w:rFonts w:ascii="Cambria Math" w:hAnsi="Cambria Math"/>
                    <w:color w:val="000000" w:themeColor="text1"/>
                    <w:w w:val="90"/>
                    <w:sz w:val="16"/>
                    <w:szCs w:val="16"/>
                  </w:rPr>
                  <m:t>6</m:t>
                </m:r>
              </m:oMath>
            </m:oMathPara>
          </w:p>
        </w:tc>
      </w:tr>
      <w:tr w:rsidR="00232561" w:rsidRPr="00F27D08" w14:paraId="61E592F2" w14:textId="77777777" w:rsidTr="00600502">
        <w:tc>
          <w:tcPr>
            <w:tcW w:w="1320" w:type="dxa"/>
            <w:tcBorders>
              <w:top w:val="single" w:sz="4" w:space="0" w:color="auto"/>
            </w:tcBorders>
          </w:tcPr>
          <w:p w14:paraId="5E4C4848" w14:textId="77777777" w:rsidR="00232561" w:rsidRPr="00F27D08" w:rsidRDefault="00552AD9" w:rsidP="005B1ED6">
            <w:pPr>
              <w:spacing w:before="120"/>
              <w:jc w:val="center"/>
              <w:rPr>
                <w:color w:val="000000" w:themeColor="text1"/>
                <w:sz w:val="16"/>
                <w:szCs w:val="16"/>
                <w:lang w:val="id-ID"/>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m:t>
                    </m:r>
                  </m:sub>
                </m:sSub>
              </m:oMath>
            </m:oMathPara>
          </w:p>
        </w:tc>
        <w:tc>
          <w:tcPr>
            <w:tcW w:w="1320" w:type="dxa"/>
            <w:tcBorders>
              <w:top w:val="single" w:sz="4" w:space="0" w:color="auto"/>
            </w:tcBorders>
          </w:tcPr>
          <w:p w14:paraId="2F7DE2B3" w14:textId="77777777" w:rsidR="00232561" w:rsidRPr="00D826B7" w:rsidRDefault="00232561" w:rsidP="005B1ED6">
            <w:pPr>
              <w:spacing w:before="120"/>
              <w:jc w:val="center"/>
              <w:rPr>
                <w:color w:val="000000" w:themeColor="text1"/>
                <w:sz w:val="16"/>
                <w:szCs w:val="16"/>
              </w:rPr>
            </w:pPr>
            <m:oMathPara>
              <m:oMath>
                <m:r>
                  <m:rPr>
                    <m:sty m:val="p"/>
                  </m:rPr>
                  <w:rPr>
                    <w:rFonts w:ascii="Cambria Math" w:hAnsi="Cambria Math"/>
                    <w:color w:val="000000" w:themeColor="text1"/>
                    <w:sz w:val="16"/>
                    <w:szCs w:val="16"/>
                    <w:lang w:val="id-ID"/>
                  </w:rPr>
                  <m:t>Tidak</m:t>
                </m:r>
              </m:oMath>
            </m:oMathPara>
          </w:p>
        </w:tc>
        <w:tc>
          <w:tcPr>
            <w:tcW w:w="1320" w:type="dxa"/>
            <w:tcBorders>
              <w:top w:val="single" w:sz="4" w:space="0" w:color="auto"/>
            </w:tcBorders>
          </w:tcPr>
          <w:p w14:paraId="0B6EC020" w14:textId="77777777" w:rsidR="00232561" w:rsidRPr="00F27D08" w:rsidRDefault="00232561" w:rsidP="005B1ED6">
            <w:pPr>
              <w:spacing w:before="120"/>
              <w:ind w:left="-34"/>
              <w:jc w:val="center"/>
              <w:rPr>
                <w:color w:val="000000" w:themeColor="text1"/>
                <w:sz w:val="16"/>
                <w:szCs w:val="16"/>
              </w:rPr>
            </w:pPr>
            <w:r w:rsidRPr="00F27D08">
              <w:rPr>
                <w:color w:val="000000" w:themeColor="text1"/>
                <w:sz w:val="16"/>
                <w:szCs w:val="16"/>
              </w:rPr>
              <w:t>500</w:t>
            </w:r>
          </w:p>
        </w:tc>
        <w:tc>
          <w:tcPr>
            <w:tcW w:w="1320" w:type="dxa"/>
            <w:tcBorders>
              <w:top w:val="single" w:sz="4" w:space="0" w:color="auto"/>
            </w:tcBorders>
          </w:tcPr>
          <w:p w14:paraId="32CD4FF6" w14:textId="77777777" w:rsidR="00232561" w:rsidRPr="00F27D08" w:rsidRDefault="00232561" w:rsidP="005B1ED6">
            <w:pPr>
              <w:spacing w:before="120"/>
              <w:jc w:val="center"/>
              <w:rPr>
                <w:color w:val="000000" w:themeColor="text1"/>
                <w:sz w:val="16"/>
                <w:szCs w:val="16"/>
              </w:rPr>
            </w:pPr>
            <w:r w:rsidRPr="00F27D08">
              <w:rPr>
                <w:color w:val="000000" w:themeColor="text1"/>
                <w:sz w:val="16"/>
                <w:szCs w:val="16"/>
              </w:rPr>
              <w:t>3</w:t>
            </w:r>
          </w:p>
        </w:tc>
        <w:tc>
          <w:tcPr>
            <w:tcW w:w="1320" w:type="dxa"/>
            <w:tcBorders>
              <w:top w:val="single" w:sz="4" w:space="0" w:color="auto"/>
            </w:tcBorders>
          </w:tcPr>
          <w:p w14:paraId="09815D06" w14:textId="77777777" w:rsidR="00232561" w:rsidRPr="00F27D08" w:rsidRDefault="00232561" w:rsidP="005B1ED6">
            <w:pPr>
              <w:spacing w:before="120"/>
              <w:jc w:val="center"/>
              <w:rPr>
                <w:color w:val="000000" w:themeColor="text1"/>
                <w:sz w:val="16"/>
                <w:szCs w:val="16"/>
              </w:rPr>
            </w:pPr>
            <w:r w:rsidRPr="00F27D08">
              <w:rPr>
                <w:color w:val="000000" w:themeColor="text1"/>
                <w:sz w:val="16"/>
                <w:szCs w:val="16"/>
              </w:rPr>
              <w:t xml:space="preserve">53 </w:t>
            </w:r>
          </w:p>
        </w:tc>
        <w:tc>
          <w:tcPr>
            <w:tcW w:w="1321" w:type="dxa"/>
            <w:tcBorders>
              <w:top w:val="single" w:sz="4" w:space="0" w:color="auto"/>
            </w:tcBorders>
          </w:tcPr>
          <w:p w14:paraId="42DA5BB0" w14:textId="77777777" w:rsidR="00232561" w:rsidRPr="00F27D08" w:rsidRDefault="00232561" w:rsidP="005B1ED6">
            <w:pPr>
              <w:spacing w:before="120"/>
              <w:jc w:val="center"/>
              <w:rPr>
                <w:color w:val="000000" w:themeColor="text1"/>
                <w:sz w:val="16"/>
                <w:szCs w:val="16"/>
                <w:lang w:val="id-ID"/>
              </w:rPr>
            </w:pPr>
            <w:r w:rsidRPr="00F27D08">
              <w:rPr>
                <w:color w:val="000000" w:themeColor="text1"/>
                <w:sz w:val="16"/>
                <w:szCs w:val="16"/>
                <w:lang w:val="id-ID"/>
              </w:rPr>
              <w:t>Janda</w:t>
            </w:r>
          </w:p>
        </w:tc>
        <w:tc>
          <w:tcPr>
            <w:tcW w:w="1321" w:type="dxa"/>
            <w:tcBorders>
              <w:top w:val="single" w:sz="4" w:space="0" w:color="auto"/>
            </w:tcBorders>
          </w:tcPr>
          <w:p w14:paraId="4DFC44BB" w14:textId="77777777" w:rsidR="00232561" w:rsidRPr="00F27D08" w:rsidRDefault="00232561" w:rsidP="005B1ED6">
            <w:pPr>
              <w:spacing w:before="120"/>
              <w:jc w:val="center"/>
              <w:rPr>
                <w:color w:val="000000" w:themeColor="text1"/>
                <w:sz w:val="16"/>
                <w:szCs w:val="16"/>
                <w:lang w:val="id-ID"/>
              </w:rPr>
            </w:pPr>
            <m:oMathPara>
              <m:oMath>
                <m:r>
                  <m:rPr>
                    <m:sty m:val="p"/>
                  </m:rPr>
                  <w:rPr>
                    <w:rFonts w:ascii="Cambria Math" w:hAnsi="Cambria Math"/>
                    <w:color w:val="000000" w:themeColor="text1"/>
                    <w:sz w:val="16"/>
                    <w:szCs w:val="16"/>
                    <w:lang w:val="id-ID"/>
                  </w:rPr>
                  <m:t>Bukan</m:t>
                </m:r>
              </m:oMath>
            </m:oMathPara>
          </w:p>
        </w:tc>
      </w:tr>
      <w:tr w:rsidR="00232561" w:rsidRPr="00F27D08" w14:paraId="01F3E42D" w14:textId="77777777" w:rsidTr="00600502">
        <w:tc>
          <w:tcPr>
            <w:tcW w:w="1320" w:type="dxa"/>
          </w:tcPr>
          <w:p w14:paraId="3F434606" w14:textId="77777777" w:rsidR="00232561" w:rsidRPr="00F27D08" w:rsidRDefault="00552AD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2</m:t>
                    </m:r>
                  </m:sub>
                </m:sSub>
              </m:oMath>
            </m:oMathPara>
          </w:p>
        </w:tc>
        <w:tc>
          <w:tcPr>
            <w:tcW w:w="1320" w:type="dxa"/>
          </w:tcPr>
          <w:p w14:paraId="12E2348A" w14:textId="77777777" w:rsidR="00232561" w:rsidRPr="00D826B7" w:rsidRDefault="00232561" w:rsidP="00600502">
            <w:pPr>
              <w:jc w:val="center"/>
              <w:rPr>
                <w:color w:val="000000" w:themeColor="text1"/>
                <w:sz w:val="16"/>
                <w:szCs w:val="16"/>
                <w:lang w:val="id-ID"/>
              </w:rPr>
            </w:pPr>
            <m:oMathPara>
              <m:oMath>
                <m:r>
                  <m:rPr>
                    <m:sty m:val="p"/>
                  </m:rPr>
                  <w:rPr>
                    <w:rFonts w:ascii="Cambria Math" w:hAnsi="Cambria Math"/>
                    <w:color w:val="000000" w:themeColor="text1"/>
                    <w:sz w:val="16"/>
                    <w:szCs w:val="16"/>
                    <w:lang w:val="id-ID"/>
                  </w:rPr>
                  <m:t>Petani</m:t>
                </m:r>
              </m:oMath>
            </m:oMathPara>
          </w:p>
        </w:tc>
        <w:tc>
          <w:tcPr>
            <w:tcW w:w="1320" w:type="dxa"/>
          </w:tcPr>
          <w:p w14:paraId="0B065C3E" w14:textId="77777777" w:rsidR="00232561" w:rsidRPr="00F27D08" w:rsidRDefault="00232561" w:rsidP="00600502">
            <w:pPr>
              <w:jc w:val="center"/>
              <w:rPr>
                <w:color w:val="000000" w:themeColor="text1"/>
                <w:sz w:val="16"/>
                <w:szCs w:val="16"/>
              </w:rPr>
            </w:pPr>
            <w:r w:rsidRPr="00F27D08">
              <w:rPr>
                <w:color w:val="000000" w:themeColor="text1"/>
                <w:sz w:val="16"/>
                <w:szCs w:val="16"/>
              </w:rPr>
              <w:t>300</w:t>
            </w:r>
          </w:p>
        </w:tc>
        <w:tc>
          <w:tcPr>
            <w:tcW w:w="1320" w:type="dxa"/>
          </w:tcPr>
          <w:p w14:paraId="0E0D5C4A"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319A4B57" w14:textId="77777777" w:rsidR="00232561" w:rsidRPr="00F27D08" w:rsidRDefault="00232561" w:rsidP="00600502">
            <w:pPr>
              <w:jc w:val="center"/>
              <w:rPr>
                <w:color w:val="000000" w:themeColor="text1"/>
                <w:sz w:val="16"/>
                <w:szCs w:val="16"/>
              </w:rPr>
            </w:pPr>
            <w:r w:rsidRPr="00F27D08">
              <w:rPr>
                <w:color w:val="000000" w:themeColor="text1"/>
                <w:sz w:val="16"/>
                <w:szCs w:val="16"/>
              </w:rPr>
              <w:t xml:space="preserve">62 </w:t>
            </w:r>
          </w:p>
        </w:tc>
        <w:tc>
          <w:tcPr>
            <w:tcW w:w="1321" w:type="dxa"/>
          </w:tcPr>
          <w:p w14:paraId="074914E3" w14:textId="77777777" w:rsidR="00232561" w:rsidRPr="00F27D08" w:rsidRDefault="00232561" w:rsidP="00600502">
            <w:pPr>
              <w:jc w:val="center"/>
              <w:rPr>
                <w:color w:val="000000" w:themeColor="text1"/>
                <w:sz w:val="16"/>
                <w:szCs w:val="16"/>
              </w:rPr>
            </w:pPr>
            <m:oMathPara>
              <m:oMath>
                <m:r>
                  <m:rPr>
                    <m:sty m:val="p"/>
                  </m:rPr>
                  <w:rPr>
                    <w:rFonts w:ascii="Cambria Math" w:hAnsi="Cambria Math"/>
                    <w:color w:val="000000" w:themeColor="text1"/>
                    <w:sz w:val="16"/>
                    <w:szCs w:val="16"/>
                    <w:lang w:val="id-ID"/>
                  </w:rPr>
                  <m:t>Janda</m:t>
                </m:r>
              </m:oMath>
            </m:oMathPara>
          </w:p>
        </w:tc>
        <w:tc>
          <w:tcPr>
            <w:tcW w:w="1321" w:type="dxa"/>
          </w:tcPr>
          <w:p w14:paraId="19B2F87F" w14:textId="77777777" w:rsidR="00232561" w:rsidRPr="00F27D08" w:rsidRDefault="00232561" w:rsidP="00600502">
            <w:pPr>
              <w:rPr>
                <w:color w:val="000000" w:themeColor="text1"/>
              </w:rPr>
            </w:pPr>
            <m:oMathPara>
              <m:oMath>
                <m:r>
                  <m:rPr>
                    <m:sty m:val="p"/>
                  </m:rPr>
                  <w:rPr>
                    <w:rFonts w:ascii="Cambria Math" w:hAnsi="Cambria Math"/>
                    <w:color w:val="000000" w:themeColor="text1"/>
                    <w:sz w:val="16"/>
                    <w:szCs w:val="16"/>
                    <w:lang w:val="id-ID"/>
                  </w:rPr>
                  <m:t>Bukan</m:t>
                </m:r>
              </m:oMath>
            </m:oMathPara>
          </w:p>
        </w:tc>
      </w:tr>
      <w:tr w:rsidR="00232561" w:rsidRPr="00F27D08" w14:paraId="0D6984FE" w14:textId="77777777" w:rsidTr="00600502">
        <w:tc>
          <w:tcPr>
            <w:tcW w:w="1320" w:type="dxa"/>
          </w:tcPr>
          <w:p w14:paraId="04854321" w14:textId="77777777" w:rsidR="00232561" w:rsidRPr="00F27D08" w:rsidRDefault="00552AD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3</m:t>
                    </m:r>
                  </m:sub>
                </m:sSub>
              </m:oMath>
            </m:oMathPara>
          </w:p>
        </w:tc>
        <w:tc>
          <w:tcPr>
            <w:tcW w:w="1320" w:type="dxa"/>
          </w:tcPr>
          <w:p w14:paraId="076D05FC" w14:textId="77777777" w:rsidR="00232561" w:rsidRDefault="00232561" w:rsidP="00600502">
            <m:oMathPara>
              <m:oMath>
                <m:r>
                  <m:rPr>
                    <m:sty m:val="p"/>
                  </m:rPr>
                  <w:rPr>
                    <w:rFonts w:ascii="Cambria Math" w:hAnsi="Cambria Math"/>
                    <w:color w:val="000000" w:themeColor="text1"/>
                    <w:sz w:val="16"/>
                    <w:szCs w:val="16"/>
                    <w:lang w:val="id-ID"/>
                  </w:rPr>
                  <m:t>Petani</m:t>
                </m:r>
              </m:oMath>
            </m:oMathPara>
          </w:p>
        </w:tc>
        <w:tc>
          <w:tcPr>
            <w:tcW w:w="1320" w:type="dxa"/>
          </w:tcPr>
          <w:p w14:paraId="7C8B5979" w14:textId="77777777" w:rsidR="00232561" w:rsidRPr="00F27D08" w:rsidRDefault="00232561" w:rsidP="00600502">
            <w:pPr>
              <w:jc w:val="center"/>
              <w:rPr>
                <w:color w:val="000000" w:themeColor="text1"/>
                <w:sz w:val="16"/>
                <w:szCs w:val="16"/>
              </w:rPr>
            </w:pPr>
            <w:r w:rsidRPr="00F27D08">
              <w:rPr>
                <w:color w:val="000000" w:themeColor="text1"/>
                <w:sz w:val="16"/>
                <w:szCs w:val="16"/>
              </w:rPr>
              <w:t>1.500</w:t>
            </w:r>
          </w:p>
        </w:tc>
        <w:tc>
          <w:tcPr>
            <w:tcW w:w="1320" w:type="dxa"/>
          </w:tcPr>
          <w:p w14:paraId="08F473BC" w14:textId="77777777" w:rsidR="00232561" w:rsidRPr="00F27D08" w:rsidRDefault="00232561" w:rsidP="00600502">
            <w:pPr>
              <w:jc w:val="center"/>
              <w:rPr>
                <w:color w:val="000000" w:themeColor="text1"/>
                <w:sz w:val="16"/>
                <w:szCs w:val="16"/>
              </w:rPr>
            </w:pPr>
            <w:r w:rsidRPr="00F27D08">
              <w:rPr>
                <w:color w:val="000000" w:themeColor="text1"/>
                <w:sz w:val="16"/>
                <w:szCs w:val="16"/>
              </w:rPr>
              <w:t>3</w:t>
            </w:r>
          </w:p>
        </w:tc>
        <w:tc>
          <w:tcPr>
            <w:tcW w:w="1320" w:type="dxa"/>
          </w:tcPr>
          <w:p w14:paraId="2508AF77" w14:textId="77777777" w:rsidR="00232561" w:rsidRPr="00F27D08" w:rsidRDefault="00232561" w:rsidP="00600502">
            <w:pPr>
              <w:jc w:val="center"/>
              <w:rPr>
                <w:color w:val="000000" w:themeColor="text1"/>
                <w:sz w:val="16"/>
                <w:szCs w:val="16"/>
              </w:rPr>
            </w:pPr>
            <w:r w:rsidRPr="00F27D08">
              <w:rPr>
                <w:color w:val="000000" w:themeColor="text1"/>
                <w:sz w:val="16"/>
                <w:szCs w:val="16"/>
              </w:rPr>
              <w:t xml:space="preserve">62 </w:t>
            </w:r>
          </w:p>
        </w:tc>
        <w:tc>
          <w:tcPr>
            <w:tcW w:w="1321" w:type="dxa"/>
          </w:tcPr>
          <w:p w14:paraId="59403C99" w14:textId="77777777" w:rsidR="00232561" w:rsidRPr="00F27D08" w:rsidRDefault="00232561" w:rsidP="00600502">
            <w:pPr>
              <w:rPr>
                <w:color w:val="000000" w:themeColor="text1"/>
              </w:rPr>
            </w:pPr>
            <m:oMathPara>
              <m:oMath>
                <m:r>
                  <m:rPr>
                    <m:sty m:val="p"/>
                  </m:rPr>
                  <w:rPr>
                    <w:rFonts w:ascii="Cambria Math" w:hAnsi="Cambria Math"/>
                    <w:color w:val="000000" w:themeColor="text1"/>
                    <w:sz w:val="16"/>
                    <w:szCs w:val="16"/>
                    <w:lang w:val="id-ID"/>
                  </w:rPr>
                  <m:t>Menikah</m:t>
                </m:r>
              </m:oMath>
            </m:oMathPara>
          </w:p>
        </w:tc>
        <w:tc>
          <w:tcPr>
            <w:tcW w:w="1321" w:type="dxa"/>
          </w:tcPr>
          <w:p w14:paraId="1061A7A8" w14:textId="77777777" w:rsidR="00232561" w:rsidRPr="00F27D08" w:rsidRDefault="00232561" w:rsidP="00600502">
            <w:pPr>
              <w:rPr>
                <w:color w:val="000000" w:themeColor="text1"/>
              </w:rPr>
            </w:pPr>
            <m:oMathPara>
              <m:oMath>
                <m:r>
                  <m:rPr>
                    <m:sty m:val="p"/>
                  </m:rPr>
                  <w:rPr>
                    <w:rFonts w:ascii="Cambria Math" w:hAnsi="Cambria Math"/>
                    <w:color w:val="000000" w:themeColor="text1"/>
                    <w:sz w:val="16"/>
                    <w:szCs w:val="16"/>
                    <w:lang w:val="id-ID"/>
                  </w:rPr>
                  <m:t>Bukan</m:t>
                </m:r>
              </m:oMath>
            </m:oMathPara>
          </w:p>
        </w:tc>
      </w:tr>
      <w:tr w:rsidR="00232561" w:rsidRPr="00F27D08" w14:paraId="6861F023" w14:textId="77777777" w:rsidTr="00600502">
        <w:tc>
          <w:tcPr>
            <w:tcW w:w="1320" w:type="dxa"/>
          </w:tcPr>
          <w:p w14:paraId="241FB727" w14:textId="77777777" w:rsidR="00232561" w:rsidRPr="00F27D08" w:rsidRDefault="00552AD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4</m:t>
                    </m:r>
                  </m:sub>
                </m:sSub>
              </m:oMath>
            </m:oMathPara>
          </w:p>
        </w:tc>
        <w:tc>
          <w:tcPr>
            <w:tcW w:w="1320" w:type="dxa"/>
          </w:tcPr>
          <w:p w14:paraId="6FC21374" w14:textId="77777777" w:rsidR="00232561" w:rsidRDefault="00232561" w:rsidP="00600502">
            <m:oMathPara>
              <m:oMath>
                <m:r>
                  <m:rPr>
                    <m:sty m:val="p"/>
                  </m:rPr>
                  <w:rPr>
                    <w:rFonts w:ascii="Cambria Math" w:hAnsi="Cambria Math"/>
                    <w:color w:val="000000" w:themeColor="text1"/>
                    <w:sz w:val="16"/>
                    <w:szCs w:val="16"/>
                    <w:lang w:val="id-ID"/>
                  </w:rPr>
                  <m:t>Petani</m:t>
                </m:r>
              </m:oMath>
            </m:oMathPara>
          </w:p>
        </w:tc>
        <w:tc>
          <w:tcPr>
            <w:tcW w:w="1320" w:type="dxa"/>
          </w:tcPr>
          <w:p w14:paraId="03714381" w14:textId="77777777" w:rsidR="00232561" w:rsidRPr="00F27D08" w:rsidRDefault="00232561" w:rsidP="00600502">
            <w:pPr>
              <w:jc w:val="center"/>
              <w:rPr>
                <w:color w:val="000000" w:themeColor="text1"/>
                <w:sz w:val="16"/>
                <w:szCs w:val="16"/>
              </w:rPr>
            </w:pPr>
            <w:r w:rsidRPr="00F27D08">
              <w:rPr>
                <w:color w:val="000000" w:themeColor="text1"/>
                <w:sz w:val="16"/>
                <w:szCs w:val="16"/>
              </w:rPr>
              <w:t>1.100</w:t>
            </w:r>
          </w:p>
        </w:tc>
        <w:tc>
          <w:tcPr>
            <w:tcW w:w="1320" w:type="dxa"/>
          </w:tcPr>
          <w:p w14:paraId="2B3750CE" w14:textId="77777777" w:rsidR="00232561" w:rsidRPr="00F27D08" w:rsidRDefault="00232561" w:rsidP="00600502">
            <w:pPr>
              <w:jc w:val="center"/>
              <w:rPr>
                <w:color w:val="000000" w:themeColor="text1"/>
                <w:sz w:val="16"/>
                <w:szCs w:val="16"/>
              </w:rPr>
            </w:pPr>
            <w:r w:rsidRPr="00F27D08">
              <w:rPr>
                <w:color w:val="000000" w:themeColor="text1"/>
                <w:sz w:val="16"/>
                <w:szCs w:val="16"/>
              </w:rPr>
              <w:t>2</w:t>
            </w:r>
          </w:p>
        </w:tc>
        <w:tc>
          <w:tcPr>
            <w:tcW w:w="1320" w:type="dxa"/>
          </w:tcPr>
          <w:p w14:paraId="0423B75F" w14:textId="77777777" w:rsidR="00232561" w:rsidRPr="00F27D08" w:rsidRDefault="00232561" w:rsidP="00600502">
            <w:pPr>
              <w:jc w:val="center"/>
              <w:rPr>
                <w:color w:val="000000" w:themeColor="text1"/>
                <w:sz w:val="16"/>
                <w:szCs w:val="16"/>
              </w:rPr>
            </w:pPr>
            <w:r w:rsidRPr="00F27D08">
              <w:rPr>
                <w:color w:val="000000" w:themeColor="text1"/>
                <w:sz w:val="16"/>
                <w:szCs w:val="16"/>
              </w:rPr>
              <w:t xml:space="preserve">69 </w:t>
            </w:r>
          </w:p>
        </w:tc>
        <w:tc>
          <w:tcPr>
            <w:tcW w:w="1321" w:type="dxa"/>
          </w:tcPr>
          <w:p w14:paraId="693E6464" w14:textId="77777777" w:rsidR="00232561" w:rsidRPr="00F27D08" w:rsidRDefault="00232561" w:rsidP="00600502">
            <w:pPr>
              <w:rPr>
                <w:color w:val="000000" w:themeColor="text1"/>
              </w:rPr>
            </w:pPr>
            <m:oMathPara>
              <m:oMath>
                <m:r>
                  <m:rPr>
                    <m:sty m:val="p"/>
                  </m:rPr>
                  <w:rPr>
                    <w:rFonts w:ascii="Cambria Math" w:hAnsi="Cambria Math"/>
                    <w:color w:val="000000" w:themeColor="text1"/>
                    <w:sz w:val="16"/>
                    <w:szCs w:val="16"/>
                    <w:lang w:val="id-ID"/>
                  </w:rPr>
                  <m:t>Menikah</m:t>
                </m:r>
              </m:oMath>
            </m:oMathPara>
          </w:p>
        </w:tc>
        <w:tc>
          <w:tcPr>
            <w:tcW w:w="1321" w:type="dxa"/>
          </w:tcPr>
          <w:p w14:paraId="199E48F7" w14:textId="77777777" w:rsidR="00232561" w:rsidRPr="00F27D08" w:rsidRDefault="00232561" w:rsidP="00600502">
            <w:pPr>
              <w:jc w:val="center"/>
              <w:rPr>
                <w:color w:val="000000" w:themeColor="text1"/>
                <w:sz w:val="16"/>
                <w:szCs w:val="16"/>
                <w:lang w:val="id-ID"/>
              </w:rPr>
            </w:pPr>
            <w:r w:rsidRPr="00F27D08">
              <w:rPr>
                <w:color w:val="000000" w:themeColor="text1"/>
                <w:sz w:val="16"/>
                <w:szCs w:val="16"/>
                <w:lang w:val="id-ID"/>
              </w:rPr>
              <w:t>Penderita</w:t>
            </w:r>
          </w:p>
        </w:tc>
      </w:tr>
      <w:tr w:rsidR="00232561" w:rsidRPr="00F27D08" w14:paraId="2E5F9AF0" w14:textId="77777777" w:rsidTr="00600502">
        <w:tc>
          <w:tcPr>
            <w:tcW w:w="1320" w:type="dxa"/>
          </w:tcPr>
          <w:p w14:paraId="104668B4" w14:textId="77777777" w:rsidR="00232561" w:rsidRPr="00F27D08" w:rsidRDefault="00552AD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5</m:t>
                    </m:r>
                  </m:sub>
                </m:sSub>
              </m:oMath>
            </m:oMathPara>
          </w:p>
        </w:tc>
        <w:tc>
          <w:tcPr>
            <w:tcW w:w="1320" w:type="dxa"/>
          </w:tcPr>
          <w:p w14:paraId="782B69C6" w14:textId="77777777" w:rsidR="00232561" w:rsidRPr="00F27D08" w:rsidRDefault="00232561" w:rsidP="00600502">
            <w:pPr>
              <w:jc w:val="center"/>
              <w:rPr>
                <w:color w:val="000000" w:themeColor="text1"/>
                <w:sz w:val="16"/>
                <w:szCs w:val="16"/>
              </w:rPr>
            </w:pPr>
            <m:oMathPara>
              <m:oMath>
                <m:r>
                  <m:rPr>
                    <m:sty m:val="p"/>
                  </m:rPr>
                  <w:rPr>
                    <w:rFonts w:ascii="Cambria Math" w:hAnsi="Cambria Math"/>
                    <w:color w:val="000000" w:themeColor="text1"/>
                    <w:sz w:val="16"/>
                    <w:szCs w:val="16"/>
                    <w:lang w:val="id-ID"/>
                  </w:rPr>
                  <m:t>Tidak</m:t>
                </m:r>
              </m:oMath>
            </m:oMathPara>
          </w:p>
        </w:tc>
        <w:tc>
          <w:tcPr>
            <w:tcW w:w="1320" w:type="dxa"/>
          </w:tcPr>
          <w:p w14:paraId="3485CD76" w14:textId="77777777" w:rsidR="00232561" w:rsidRPr="00F27D08" w:rsidRDefault="00232561" w:rsidP="00600502">
            <w:pPr>
              <w:jc w:val="center"/>
              <w:rPr>
                <w:color w:val="000000" w:themeColor="text1"/>
                <w:sz w:val="16"/>
                <w:szCs w:val="16"/>
              </w:rPr>
            </w:pPr>
            <w:r w:rsidRPr="00F27D08">
              <w:rPr>
                <w:color w:val="000000" w:themeColor="text1"/>
                <w:sz w:val="16"/>
                <w:szCs w:val="16"/>
              </w:rPr>
              <w:t>600</w:t>
            </w:r>
          </w:p>
        </w:tc>
        <w:tc>
          <w:tcPr>
            <w:tcW w:w="1320" w:type="dxa"/>
          </w:tcPr>
          <w:p w14:paraId="0C27FD5D" w14:textId="77777777" w:rsidR="00232561" w:rsidRPr="00F27D08" w:rsidRDefault="00232561" w:rsidP="00600502">
            <w:pPr>
              <w:jc w:val="center"/>
              <w:rPr>
                <w:color w:val="000000" w:themeColor="text1"/>
                <w:sz w:val="16"/>
                <w:szCs w:val="16"/>
              </w:rPr>
            </w:pPr>
            <w:r w:rsidRPr="00F27D08">
              <w:rPr>
                <w:color w:val="000000" w:themeColor="text1"/>
                <w:sz w:val="16"/>
                <w:szCs w:val="16"/>
              </w:rPr>
              <w:t>2</w:t>
            </w:r>
          </w:p>
        </w:tc>
        <w:tc>
          <w:tcPr>
            <w:tcW w:w="1320" w:type="dxa"/>
          </w:tcPr>
          <w:p w14:paraId="752F95EC" w14:textId="77777777" w:rsidR="00232561" w:rsidRPr="00F27D08" w:rsidRDefault="00232561" w:rsidP="00600502">
            <w:pPr>
              <w:jc w:val="center"/>
              <w:rPr>
                <w:color w:val="000000" w:themeColor="text1"/>
                <w:sz w:val="16"/>
                <w:szCs w:val="16"/>
              </w:rPr>
            </w:pPr>
            <w:r w:rsidRPr="00F27D08">
              <w:rPr>
                <w:color w:val="000000" w:themeColor="text1"/>
                <w:sz w:val="16"/>
                <w:szCs w:val="16"/>
              </w:rPr>
              <w:t xml:space="preserve">64 </w:t>
            </w:r>
          </w:p>
        </w:tc>
        <w:tc>
          <w:tcPr>
            <w:tcW w:w="1321" w:type="dxa"/>
          </w:tcPr>
          <w:p w14:paraId="3D978754" w14:textId="77777777" w:rsidR="00232561" w:rsidRPr="00F27D08" w:rsidRDefault="00232561" w:rsidP="00600502">
            <w:pPr>
              <w:jc w:val="center"/>
              <w:rPr>
                <w:color w:val="000000" w:themeColor="text1"/>
                <w:sz w:val="16"/>
                <w:szCs w:val="16"/>
              </w:rPr>
            </w:pPr>
            <w:r w:rsidRPr="00F27D08">
              <w:rPr>
                <w:color w:val="000000" w:themeColor="text1"/>
                <w:sz w:val="16"/>
                <w:szCs w:val="16"/>
                <w:lang w:val="id-ID"/>
              </w:rPr>
              <w:t>Janda</w:t>
            </w:r>
          </w:p>
        </w:tc>
        <w:tc>
          <w:tcPr>
            <w:tcW w:w="1321" w:type="dxa"/>
          </w:tcPr>
          <w:p w14:paraId="792F8072" w14:textId="77777777" w:rsidR="00232561" w:rsidRPr="00F27D08" w:rsidRDefault="00232561" w:rsidP="00600502">
            <w:pPr>
              <w:jc w:val="center"/>
              <w:rPr>
                <w:color w:val="000000" w:themeColor="text1"/>
                <w:sz w:val="16"/>
                <w:szCs w:val="16"/>
              </w:rPr>
            </w:pPr>
            <w:r w:rsidRPr="00F27D08">
              <w:rPr>
                <w:color w:val="000000" w:themeColor="text1"/>
                <w:sz w:val="16"/>
                <w:szCs w:val="16"/>
                <w:lang w:val="id-ID"/>
              </w:rPr>
              <w:t>Penderita</w:t>
            </w:r>
          </w:p>
        </w:tc>
      </w:tr>
      <w:tr w:rsidR="00232561" w:rsidRPr="00F27D08" w14:paraId="2616E870" w14:textId="77777777" w:rsidTr="00600502">
        <w:tc>
          <w:tcPr>
            <w:tcW w:w="1320" w:type="dxa"/>
          </w:tcPr>
          <w:p w14:paraId="24C7B6E4" w14:textId="77777777" w:rsidR="00232561" w:rsidRPr="00F27D08" w:rsidRDefault="00552AD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6</m:t>
                    </m:r>
                  </m:sub>
                </m:sSub>
              </m:oMath>
            </m:oMathPara>
          </w:p>
        </w:tc>
        <w:tc>
          <w:tcPr>
            <w:tcW w:w="1320" w:type="dxa"/>
          </w:tcPr>
          <w:p w14:paraId="1CC00A2B" w14:textId="77777777" w:rsidR="00232561" w:rsidRPr="00F27D08" w:rsidRDefault="00232561" w:rsidP="00600502">
            <w:pPr>
              <w:jc w:val="center"/>
              <w:rPr>
                <w:color w:val="000000" w:themeColor="text1"/>
                <w:sz w:val="16"/>
                <w:szCs w:val="16"/>
              </w:rPr>
            </w:pPr>
            <m:oMathPara>
              <m:oMath>
                <m:r>
                  <m:rPr>
                    <m:sty m:val="p"/>
                  </m:rPr>
                  <w:rPr>
                    <w:rFonts w:ascii="Cambria Math" w:hAnsi="Cambria Math"/>
                    <w:color w:val="000000" w:themeColor="text1"/>
                    <w:sz w:val="16"/>
                    <w:szCs w:val="16"/>
                    <w:lang w:val="id-ID"/>
                  </w:rPr>
                  <m:t>Petani</m:t>
                </m:r>
              </m:oMath>
            </m:oMathPara>
          </w:p>
        </w:tc>
        <w:tc>
          <w:tcPr>
            <w:tcW w:w="1320" w:type="dxa"/>
          </w:tcPr>
          <w:p w14:paraId="0E52D616" w14:textId="77777777" w:rsidR="00232561" w:rsidRPr="00F27D08" w:rsidRDefault="00232561" w:rsidP="00600502">
            <w:pPr>
              <w:jc w:val="center"/>
              <w:rPr>
                <w:color w:val="000000" w:themeColor="text1"/>
                <w:sz w:val="16"/>
                <w:szCs w:val="16"/>
              </w:rPr>
            </w:pPr>
            <w:r w:rsidRPr="00F27D08">
              <w:rPr>
                <w:color w:val="000000" w:themeColor="text1"/>
                <w:sz w:val="16"/>
                <w:szCs w:val="16"/>
              </w:rPr>
              <w:t>800</w:t>
            </w:r>
          </w:p>
        </w:tc>
        <w:tc>
          <w:tcPr>
            <w:tcW w:w="1320" w:type="dxa"/>
          </w:tcPr>
          <w:p w14:paraId="1AEBC1E4" w14:textId="77777777" w:rsidR="00232561" w:rsidRPr="00F27D08" w:rsidRDefault="00232561" w:rsidP="00600502">
            <w:pPr>
              <w:jc w:val="center"/>
              <w:rPr>
                <w:color w:val="000000" w:themeColor="text1"/>
                <w:sz w:val="16"/>
                <w:szCs w:val="16"/>
              </w:rPr>
            </w:pPr>
            <w:r w:rsidRPr="00F27D08">
              <w:rPr>
                <w:color w:val="000000" w:themeColor="text1"/>
                <w:sz w:val="16"/>
                <w:szCs w:val="16"/>
              </w:rPr>
              <w:t>2</w:t>
            </w:r>
          </w:p>
        </w:tc>
        <w:tc>
          <w:tcPr>
            <w:tcW w:w="1320" w:type="dxa"/>
          </w:tcPr>
          <w:p w14:paraId="617A0EA2" w14:textId="77777777" w:rsidR="00232561" w:rsidRPr="00F27D08" w:rsidRDefault="00232561" w:rsidP="00600502">
            <w:pPr>
              <w:jc w:val="center"/>
              <w:rPr>
                <w:color w:val="000000" w:themeColor="text1"/>
                <w:sz w:val="16"/>
                <w:szCs w:val="16"/>
              </w:rPr>
            </w:pPr>
            <w:r w:rsidRPr="00F27D08">
              <w:rPr>
                <w:color w:val="000000" w:themeColor="text1"/>
                <w:sz w:val="16"/>
                <w:szCs w:val="16"/>
              </w:rPr>
              <w:t xml:space="preserve">61 </w:t>
            </w:r>
          </w:p>
        </w:tc>
        <w:tc>
          <w:tcPr>
            <w:tcW w:w="1321" w:type="dxa"/>
          </w:tcPr>
          <w:p w14:paraId="22904FA5" w14:textId="77777777" w:rsidR="00232561" w:rsidRPr="00F27D08" w:rsidRDefault="00232561" w:rsidP="00600502">
            <w:pPr>
              <w:jc w:val="center"/>
              <w:rPr>
                <w:color w:val="000000" w:themeColor="text1"/>
                <w:sz w:val="16"/>
                <w:szCs w:val="16"/>
              </w:rPr>
            </w:pPr>
            <m:oMathPara>
              <m:oMath>
                <m:r>
                  <m:rPr>
                    <m:sty m:val="p"/>
                  </m:rPr>
                  <w:rPr>
                    <w:rFonts w:ascii="Cambria Math" w:hAnsi="Cambria Math"/>
                    <w:color w:val="000000" w:themeColor="text1"/>
                    <w:sz w:val="16"/>
                    <w:szCs w:val="16"/>
                    <w:lang w:val="id-ID"/>
                  </w:rPr>
                  <m:t>Menikah</m:t>
                </m:r>
              </m:oMath>
            </m:oMathPara>
          </w:p>
        </w:tc>
        <w:tc>
          <w:tcPr>
            <w:tcW w:w="1321" w:type="dxa"/>
          </w:tcPr>
          <w:p w14:paraId="154C2AE9" w14:textId="77777777" w:rsidR="00232561" w:rsidRPr="00F27D08" w:rsidRDefault="00232561" w:rsidP="00600502">
            <w:pPr>
              <w:rPr>
                <w:color w:val="000000" w:themeColor="text1"/>
              </w:rPr>
            </w:pPr>
            <m:oMathPara>
              <m:oMath>
                <m:r>
                  <m:rPr>
                    <m:sty m:val="p"/>
                  </m:rPr>
                  <w:rPr>
                    <w:rFonts w:ascii="Cambria Math" w:hAnsi="Cambria Math"/>
                    <w:color w:val="000000" w:themeColor="text1"/>
                    <w:sz w:val="16"/>
                    <w:szCs w:val="16"/>
                    <w:lang w:val="id-ID"/>
                  </w:rPr>
                  <m:t>Bukan</m:t>
                </m:r>
              </m:oMath>
            </m:oMathPara>
          </w:p>
        </w:tc>
      </w:tr>
      <w:tr w:rsidR="00232561" w:rsidRPr="00F27D08" w14:paraId="6B96838D" w14:textId="77777777" w:rsidTr="00600502">
        <w:tc>
          <w:tcPr>
            <w:tcW w:w="1320" w:type="dxa"/>
          </w:tcPr>
          <w:p w14:paraId="57DFE894" w14:textId="77777777" w:rsidR="00232561" w:rsidRPr="00F27D08" w:rsidRDefault="00552AD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7</m:t>
                    </m:r>
                  </m:sub>
                </m:sSub>
              </m:oMath>
            </m:oMathPara>
          </w:p>
        </w:tc>
        <w:tc>
          <w:tcPr>
            <w:tcW w:w="1320" w:type="dxa"/>
          </w:tcPr>
          <w:p w14:paraId="43EA5214" w14:textId="77777777" w:rsidR="00232561" w:rsidRPr="00F27D08" w:rsidRDefault="00232561" w:rsidP="00600502">
            <w:pPr>
              <w:jc w:val="center"/>
              <w:rPr>
                <w:color w:val="000000" w:themeColor="text1"/>
                <w:sz w:val="16"/>
                <w:szCs w:val="16"/>
              </w:rPr>
            </w:pPr>
            <m:oMathPara>
              <m:oMath>
                <m:r>
                  <m:rPr>
                    <m:sty m:val="p"/>
                  </m:rPr>
                  <w:rPr>
                    <w:rFonts w:ascii="Cambria Math" w:hAnsi="Cambria Math"/>
                    <w:color w:val="000000" w:themeColor="text1"/>
                    <w:sz w:val="16"/>
                    <w:szCs w:val="16"/>
                    <w:lang w:val="id-ID"/>
                  </w:rPr>
                  <m:t>Tidak</m:t>
                </m:r>
              </m:oMath>
            </m:oMathPara>
          </w:p>
        </w:tc>
        <w:tc>
          <w:tcPr>
            <w:tcW w:w="1320" w:type="dxa"/>
          </w:tcPr>
          <w:p w14:paraId="0F5B9AB7" w14:textId="77777777" w:rsidR="00232561" w:rsidRPr="00F27D08" w:rsidRDefault="00232561" w:rsidP="00600502">
            <w:pPr>
              <w:jc w:val="center"/>
              <w:rPr>
                <w:color w:val="000000" w:themeColor="text1"/>
                <w:sz w:val="16"/>
                <w:szCs w:val="16"/>
              </w:rPr>
            </w:pPr>
            <w:r w:rsidRPr="00F27D08">
              <w:rPr>
                <w:color w:val="000000" w:themeColor="text1"/>
                <w:sz w:val="16"/>
                <w:szCs w:val="16"/>
              </w:rPr>
              <w:t>400</w:t>
            </w:r>
          </w:p>
        </w:tc>
        <w:tc>
          <w:tcPr>
            <w:tcW w:w="1320" w:type="dxa"/>
          </w:tcPr>
          <w:p w14:paraId="484B22F7"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05893853" w14:textId="77777777" w:rsidR="00232561" w:rsidRPr="00F27D08" w:rsidRDefault="00232561" w:rsidP="00600502">
            <w:pPr>
              <w:jc w:val="center"/>
              <w:rPr>
                <w:color w:val="000000" w:themeColor="text1"/>
                <w:sz w:val="16"/>
                <w:szCs w:val="16"/>
              </w:rPr>
            </w:pPr>
            <w:r w:rsidRPr="00F27D08">
              <w:rPr>
                <w:color w:val="000000" w:themeColor="text1"/>
                <w:sz w:val="16"/>
                <w:szCs w:val="16"/>
              </w:rPr>
              <w:t xml:space="preserve">72 </w:t>
            </w:r>
          </w:p>
        </w:tc>
        <w:tc>
          <w:tcPr>
            <w:tcW w:w="1321" w:type="dxa"/>
          </w:tcPr>
          <w:p w14:paraId="7C426C6A" w14:textId="77777777" w:rsidR="00232561" w:rsidRPr="00F27D08" w:rsidRDefault="00232561" w:rsidP="00600502">
            <w:pPr>
              <w:jc w:val="center"/>
              <w:rPr>
                <w:color w:val="000000" w:themeColor="text1"/>
                <w:sz w:val="16"/>
                <w:szCs w:val="16"/>
              </w:rPr>
            </w:pPr>
            <m:oMathPara>
              <m:oMath>
                <m:r>
                  <m:rPr>
                    <m:sty m:val="p"/>
                  </m:rPr>
                  <w:rPr>
                    <w:rFonts w:ascii="Cambria Math" w:hAnsi="Cambria Math"/>
                    <w:color w:val="000000" w:themeColor="text1"/>
                    <w:sz w:val="16"/>
                    <w:szCs w:val="16"/>
                    <w:lang w:val="id-ID"/>
                  </w:rPr>
                  <m:t>Janda</m:t>
                </m:r>
              </m:oMath>
            </m:oMathPara>
          </w:p>
        </w:tc>
        <w:tc>
          <w:tcPr>
            <w:tcW w:w="1321" w:type="dxa"/>
          </w:tcPr>
          <w:p w14:paraId="1B461B6A" w14:textId="77777777" w:rsidR="00232561" w:rsidRPr="00F27D08" w:rsidRDefault="00232561" w:rsidP="00600502">
            <w:pPr>
              <w:rPr>
                <w:color w:val="000000" w:themeColor="text1"/>
              </w:rPr>
            </w:pPr>
            <m:oMathPara>
              <m:oMath>
                <m:r>
                  <m:rPr>
                    <m:sty m:val="p"/>
                  </m:rPr>
                  <w:rPr>
                    <w:rFonts w:ascii="Cambria Math" w:hAnsi="Cambria Math"/>
                    <w:color w:val="000000" w:themeColor="text1"/>
                    <w:sz w:val="16"/>
                    <w:szCs w:val="16"/>
                    <w:lang w:val="id-ID"/>
                  </w:rPr>
                  <m:t>Bukan</m:t>
                </m:r>
              </m:oMath>
            </m:oMathPara>
          </w:p>
        </w:tc>
      </w:tr>
      <w:tr w:rsidR="00232561" w:rsidRPr="00F27D08" w14:paraId="7082044A" w14:textId="77777777" w:rsidTr="00600502">
        <w:tc>
          <w:tcPr>
            <w:tcW w:w="1320" w:type="dxa"/>
          </w:tcPr>
          <w:p w14:paraId="0841B475" w14:textId="77777777" w:rsidR="00232561" w:rsidRPr="00F27D08" w:rsidRDefault="00552AD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8</m:t>
                    </m:r>
                  </m:sub>
                </m:sSub>
              </m:oMath>
            </m:oMathPara>
          </w:p>
        </w:tc>
        <w:tc>
          <w:tcPr>
            <w:tcW w:w="1320" w:type="dxa"/>
          </w:tcPr>
          <w:p w14:paraId="5BB4A61F" w14:textId="77777777" w:rsidR="00232561" w:rsidRPr="00D826B7" w:rsidRDefault="00232561" w:rsidP="00600502">
            <w:pPr>
              <w:jc w:val="center"/>
              <w:rPr>
                <w:color w:val="000000" w:themeColor="text1"/>
                <w:sz w:val="16"/>
                <w:szCs w:val="16"/>
              </w:rPr>
            </w:pPr>
            <m:oMathPara>
              <m:oMath>
                <m:r>
                  <m:rPr>
                    <m:sty m:val="p"/>
                  </m:rPr>
                  <w:rPr>
                    <w:rFonts w:ascii="Cambria Math" w:hAnsi="Cambria Math"/>
                    <w:color w:val="000000" w:themeColor="text1"/>
                    <w:sz w:val="16"/>
                    <w:szCs w:val="16"/>
                    <w:lang w:val="id-ID"/>
                  </w:rPr>
                  <m:t>Wiraswasta</m:t>
                </m:r>
              </m:oMath>
            </m:oMathPara>
          </w:p>
        </w:tc>
        <w:tc>
          <w:tcPr>
            <w:tcW w:w="1320" w:type="dxa"/>
          </w:tcPr>
          <w:p w14:paraId="3C55E740" w14:textId="77777777" w:rsidR="00232561" w:rsidRPr="00F27D08" w:rsidRDefault="00232561" w:rsidP="00600502">
            <w:pPr>
              <w:jc w:val="center"/>
              <w:rPr>
                <w:color w:val="000000" w:themeColor="text1"/>
                <w:sz w:val="16"/>
                <w:szCs w:val="16"/>
              </w:rPr>
            </w:pPr>
            <w:r w:rsidRPr="00F27D08">
              <w:rPr>
                <w:color w:val="000000" w:themeColor="text1"/>
                <w:sz w:val="16"/>
                <w:szCs w:val="16"/>
              </w:rPr>
              <w:t>2.000</w:t>
            </w:r>
          </w:p>
        </w:tc>
        <w:tc>
          <w:tcPr>
            <w:tcW w:w="1320" w:type="dxa"/>
          </w:tcPr>
          <w:p w14:paraId="469562FB" w14:textId="77777777" w:rsidR="00232561" w:rsidRPr="00F27D08" w:rsidRDefault="00232561" w:rsidP="00600502">
            <w:pPr>
              <w:jc w:val="center"/>
              <w:rPr>
                <w:color w:val="000000" w:themeColor="text1"/>
                <w:sz w:val="16"/>
                <w:szCs w:val="16"/>
              </w:rPr>
            </w:pPr>
            <w:r w:rsidRPr="00F27D08">
              <w:rPr>
                <w:color w:val="000000" w:themeColor="text1"/>
                <w:sz w:val="16"/>
                <w:szCs w:val="16"/>
              </w:rPr>
              <w:t>3</w:t>
            </w:r>
          </w:p>
        </w:tc>
        <w:tc>
          <w:tcPr>
            <w:tcW w:w="1320" w:type="dxa"/>
          </w:tcPr>
          <w:p w14:paraId="6C032421" w14:textId="77777777" w:rsidR="00232561" w:rsidRPr="00F27D08" w:rsidRDefault="00232561" w:rsidP="00600502">
            <w:pPr>
              <w:jc w:val="center"/>
              <w:rPr>
                <w:color w:val="000000" w:themeColor="text1"/>
                <w:sz w:val="16"/>
                <w:szCs w:val="16"/>
              </w:rPr>
            </w:pPr>
            <w:r w:rsidRPr="00F27D08">
              <w:rPr>
                <w:color w:val="000000" w:themeColor="text1"/>
                <w:sz w:val="16"/>
                <w:szCs w:val="16"/>
              </w:rPr>
              <w:t xml:space="preserve">48 </w:t>
            </w:r>
          </w:p>
        </w:tc>
        <w:tc>
          <w:tcPr>
            <w:tcW w:w="1321" w:type="dxa"/>
          </w:tcPr>
          <w:p w14:paraId="4F8DE3DF" w14:textId="77777777" w:rsidR="00232561" w:rsidRPr="00F27D08" w:rsidRDefault="00232561" w:rsidP="00600502">
            <w:pPr>
              <w:rPr>
                <w:color w:val="000000" w:themeColor="text1"/>
              </w:rPr>
            </w:pPr>
            <m:oMathPara>
              <m:oMath>
                <m:r>
                  <m:rPr>
                    <m:sty m:val="p"/>
                  </m:rPr>
                  <w:rPr>
                    <w:rFonts w:ascii="Cambria Math" w:hAnsi="Cambria Math"/>
                    <w:color w:val="000000" w:themeColor="text1"/>
                    <w:sz w:val="16"/>
                    <w:szCs w:val="16"/>
                    <w:lang w:val="id-ID"/>
                  </w:rPr>
                  <m:t>Menikah</m:t>
                </m:r>
              </m:oMath>
            </m:oMathPara>
          </w:p>
        </w:tc>
        <w:tc>
          <w:tcPr>
            <w:tcW w:w="1321" w:type="dxa"/>
          </w:tcPr>
          <w:p w14:paraId="116BD2C8" w14:textId="77777777" w:rsidR="00232561" w:rsidRPr="00F27D08" w:rsidRDefault="00232561" w:rsidP="00600502">
            <w:pPr>
              <w:rPr>
                <w:color w:val="000000" w:themeColor="text1"/>
              </w:rPr>
            </w:pPr>
            <m:oMathPara>
              <m:oMath>
                <m:r>
                  <m:rPr>
                    <m:sty m:val="p"/>
                  </m:rPr>
                  <w:rPr>
                    <w:rFonts w:ascii="Cambria Math" w:hAnsi="Cambria Math"/>
                    <w:color w:val="000000" w:themeColor="text1"/>
                    <w:sz w:val="16"/>
                    <w:szCs w:val="16"/>
                    <w:lang w:val="id-ID"/>
                  </w:rPr>
                  <m:t>Bukan</m:t>
                </m:r>
              </m:oMath>
            </m:oMathPara>
          </w:p>
        </w:tc>
      </w:tr>
      <w:tr w:rsidR="00232561" w:rsidRPr="00F27D08" w14:paraId="023BF7F5" w14:textId="77777777" w:rsidTr="00600502">
        <w:tc>
          <w:tcPr>
            <w:tcW w:w="1320" w:type="dxa"/>
          </w:tcPr>
          <w:p w14:paraId="46EB8F95" w14:textId="77777777" w:rsidR="00232561" w:rsidRPr="00F27D08" w:rsidRDefault="00552AD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9</m:t>
                    </m:r>
                  </m:sub>
                </m:sSub>
              </m:oMath>
            </m:oMathPara>
          </w:p>
        </w:tc>
        <w:tc>
          <w:tcPr>
            <w:tcW w:w="1320" w:type="dxa"/>
          </w:tcPr>
          <w:p w14:paraId="55F014FA" w14:textId="77777777" w:rsidR="00232561" w:rsidRPr="00F27D08" w:rsidRDefault="00232561" w:rsidP="00600502">
            <w:pPr>
              <w:jc w:val="center"/>
              <w:rPr>
                <w:color w:val="000000" w:themeColor="text1"/>
                <w:sz w:val="16"/>
                <w:szCs w:val="16"/>
                <w:lang w:val="id-ID"/>
              </w:rPr>
            </w:pPr>
            <w:r w:rsidRPr="00F27D08">
              <w:rPr>
                <w:color w:val="000000" w:themeColor="text1"/>
                <w:sz w:val="16"/>
                <w:szCs w:val="16"/>
                <w:lang w:val="id-ID"/>
              </w:rPr>
              <w:t>Buruh</w:t>
            </w:r>
          </w:p>
        </w:tc>
        <w:tc>
          <w:tcPr>
            <w:tcW w:w="1320" w:type="dxa"/>
          </w:tcPr>
          <w:p w14:paraId="7661B074" w14:textId="77777777" w:rsidR="00232561" w:rsidRPr="00F27D08" w:rsidRDefault="00232561" w:rsidP="00600502">
            <w:pPr>
              <w:jc w:val="center"/>
              <w:rPr>
                <w:color w:val="000000" w:themeColor="text1"/>
                <w:sz w:val="16"/>
                <w:szCs w:val="16"/>
              </w:rPr>
            </w:pPr>
            <w:r w:rsidRPr="00F27D08">
              <w:rPr>
                <w:color w:val="000000" w:themeColor="text1"/>
                <w:sz w:val="16"/>
                <w:szCs w:val="16"/>
              </w:rPr>
              <w:t>900</w:t>
            </w:r>
          </w:p>
        </w:tc>
        <w:tc>
          <w:tcPr>
            <w:tcW w:w="1320" w:type="dxa"/>
          </w:tcPr>
          <w:p w14:paraId="1CBB5917" w14:textId="77777777" w:rsidR="00232561" w:rsidRPr="00F27D08" w:rsidRDefault="00232561" w:rsidP="00600502">
            <w:pPr>
              <w:jc w:val="center"/>
              <w:rPr>
                <w:color w:val="000000" w:themeColor="text1"/>
                <w:sz w:val="16"/>
                <w:szCs w:val="16"/>
              </w:rPr>
            </w:pPr>
            <w:r w:rsidRPr="00F27D08">
              <w:rPr>
                <w:color w:val="000000" w:themeColor="text1"/>
                <w:sz w:val="16"/>
                <w:szCs w:val="16"/>
              </w:rPr>
              <w:t>4</w:t>
            </w:r>
          </w:p>
        </w:tc>
        <w:tc>
          <w:tcPr>
            <w:tcW w:w="1320" w:type="dxa"/>
          </w:tcPr>
          <w:p w14:paraId="5A558013" w14:textId="77777777" w:rsidR="00232561" w:rsidRPr="00F27D08" w:rsidRDefault="00232561" w:rsidP="00600502">
            <w:pPr>
              <w:jc w:val="center"/>
              <w:rPr>
                <w:color w:val="000000" w:themeColor="text1"/>
                <w:sz w:val="16"/>
                <w:szCs w:val="16"/>
              </w:rPr>
            </w:pPr>
            <w:r w:rsidRPr="00F27D08">
              <w:rPr>
                <w:color w:val="000000" w:themeColor="text1"/>
                <w:sz w:val="16"/>
                <w:szCs w:val="16"/>
              </w:rPr>
              <w:t xml:space="preserve">59 </w:t>
            </w:r>
          </w:p>
        </w:tc>
        <w:tc>
          <w:tcPr>
            <w:tcW w:w="1321" w:type="dxa"/>
          </w:tcPr>
          <w:p w14:paraId="1D1F4600" w14:textId="77777777" w:rsidR="00232561" w:rsidRPr="00F27D08" w:rsidRDefault="00232561" w:rsidP="00600502">
            <w:pPr>
              <w:rPr>
                <w:color w:val="000000" w:themeColor="text1"/>
              </w:rPr>
            </w:pPr>
            <m:oMathPara>
              <m:oMath>
                <m:r>
                  <m:rPr>
                    <m:sty m:val="p"/>
                  </m:rPr>
                  <w:rPr>
                    <w:rFonts w:ascii="Cambria Math" w:hAnsi="Cambria Math"/>
                    <w:color w:val="000000" w:themeColor="text1"/>
                    <w:sz w:val="16"/>
                    <w:szCs w:val="16"/>
                    <w:lang w:val="id-ID"/>
                  </w:rPr>
                  <m:t>Menikah</m:t>
                </m:r>
              </m:oMath>
            </m:oMathPara>
          </w:p>
        </w:tc>
        <w:tc>
          <w:tcPr>
            <w:tcW w:w="1321" w:type="dxa"/>
          </w:tcPr>
          <w:p w14:paraId="53CD3375" w14:textId="77777777" w:rsidR="00232561" w:rsidRPr="00F27D08" w:rsidRDefault="00232561" w:rsidP="00600502">
            <w:pPr>
              <w:jc w:val="center"/>
              <w:rPr>
                <w:color w:val="000000" w:themeColor="text1"/>
              </w:rPr>
            </w:pPr>
            <w:r w:rsidRPr="00F27D08">
              <w:rPr>
                <w:color w:val="000000" w:themeColor="text1"/>
                <w:sz w:val="16"/>
                <w:szCs w:val="16"/>
                <w:lang w:val="id-ID"/>
              </w:rPr>
              <w:t>Bukan</w:t>
            </w:r>
          </w:p>
        </w:tc>
      </w:tr>
      <w:tr w:rsidR="00232561" w:rsidRPr="00F27D08" w14:paraId="0B980BA0" w14:textId="77777777" w:rsidTr="00600502">
        <w:tc>
          <w:tcPr>
            <w:tcW w:w="1320" w:type="dxa"/>
          </w:tcPr>
          <w:p w14:paraId="51A42D6C" w14:textId="77777777" w:rsidR="00232561" w:rsidRPr="00F27D08" w:rsidRDefault="00552AD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10</m:t>
                    </m:r>
                  </m:sub>
                </m:sSub>
              </m:oMath>
            </m:oMathPara>
          </w:p>
        </w:tc>
        <w:tc>
          <w:tcPr>
            <w:tcW w:w="1320" w:type="dxa"/>
          </w:tcPr>
          <w:p w14:paraId="226F63A7" w14:textId="77777777" w:rsidR="00232561" w:rsidRPr="00F27D08" w:rsidRDefault="00232561" w:rsidP="00600502">
            <w:pPr>
              <w:jc w:val="center"/>
              <w:rPr>
                <w:color w:val="000000" w:themeColor="text1"/>
                <w:sz w:val="16"/>
                <w:szCs w:val="16"/>
              </w:rPr>
            </w:pPr>
            <m:oMathPara>
              <m:oMath>
                <m:r>
                  <m:rPr>
                    <m:sty m:val="p"/>
                  </m:rPr>
                  <w:rPr>
                    <w:rFonts w:ascii="Cambria Math" w:hAnsi="Cambria Math"/>
                    <w:color w:val="000000" w:themeColor="text1"/>
                    <w:sz w:val="16"/>
                    <w:szCs w:val="16"/>
                    <w:lang w:val="id-ID"/>
                  </w:rPr>
                  <m:t>Petani</m:t>
                </m:r>
              </m:oMath>
            </m:oMathPara>
          </w:p>
        </w:tc>
        <w:tc>
          <w:tcPr>
            <w:tcW w:w="1320" w:type="dxa"/>
          </w:tcPr>
          <w:p w14:paraId="264EB8DD" w14:textId="77777777" w:rsidR="00232561" w:rsidRPr="00F27D08" w:rsidRDefault="00232561" w:rsidP="00600502">
            <w:pPr>
              <w:jc w:val="center"/>
              <w:rPr>
                <w:color w:val="000000" w:themeColor="text1"/>
                <w:sz w:val="16"/>
                <w:szCs w:val="16"/>
              </w:rPr>
            </w:pPr>
            <w:r w:rsidRPr="00F27D08">
              <w:rPr>
                <w:color w:val="000000" w:themeColor="text1"/>
                <w:sz w:val="16"/>
                <w:szCs w:val="16"/>
              </w:rPr>
              <w:t>800</w:t>
            </w:r>
          </w:p>
        </w:tc>
        <w:tc>
          <w:tcPr>
            <w:tcW w:w="1320" w:type="dxa"/>
          </w:tcPr>
          <w:p w14:paraId="3516BCCB" w14:textId="77777777" w:rsidR="00232561" w:rsidRPr="00F27D08" w:rsidRDefault="00232561" w:rsidP="00600502">
            <w:pPr>
              <w:jc w:val="center"/>
              <w:rPr>
                <w:color w:val="000000" w:themeColor="text1"/>
                <w:sz w:val="16"/>
                <w:szCs w:val="16"/>
              </w:rPr>
            </w:pPr>
            <w:r w:rsidRPr="00F27D08">
              <w:rPr>
                <w:color w:val="000000" w:themeColor="text1"/>
                <w:sz w:val="16"/>
                <w:szCs w:val="16"/>
              </w:rPr>
              <w:t>3</w:t>
            </w:r>
          </w:p>
        </w:tc>
        <w:tc>
          <w:tcPr>
            <w:tcW w:w="1320" w:type="dxa"/>
          </w:tcPr>
          <w:p w14:paraId="44558EAA" w14:textId="77777777" w:rsidR="00232561" w:rsidRPr="00F27D08" w:rsidRDefault="00232561" w:rsidP="00600502">
            <w:pPr>
              <w:jc w:val="center"/>
              <w:rPr>
                <w:color w:val="000000" w:themeColor="text1"/>
                <w:sz w:val="16"/>
                <w:szCs w:val="16"/>
              </w:rPr>
            </w:pPr>
            <w:r w:rsidRPr="00F27D08">
              <w:rPr>
                <w:color w:val="000000" w:themeColor="text1"/>
                <w:sz w:val="16"/>
                <w:szCs w:val="16"/>
              </w:rPr>
              <w:t xml:space="preserve">56 </w:t>
            </w:r>
          </w:p>
        </w:tc>
        <w:tc>
          <w:tcPr>
            <w:tcW w:w="1321" w:type="dxa"/>
          </w:tcPr>
          <w:p w14:paraId="214EDE36" w14:textId="77777777" w:rsidR="00232561" w:rsidRPr="00F27D08" w:rsidRDefault="00232561" w:rsidP="00600502">
            <w:pPr>
              <w:rPr>
                <w:color w:val="000000" w:themeColor="text1"/>
              </w:rPr>
            </w:pPr>
            <m:oMathPara>
              <m:oMath>
                <m:r>
                  <m:rPr>
                    <m:sty m:val="p"/>
                  </m:rPr>
                  <w:rPr>
                    <w:rFonts w:ascii="Cambria Math" w:hAnsi="Cambria Math"/>
                    <w:color w:val="000000" w:themeColor="text1"/>
                    <w:sz w:val="16"/>
                    <w:szCs w:val="16"/>
                    <w:lang w:val="id-ID"/>
                  </w:rPr>
                  <m:t>Menikah</m:t>
                </m:r>
              </m:oMath>
            </m:oMathPara>
          </w:p>
        </w:tc>
        <w:tc>
          <w:tcPr>
            <w:tcW w:w="1321" w:type="dxa"/>
          </w:tcPr>
          <w:p w14:paraId="69AF77E9" w14:textId="77777777" w:rsidR="00232561" w:rsidRPr="00F27D08" w:rsidRDefault="00232561" w:rsidP="00600502">
            <w:pPr>
              <w:jc w:val="center"/>
              <w:rPr>
                <w:color w:val="000000" w:themeColor="text1"/>
                <w:sz w:val="16"/>
                <w:szCs w:val="16"/>
              </w:rPr>
            </w:pPr>
            <w:r w:rsidRPr="00F27D08">
              <w:rPr>
                <w:color w:val="000000" w:themeColor="text1"/>
                <w:sz w:val="16"/>
                <w:szCs w:val="16"/>
                <w:lang w:val="id-ID"/>
              </w:rPr>
              <w:t>Penderita</w:t>
            </w:r>
          </w:p>
        </w:tc>
      </w:tr>
      <w:tr w:rsidR="00232561" w:rsidRPr="00F27D08" w14:paraId="39187CA8" w14:textId="77777777" w:rsidTr="00600502">
        <w:tc>
          <w:tcPr>
            <w:tcW w:w="1320" w:type="dxa"/>
          </w:tcPr>
          <w:p w14:paraId="6302B4C4" w14:textId="77777777" w:rsidR="00232561" w:rsidRPr="00F27D08" w:rsidRDefault="00552AD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11</m:t>
                    </m:r>
                  </m:sub>
                </m:sSub>
              </m:oMath>
            </m:oMathPara>
          </w:p>
        </w:tc>
        <w:tc>
          <w:tcPr>
            <w:tcW w:w="1320" w:type="dxa"/>
          </w:tcPr>
          <w:p w14:paraId="79DDB384" w14:textId="77777777" w:rsidR="00232561" w:rsidRPr="00F27D08" w:rsidRDefault="00232561" w:rsidP="00600502">
            <w:pPr>
              <w:jc w:val="center"/>
              <w:rPr>
                <w:color w:val="000000" w:themeColor="text1"/>
                <w:sz w:val="16"/>
                <w:szCs w:val="16"/>
                <w:lang w:val="id-ID"/>
              </w:rPr>
            </w:pPr>
            <w:r w:rsidRPr="00F27D08">
              <w:rPr>
                <w:color w:val="000000" w:themeColor="text1"/>
                <w:sz w:val="16"/>
                <w:szCs w:val="16"/>
                <w:lang w:val="id-ID"/>
              </w:rPr>
              <w:t>Buruh</w:t>
            </w:r>
          </w:p>
        </w:tc>
        <w:tc>
          <w:tcPr>
            <w:tcW w:w="1320" w:type="dxa"/>
          </w:tcPr>
          <w:p w14:paraId="493CD9DF" w14:textId="77777777" w:rsidR="00232561" w:rsidRPr="00F27D08" w:rsidRDefault="00232561" w:rsidP="00600502">
            <w:pPr>
              <w:jc w:val="center"/>
              <w:rPr>
                <w:color w:val="000000" w:themeColor="text1"/>
                <w:sz w:val="16"/>
                <w:szCs w:val="16"/>
              </w:rPr>
            </w:pPr>
            <w:r w:rsidRPr="00F27D08">
              <w:rPr>
                <w:color w:val="000000" w:themeColor="text1"/>
                <w:sz w:val="16"/>
                <w:szCs w:val="16"/>
              </w:rPr>
              <w:t>1.500</w:t>
            </w:r>
          </w:p>
        </w:tc>
        <w:tc>
          <w:tcPr>
            <w:tcW w:w="1320" w:type="dxa"/>
          </w:tcPr>
          <w:p w14:paraId="3E7F10B6" w14:textId="77777777" w:rsidR="00232561" w:rsidRPr="00F27D08" w:rsidRDefault="00232561" w:rsidP="00600502">
            <w:pPr>
              <w:jc w:val="center"/>
              <w:rPr>
                <w:color w:val="000000" w:themeColor="text1"/>
                <w:sz w:val="16"/>
                <w:szCs w:val="16"/>
              </w:rPr>
            </w:pPr>
            <w:r w:rsidRPr="00F27D08">
              <w:rPr>
                <w:color w:val="000000" w:themeColor="text1"/>
                <w:sz w:val="16"/>
                <w:szCs w:val="16"/>
              </w:rPr>
              <w:t>3</w:t>
            </w:r>
          </w:p>
        </w:tc>
        <w:tc>
          <w:tcPr>
            <w:tcW w:w="1320" w:type="dxa"/>
          </w:tcPr>
          <w:p w14:paraId="2BB0E1A5" w14:textId="77777777" w:rsidR="00232561" w:rsidRPr="00F27D08" w:rsidRDefault="00232561" w:rsidP="00600502">
            <w:pPr>
              <w:jc w:val="center"/>
              <w:rPr>
                <w:color w:val="000000" w:themeColor="text1"/>
                <w:sz w:val="16"/>
                <w:szCs w:val="16"/>
              </w:rPr>
            </w:pPr>
            <w:r w:rsidRPr="00F27D08">
              <w:rPr>
                <w:color w:val="000000" w:themeColor="text1"/>
                <w:sz w:val="16"/>
                <w:szCs w:val="16"/>
              </w:rPr>
              <w:t xml:space="preserve">45 </w:t>
            </w:r>
          </w:p>
        </w:tc>
        <w:tc>
          <w:tcPr>
            <w:tcW w:w="1321" w:type="dxa"/>
          </w:tcPr>
          <w:p w14:paraId="3BCD5461" w14:textId="77777777" w:rsidR="00232561" w:rsidRPr="00F27D08" w:rsidRDefault="00232561" w:rsidP="00600502">
            <w:pPr>
              <w:rPr>
                <w:color w:val="000000" w:themeColor="text1"/>
              </w:rPr>
            </w:pPr>
            <m:oMathPara>
              <m:oMath>
                <m:r>
                  <m:rPr>
                    <m:sty m:val="p"/>
                  </m:rPr>
                  <w:rPr>
                    <w:rFonts w:ascii="Cambria Math" w:hAnsi="Cambria Math"/>
                    <w:color w:val="000000" w:themeColor="text1"/>
                    <w:sz w:val="16"/>
                    <w:szCs w:val="16"/>
                    <w:lang w:val="id-ID"/>
                  </w:rPr>
                  <m:t>Menikah</m:t>
                </m:r>
              </m:oMath>
            </m:oMathPara>
          </w:p>
        </w:tc>
        <w:tc>
          <w:tcPr>
            <w:tcW w:w="1321" w:type="dxa"/>
          </w:tcPr>
          <w:p w14:paraId="4F2AD41F" w14:textId="77777777" w:rsidR="00232561" w:rsidRPr="00F27D08" w:rsidRDefault="00232561" w:rsidP="00600502">
            <w:pPr>
              <w:rPr>
                <w:color w:val="000000" w:themeColor="text1"/>
              </w:rPr>
            </w:pPr>
            <m:oMathPara>
              <m:oMath>
                <m:r>
                  <m:rPr>
                    <m:sty m:val="p"/>
                  </m:rPr>
                  <w:rPr>
                    <w:rFonts w:ascii="Cambria Math" w:hAnsi="Cambria Math"/>
                    <w:color w:val="000000" w:themeColor="text1"/>
                    <w:sz w:val="16"/>
                    <w:szCs w:val="16"/>
                    <w:lang w:val="id-ID"/>
                  </w:rPr>
                  <m:t>Bukan</m:t>
                </m:r>
              </m:oMath>
            </m:oMathPara>
          </w:p>
        </w:tc>
      </w:tr>
      <w:tr w:rsidR="00232561" w:rsidRPr="00F27D08" w14:paraId="584E3811" w14:textId="77777777" w:rsidTr="00600502">
        <w:tc>
          <w:tcPr>
            <w:tcW w:w="1320" w:type="dxa"/>
          </w:tcPr>
          <w:p w14:paraId="7B73193C" w14:textId="77777777" w:rsidR="00232561" w:rsidRPr="00F27D08" w:rsidRDefault="00552AD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12</m:t>
                    </m:r>
                  </m:sub>
                </m:sSub>
              </m:oMath>
            </m:oMathPara>
          </w:p>
        </w:tc>
        <w:tc>
          <w:tcPr>
            <w:tcW w:w="1320" w:type="dxa"/>
          </w:tcPr>
          <w:p w14:paraId="099C1BB2" w14:textId="77777777" w:rsidR="00232561" w:rsidRDefault="00232561" w:rsidP="00600502">
            <m:oMathPara>
              <m:oMath>
                <m:r>
                  <m:rPr>
                    <m:sty m:val="p"/>
                  </m:rPr>
                  <w:rPr>
                    <w:rFonts w:ascii="Cambria Math" w:hAnsi="Cambria Math"/>
                    <w:color w:val="000000" w:themeColor="text1"/>
                    <w:sz w:val="16"/>
                    <w:szCs w:val="16"/>
                    <w:lang w:val="id-ID"/>
                  </w:rPr>
                  <m:t>Petani</m:t>
                </m:r>
              </m:oMath>
            </m:oMathPara>
          </w:p>
        </w:tc>
        <w:tc>
          <w:tcPr>
            <w:tcW w:w="1320" w:type="dxa"/>
          </w:tcPr>
          <w:p w14:paraId="44DF29BF" w14:textId="77777777" w:rsidR="00232561" w:rsidRPr="00F27D08" w:rsidRDefault="00232561" w:rsidP="00600502">
            <w:pPr>
              <w:jc w:val="center"/>
              <w:rPr>
                <w:color w:val="000000" w:themeColor="text1"/>
                <w:sz w:val="16"/>
                <w:szCs w:val="16"/>
              </w:rPr>
            </w:pPr>
            <w:r w:rsidRPr="00F27D08">
              <w:rPr>
                <w:color w:val="000000" w:themeColor="text1"/>
                <w:sz w:val="16"/>
                <w:szCs w:val="16"/>
              </w:rPr>
              <w:t>800</w:t>
            </w:r>
          </w:p>
        </w:tc>
        <w:tc>
          <w:tcPr>
            <w:tcW w:w="1320" w:type="dxa"/>
          </w:tcPr>
          <w:p w14:paraId="40515310" w14:textId="77777777" w:rsidR="00232561" w:rsidRPr="00F27D08" w:rsidRDefault="00232561" w:rsidP="00600502">
            <w:pPr>
              <w:jc w:val="center"/>
              <w:rPr>
                <w:color w:val="000000" w:themeColor="text1"/>
                <w:sz w:val="16"/>
                <w:szCs w:val="16"/>
              </w:rPr>
            </w:pPr>
            <w:r w:rsidRPr="00F27D08">
              <w:rPr>
                <w:color w:val="000000" w:themeColor="text1"/>
                <w:sz w:val="16"/>
                <w:szCs w:val="16"/>
              </w:rPr>
              <w:t>2</w:t>
            </w:r>
          </w:p>
        </w:tc>
        <w:tc>
          <w:tcPr>
            <w:tcW w:w="1320" w:type="dxa"/>
          </w:tcPr>
          <w:p w14:paraId="0AEC5C04" w14:textId="77777777" w:rsidR="00232561" w:rsidRPr="00F27D08" w:rsidRDefault="00232561" w:rsidP="00600502">
            <w:pPr>
              <w:jc w:val="center"/>
              <w:rPr>
                <w:color w:val="000000" w:themeColor="text1"/>
                <w:sz w:val="16"/>
                <w:szCs w:val="16"/>
              </w:rPr>
            </w:pPr>
            <w:r w:rsidRPr="00F27D08">
              <w:rPr>
                <w:color w:val="000000" w:themeColor="text1"/>
                <w:sz w:val="16"/>
                <w:szCs w:val="16"/>
              </w:rPr>
              <w:t xml:space="preserve">59 </w:t>
            </w:r>
          </w:p>
        </w:tc>
        <w:tc>
          <w:tcPr>
            <w:tcW w:w="1321" w:type="dxa"/>
          </w:tcPr>
          <w:p w14:paraId="2892B8B5" w14:textId="77777777" w:rsidR="00232561" w:rsidRPr="00F27D08" w:rsidRDefault="00232561" w:rsidP="00600502">
            <w:pPr>
              <w:rPr>
                <w:color w:val="000000" w:themeColor="text1"/>
              </w:rPr>
            </w:pPr>
            <m:oMathPara>
              <m:oMath>
                <m:r>
                  <m:rPr>
                    <m:sty m:val="p"/>
                  </m:rPr>
                  <w:rPr>
                    <w:rFonts w:ascii="Cambria Math" w:hAnsi="Cambria Math"/>
                    <w:color w:val="000000" w:themeColor="text1"/>
                    <w:sz w:val="16"/>
                    <w:szCs w:val="16"/>
                    <w:lang w:val="id-ID"/>
                  </w:rPr>
                  <m:t>Menikah</m:t>
                </m:r>
              </m:oMath>
            </m:oMathPara>
          </w:p>
        </w:tc>
        <w:tc>
          <w:tcPr>
            <w:tcW w:w="1321" w:type="dxa"/>
          </w:tcPr>
          <w:p w14:paraId="1FC4B486" w14:textId="77777777" w:rsidR="00232561" w:rsidRPr="00F27D08" w:rsidRDefault="00232561" w:rsidP="00600502">
            <w:pPr>
              <w:rPr>
                <w:color w:val="000000" w:themeColor="text1"/>
              </w:rPr>
            </w:pPr>
            <m:oMathPara>
              <m:oMath>
                <m:r>
                  <m:rPr>
                    <m:sty m:val="p"/>
                  </m:rPr>
                  <w:rPr>
                    <w:rFonts w:ascii="Cambria Math" w:hAnsi="Cambria Math"/>
                    <w:color w:val="000000" w:themeColor="text1"/>
                    <w:sz w:val="16"/>
                    <w:szCs w:val="16"/>
                    <w:lang w:val="id-ID"/>
                  </w:rPr>
                  <m:t>Bukan</m:t>
                </m:r>
              </m:oMath>
            </m:oMathPara>
          </w:p>
        </w:tc>
      </w:tr>
      <w:tr w:rsidR="00232561" w:rsidRPr="00F27D08" w14:paraId="40110370" w14:textId="77777777" w:rsidTr="00600502">
        <w:tc>
          <w:tcPr>
            <w:tcW w:w="1320" w:type="dxa"/>
          </w:tcPr>
          <w:p w14:paraId="4BC9D7A4" w14:textId="77777777" w:rsidR="00232561" w:rsidRPr="00F27D08" w:rsidRDefault="00552AD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13</m:t>
                    </m:r>
                  </m:sub>
                </m:sSub>
              </m:oMath>
            </m:oMathPara>
          </w:p>
        </w:tc>
        <w:tc>
          <w:tcPr>
            <w:tcW w:w="1320" w:type="dxa"/>
          </w:tcPr>
          <w:p w14:paraId="196284E6" w14:textId="77777777" w:rsidR="00232561" w:rsidRDefault="00232561" w:rsidP="00600502">
            <m:oMathPara>
              <m:oMath>
                <m:r>
                  <m:rPr>
                    <m:sty m:val="p"/>
                  </m:rPr>
                  <w:rPr>
                    <w:rFonts w:ascii="Cambria Math" w:hAnsi="Cambria Math"/>
                    <w:color w:val="000000" w:themeColor="text1"/>
                    <w:sz w:val="16"/>
                    <w:szCs w:val="16"/>
                    <w:lang w:val="id-ID"/>
                  </w:rPr>
                  <m:t>Petani</m:t>
                </m:r>
              </m:oMath>
            </m:oMathPara>
          </w:p>
        </w:tc>
        <w:tc>
          <w:tcPr>
            <w:tcW w:w="1320" w:type="dxa"/>
          </w:tcPr>
          <w:p w14:paraId="7391289E" w14:textId="77777777" w:rsidR="00232561" w:rsidRPr="00F27D08" w:rsidRDefault="00232561" w:rsidP="00600502">
            <w:pPr>
              <w:jc w:val="center"/>
              <w:rPr>
                <w:color w:val="000000" w:themeColor="text1"/>
                <w:sz w:val="16"/>
                <w:szCs w:val="16"/>
              </w:rPr>
            </w:pPr>
            <w:r w:rsidRPr="00F27D08">
              <w:rPr>
                <w:color w:val="000000" w:themeColor="text1"/>
                <w:sz w:val="16"/>
                <w:szCs w:val="16"/>
              </w:rPr>
              <w:t>700</w:t>
            </w:r>
          </w:p>
        </w:tc>
        <w:tc>
          <w:tcPr>
            <w:tcW w:w="1320" w:type="dxa"/>
          </w:tcPr>
          <w:p w14:paraId="22D03707" w14:textId="77777777" w:rsidR="00232561" w:rsidRPr="00F27D08" w:rsidRDefault="00232561" w:rsidP="00600502">
            <w:pPr>
              <w:jc w:val="center"/>
              <w:rPr>
                <w:color w:val="000000" w:themeColor="text1"/>
                <w:sz w:val="16"/>
                <w:szCs w:val="16"/>
              </w:rPr>
            </w:pPr>
            <w:r w:rsidRPr="00F27D08">
              <w:rPr>
                <w:color w:val="000000" w:themeColor="text1"/>
                <w:sz w:val="16"/>
                <w:szCs w:val="16"/>
              </w:rPr>
              <w:t>4</w:t>
            </w:r>
          </w:p>
        </w:tc>
        <w:tc>
          <w:tcPr>
            <w:tcW w:w="1320" w:type="dxa"/>
          </w:tcPr>
          <w:p w14:paraId="28DBC429" w14:textId="77777777" w:rsidR="00232561" w:rsidRPr="00F27D08" w:rsidRDefault="00232561" w:rsidP="00600502">
            <w:pPr>
              <w:jc w:val="center"/>
              <w:rPr>
                <w:color w:val="000000" w:themeColor="text1"/>
                <w:sz w:val="16"/>
                <w:szCs w:val="16"/>
              </w:rPr>
            </w:pPr>
            <w:r w:rsidRPr="00F27D08">
              <w:rPr>
                <w:color w:val="000000" w:themeColor="text1"/>
                <w:sz w:val="16"/>
                <w:szCs w:val="16"/>
              </w:rPr>
              <w:t>47</w:t>
            </w:r>
          </w:p>
        </w:tc>
        <w:tc>
          <w:tcPr>
            <w:tcW w:w="1321" w:type="dxa"/>
          </w:tcPr>
          <w:p w14:paraId="120130B7" w14:textId="77777777" w:rsidR="00232561" w:rsidRPr="00F27D08" w:rsidRDefault="00232561" w:rsidP="00600502">
            <w:pPr>
              <w:rPr>
                <w:color w:val="000000" w:themeColor="text1"/>
              </w:rPr>
            </w:pPr>
            <m:oMathPara>
              <m:oMath>
                <m:r>
                  <m:rPr>
                    <m:sty m:val="p"/>
                  </m:rPr>
                  <w:rPr>
                    <w:rFonts w:ascii="Cambria Math" w:hAnsi="Cambria Math"/>
                    <w:color w:val="000000" w:themeColor="text1"/>
                    <w:sz w:val="16"/>
                    <w:szCs w:val="16"/>
                    <w:lang w:val="id-ID"/>
                  </w:rPr>
                  <m:t>Menikah</m:t>
                </m:r>
              </m:oMath>
            </m:oMathPara>
          </w:p>
        </w:tc>
        <w:tc>
          <w:tcPr>
            <w:tcW w:w="1321" w:type="dxa"/>
          </w:tcPr>
          <w:p w14:paraId="52B68B76" w14:textId="77777777" w:rsidR="00232561" w:rsidRPr="00F27D08" w:rsidRDefault="00232561" w:rsidP="00600502">
            <w:pPr>
              <w:rPr>
                <w:color w:val="000000" w:themeColor="text1"/>
              </w:rPr>
            </w:pPr>
            <m:oMathPara>
              <m:oMath>
                <m:r>
                  <m:rPr>
                    <m:sty m:val="p"/>
                  </m:rPr>
                  <w:rPr>
                    <w:rFonts w:ascii="Cambria Math" w:hAnsi="Cambria Math"/>
                    <w:color w:val="000000" w:themeColor="text1"/>
                    <w:sz w:val="16"/>
                    <w:szCs w:val="16"/>
                    <w:lang w:val="id-ID"/>
                  </w:rPr>
                  <m:t>Bukan</m:t>
                </m:r>
              </m:oMath>
            </m:oMathPara>
          </w:p>
        </w:tc>
      </w:tr>
      <w:tr w:rsidR="00232561" w:rsidRPr="00F27D08" w14:paraId="4D6C525A" w14:textId="77777777" w:rsidTr="00600502">
        <w:tc>
          <w:tcPr>
            <w:tcW w:w="1320" w:type="dxa"/>
          </w:tcPr>
          <w:p w14:paraId="67BDA3CC" w14:textId="77777777" w:rsidR="00232561" w:rsidRPr="00F27D08" w:rsidRDefault="00552AD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14</m:t>
                    </m:r>
                  </m:sub>
                </m:sSub>
              </m:oMath>
            </m:oMathPara>
          </w:p>
        </w:tc>
        <w:tc>
          <w:tcPr>
            <w:tcW w:w="1320" w:type="dxa"/>
          </w:tcPr>
          <w:p w14:paraId="7141A737" w14:textId="77777777" w:rsidR="00232561" w:rsidRPr="00F27D08" w:rsidRDefault="00232561" w:rsidP="00600502">
            <w:pPr>
              <w:jc w:val="center"/>
              <w:rPr>
                <w:color w:val="000000" w:themeColor="text1"/>
                <w:sz w:val="16"/>
                <w:szCs w:val="16"/>
                <w:lang w:val="id-ID"/>
              </w:rPr>
            </w:pPr>
            <w:r w:rsidRPr="00F27D08">
              <w:rPr>
                <w:color w:val="000000" w:themeColor="text1"/>
                <w:sz w:val="16"/>
                <w:szCs w:val="16"/>
                <w:lang w:val="id-ID"/>
              </w:rPr>
              <w:t>Buruh</w:t>
            </w:r>
          </w:p>
        </w:tc>
        <w:tc>
          <w:tcPr>
            <w:tcW w:w="1320" w:type="dxa"/>
          </w:tcPr>
          <w:p w14:paraId="7EB8EE93" w14:textId="77777777" w:rsidR="00232561" w:rsidRPr="00F27D08" w:rsidRDefault="00232561" w:rsidP="00600502">
            <w:pPr>
              <w:jc w:val="center"/>
              <w:rPr>
                <w:color w:val="000000" w:themeColor="text1"/>
                <w:sz w:val="16"/>
                <w:szCs w:val="16"/>
              </w:rPr>
            </w:pPr>
            <w:r w:rsidRPr="00F27D08">
              <w:rPr>
                <w:color w:val="000000" w:themeColor="text1"/>
                <w:sz w:val="16"/>
                <w:szCs w:val="16"/>
              </w:rPr>
              <w:t>600</w:t>
            </w:r>
          </w:p>
        </w:tc>
        <w:tc>
          <w:tcPr>
            <w:tcW w:w="1320" w:type="dxa"/>
          </w:tcPr>
          <w:p w14:paraId="17A57883" w14:textId="77777777" w:rsidR="00232561" w:rsidRPr="00F27D08" w:rsidRDefault="00232561" w:rsidP="00600502">
            <w:pPr>
              <w:jc w:val="center"/>
              <w:rPr>
                <w:color w:val="000000" w:themeColor="text1"/>
                <w:sz w:val="16"/>
                <w:szCs w:val="16"/>
              </w:rPr>
            </w:pPr>
            <w:r w:rsidRPr="00F27D08">
              <w:rPr>
                <w:color w:val="000000" w:themeColor="text1"/>
                <w:sz w:val="16"/>
                <w:szCs w:val="16"/>
              </w:rPr>
              <w:t>4</w:t>
            </w:r>
          </w:p>
        </w:tc>
        <w:tc>
          <w:tcPr>
            <w:tcW w:w="1320" w:type="dxa"/>
          </w:tcPr>
          <w:p w14:paraId="420CFDDA" w14:textId="77777777" w:rsidR="00232561" w:rsidRPr="00F27D08" w:rsidRDefault="00232561" w:rsidP="00600502">
            <w:pPr>
              <w:jc w:val="center"/>
              <w:rPr>
                <w:color w:val="000000" w:themeColor="text1"/>
                <w:sz w:val="16"/>
                <w:szCs w:val="16"/>
              </w:rPr>
            </w:pPr>
            <w:r w:rsidRPr="00F27D08">
              <w:rPr>
                <w:color w:val="000000" w:themeColor="text1"/>
                <w:sz w:val="16"/>
                <w:szCs w:val="16"/>
              </w:rPr>
              <w:t xml:space="preserve">60 </w:t>
            </w:r>
          </w:p>
        </w:tc>
        <w:tc>
          <w:tcPr>
            <w:tcW w:w="1321" w:type="dxa"/>
          </w:tcPr>
          <w:p w14:paraId="077359E2" w14:textId="77777777" w:rsidR="00232561" w:rsidRPr="00F27D08" w:rsidRDefault="00232561" w:rsidP="00600502">
            <w:pPr>
              <w:rPr>
                <w:color w:val="000000" w:themeColor="text1"/>
              </w:rPr>
            </w:pPr>
            <m:oMathPara>
              <m:oMath>
                <m:r>
                  <m:rPr>
                    <m:sty m:val="p"/>
                  </m:rPr>
                  <w:rPr>
                    <w:rFonts w:ascii="Cambria Math" w:hAnsi="Cambria Math"/>
                    <w:color w:val="000000" w:themeColor="text1"/>
                    <w:sz w:val="16"/>
                    <w:szCs w:val="16"/>
                    <w:lang w:val="id-ID"/>
                  </w:rPr>
                  <m:t>Menikah</m:t>
                </m:r>
              </m:oMath>
            </m:oMathPara>
          </w:p>
        </w:tc>
        <w:tc>
          <w:tcPr>
            <w:tcW w:w="1321" w:type="dxa"/>
          </w:tcPr>
          <w:p w14:paraId="6F4BE3BA" w14:textId="77777777" w:rsidR="00232561" w:rsidRPr="00F27D08" w:rsidRDefault="00232561" w:rsidP="00600502">
            <w:pPr>
              <w:rPr>
                <w:color w:val="000000" w:themeColor="text1"/>
              </w:rPr>
            </w:pPr>
            <m:oMathPara>
              <m:oMath>
                <m:r>
                  <m:rPr>
                    <m:sty m:val="p"/>
                  </m:rPr>
                  <w:rPr>
                    <w:rFonts w:ascii="Cambria Math" w:hAnsi="Cambria Math"/>
                    <w:color w:val="000000" w:themeColor="text1"/>
                    <w:sz w:val="16"/>
                    <w:szCs w:val="16"/>
                    <w:lang w:val="id-ID"/>
                  </w:rPr>
                  <m:t>Bukan</m:t>
                </m:r>
              </m:oMath>
            </m:oMathPara>
          </w:p>
        </w:tc>
      </w:tr>
      <w:tr w:rsidR="00232561" w:rsidRPr="00F27D08" w14:paraId="0FD170E1" w14:textId="77777777" w:rsidTr="00600502">
        <w:tc>
          <w:tcPr>
            <w:tcW w:w="1320" w:type="dxa"/>
          </w:tcPr>
          <w:p w14:paraId="4FA0233B" w14:textId="77777777" w:rsidR="00232561" w:rsidRPr="00F27D08" w:rsidRDefault="00552AD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15</m:t>
                    </m:r>
                  </m:sub>
                </m:sSub>
              </m:oMath>
            </m:oMathPara>
          </w:p>
        </w:tc>
        <w:tc>
          <w:tcPr>
            <w:tcW w:w="1320" w:type="dxa"/>
          </w:tcPr>
          <w:p w14:paraId="4D7474C9" w14:textId="77777777" w:rsidR="00232561" w:rsidRPr="00F27D08" w:rsidRDefault="00232561" w:rsidP="00600502">
            <w:pPr>
              <w:jc w:val="center"/>
              <w:rPr>
                <w:color w:val="000000" w:themeColor="text1"/>
                <w:sz w:val="16"/>
                <w:szCs w:val="16"/>
              </w:rPr>
            </w:pPr>
            <m:oMathPara>
              <m:oMath>
                <m:r>
                  <m:rPr>
                    <m:sty m:val="p"/>
                  </m:rPr>
                  <w:rPr>
                    <w:rFonts w:ascii="Cambria Math" w:hAnsi="Cambria Math"/>
                    <w:color w:val="000000" w:themeColor="text1"/>
                    <w:sz w:val="16"/>
                    <w:szCs w:val="16"/>
                    <w:lang w:val="id-ID"/>
                  </w:rPr>
                  <m:t>Petani</m:t>
                </m:r>
              </m:oMath>
            </m:oMathPara>
          </w:p>
        </w:tc>
        <w:tc>
          <w:tcPr>
            <w:tcW w:w="1320" w:type="dxa"/>
          </w:tcPr>
          <w:p w14:paraId="07B12182" w14:textId="77777777" w:rsidR="00232561" w:rsidRPr="00F27D08" w:rsidRDefault="00232561" w:rsidP="00600502">
            <w:pPr>
              <w:jc w:val="center"/>
              <w:rPr>
                <w:color w:val="000000" w:themeColor="text1"/>
                <w:sz w:val="16"/>
                <w:szCs w:val="16"/>
              </w:rPr>
            </w:pPr>
            <w:r w:rsidRPr="00F27D08">
              <w:rPr>
                <w:color w:val="000000" w:themeColor="text1"/>
                <w:sz w:val="16"/>
                <w:szCs w:val="16"/>
              </w:rPr>
              <w:t>2.400</w:t>
            </w:r>
          </w:p>
        </w:tc>
        <w:tc>
          <w:tcPr>
            <w:tcW w:w="1320" w:type="dxa"/>
          </w:tcPr>
          <w:p w14:paraId="315F2D94" w14:textId="77777777" w:rsidR="00232561" w:rsidRPr="00F27D08" w:rsidRDefault="00232561" w:rsidP="00600502">
            <w:pPr>
              <w:jc w:val="center"/>
              <w:rPr>
                <w:color w:val="000000" w:themeColor="text1"/>
                <w:sz w:val="16"/>
                <w:szCs w:val="16"/>
              </w:rPr>
            </w:pPr>
            <w:r w:rsidRPr="00F27D08">
              <w:rPr>
                <w:color w:val="000000" w:themeColor="text1"/>
                <w:sz w:val="16"/>
                <w:szCs w:val="16"/>
              </w:rPr>
              <w:t>3</w:t>
            </w:r>
          </w:p>
        </w:tc>
        <w:tc>
          <w:tcPr>
            <w:tcW w:w="1320" w:type="dxa"/>
          </w:tcPr>
          <w:p w14:paraId="2B6446D5" w14:textId="77777777" w:rsidR="00232561" w:rsidRPr="00F27D08" w:rsidRDefault="00232561" w:rsidP="00600502">
            <w:pPr>
              <w:jc w:val="center"/>
              <w:rPr>
                <w:color w:val="000000" w:themeColor="text1"/>
                <w:sz w:val="16"/>
                <w:szCs w:val="16"/>
              </w:rPr>
            </w:pPr>
            <w:r w:rsidRPr="00F27D08">
              <w:rPr>
                <w:color w:val="000000" w:themeColor="text1"/>
                <w:sz w:val="16"/>
                <w:szCs w:val="16"/>
              </w:rPr>
              <w:t xml:space="preserve">33 </w:t>
            </w:r>
          </w:p>
        </w:tc>
        <w:tc>
          <w:tcPr>
            <w:tcW w:w="1321" w:type="dxa"/>
          </w:tcPr>
          <w:p w14:paraId="40FE1878" w14:textId="77777777" w:rsidR="00232561" w:rsidRPr="00F27D08" w:rsidRDefault="00232561" w:rsidP="00600502">
            <w:pPr>
              <w:rPr>
                <w:color w:val="000000" w:themeColor="text1"/>
              </w:rPr>
            </w:pPr>
            <m:oMathPara>
              <m:oMath>
                <m:r>
                  <m:rPr>
                    <m:sty m:val="p"/>
                  </m:rPr>
                  <w:rPr>
                    <w:rFonts w:ascii="Cambria Math" w:hAnsi="Cambria Math"/>
                    <w:color w:val="000000" w:themeColor="text1"/>
                    <w:sz w:val="16"/>
                    <w:szCs w:val="16"/>
                    <w:lang w:val="id-ID"/>
                  </w:rPr>
                  <m:t>Menikah</m:t>
                </m:r>
              </m:oMath>
            </m:oMathPara>
          </w:p>
        </w:tc>
        <w:tc>
          <w:tcPr>
            <w:tcW w:w="1321" w:type="dxa"/>
          </w:tcPr>
          <w:p w14:paraId="6EFD8B2F" w14:textId="77777777" w:rsidR="00232561" w:rsidRPr="00F27D08" w:rsidRDefault="00232561" w:rsidP="00600502">
            <w:pPr>
              <w:rPr>
                <w:color w:val="000000" w:themeColor="text1"/>
              </w:rPr>
            </w:pPr>
            <m:oMathPara>
              <m:oMath>
                <m:r>
                  <m:rPr>
                    <m:sty m:val="p"/>
                  </m:rPr>
                  <w:rPr>
                    <w:rFonts w:ascii="Cambria Math" w:hAnsi="Cambria Math"/>
                    <w:color w:val="000000" w:themeColor="text1"/>
                    <w:sz w:val="16"/>
                    <w:szCs w:val="16"/>
                    <w:lang w:val="id-ID"/>
                  </w:rPr>
                  <m:t>Bukan</m:t>
                </m:r>
              </m:oMath>
            </m:oMathPara>
          </w:p>
        </w:tc>
      </w:tr>
      <w:tr w:rsidR="00232561" w:rsidRPr="00F27D08" w14:paraId="1CCA2CFC" w14:textId="77777777" w:rsidTr="00600502">
        <w:tc>
          <w:tcPr>
            <w:tcW w:w="1320" w:type="dxa"/>
          </w:tcPr>
          <w:p w14:paraId="70E4234E" w14:textId="77777777" w:rsidR="00232561" w:rsidRPr="00F27D08" w:rsidRDefault="00552AD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16</m:t>
                    </m:r>
                  </m:sub>
                </m:sSub>
              </m:oMath>
            </m:oMathPara>
          </w:p>
        </w:tc>
        <w:tc>
          <w:tcPr>
            <w:tcW w:w="1320" w:type="dxa"/>
          </w:tcPr>
          <w:p w14:paraId="7B2B50AF" w14:textId="77777777" w:rsidR="00232561" w:rsidRPr="00F27D08" w:rsidRDefault="00232561" w:rsidP="00600502">
            <w:pPr>
              <w:jc w:val="center"/>
              <w:rPr>
                <w:color w:val="000000" w:themeColor="text1"/>
                <w:sz w:val="16"/>
                <w:szCs w:val="16"/>
              </w:rPr>
            </w:pPr>
            <m:oMathPara>
              <m:oMath>
                <m:r>
                  <m:rPr>
                    <m:sty m:val="p"/>
                  </m:rPr>
                  <w:rPr>
                    <w:rFonts w:ascii="Cambria Math" w:hAnsi="Cambria Math"/>
                    <w:color w:val="000000" w:themeColor="text1"/>
                    <w:sz w:val="16"/>
                    <w:szCs w:val="16"/>
                    <w:lang w:val="id-ID"/>
                  </w:rPr>
                  <m:t>Tidak</m:t>
                </m:r>
              </m:oMath>
            </m:oMathPara>
          </w:p>
        </w:tc>
        <w:tc>
          <w:tcPr>
            <w:tcW w:w="1320" w:type="dxa"/>
          </w:tcPr>
          <w:p w14:paraId="47C33240" w14:textId="77777777" w:rsidR="00232561" w:rsidRPr="00F27D08" w:rsidRDefault="00232561" w:rsidP="00600502">
            <w:pPr>
              <w:jc w:val="center"/>
              <w:rPr>
                <w:color w:val="000000" w:themeColor="text1"/>
                <w:sz w:val="16"/>
                <w:szCs w:val="16"/>
              </w:rPr>
            </w:pPr>
            <w:r w:rsidRPr="00F27D08">
              <w:rPr>
                <w:color w:val="000000" w:themeColor="text1"/>
                <w:sz w:val="16"/>
                <w:szCs w:val="16"/>
              </w:rPr>
              <w:t>200</w:t>
            </w:r>
          </w:p>
        </w:tc>
        <w:tc>
          <w:tcPr>
            <w:tcW w:w="1320" w:type="dxa"/>
          </w:tcPr>
          <w:p w14:paraId="266B91A6"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07BF6353" w14:textId="77777777" w:rsidR="00232561" w:rsidRPr="00F27D08" w:rsidRDefault="00232561" w:rsidP="00600502">
            <w:pPr>
              <w:jc w:val="center"/>
              <w:rPr>
                <w:color w:val="000000" w:themeColor="text1"/>
                <w:sz w:val="16"/>
                <w:szCs w:val="16"/>
              </w:rPr>
            </w:pPr>
            <w:r w:rsidRPr="00F27D08">
              <w:rPr>
                <w:color w:val="000000" w:themeColor="text1"/>
                <w:sz w:val="16"/>
                <w:szCs w:val="16"/>
              </w:rPr>
              <w:t xml:space="preserve">72 </w:t>
            </w:r>
          </w:p>
        </w:tc>
        <w:tc>
          <w:tcPr>
            <w:tcW w:w="1321" w:type="dxa"/>
          </w:tcPr>
          <w:p w14:paraId="54522EB5" w14:textId="77777777" w:rsidR="00232561" w:rsidRPr="00F27D08" w:rsidRDefault="00232561" w:rsidP="00600502">
            <w:pPr>
              <w:jc w:val="center"/>
              <w:rPr>
                <w:color w:val="000000" w:themeColor="text1"/>
                <w:sz w:val="16"/>
                <w:szCs w:val="16"/>
                <w:lang w:val="id-ID"/>
              </w:rPr>
            </w:pPr>
            <w:r w:rsidRPr="00F27D08">
              <w:rPr>
                <w:color w:val="000000" w:themeColor="text1"/>
                <w:sz w:val="16"/>
                <w:szCs w:val="16"/>
                <w:lang w:val="id-ID"/>
              </w:rPr>
              <w:t>Duda</w:t>
            </w:r>
          </w:p>
        </w:tc>
        <w:tc>
          <w:tcPr>
            <w:tcW w:w="1321" w:type="dxa"/>
          </w:tcPr>
          <w:p w14:paraId="6FD6C180" w14:textId="77777777" w:rsidR="00232561" w:rsidRPr="00F27D08" w:rsidRDefault="00232561" w:rsidP="00600502">
            <w:pPr>
              <w:rPr>
                <w:color w:val="000000" w:themeColor="text1"/>
              </w:rPr>
            </w:pPr>
            <m:oMathPara>
              <m:oMath>
                <m:r>
                  <m:rPr>
                    <m:sty m:val="p"/>
                  </m:rPr>
                  <w:rPr>
                    <w:rFonts w:ascii="Cambria Math" w:hAnsi="Cambria Math"/>
                    <w:color w:val="000000" w:themeColor="text1"/>
                    <w:sz w:val="16"/>
                    <w:szCs w:val="16"/>
                    <w:lang w:val="id-ID"/>
                  </w:rPr>
                  <m:t>Bukan</m:t>
                </m:r>
              </m:oMath>
            </m:oMathPara>
          </w:p>
        </w:tc>
      </w:tr>
      <w:tr w:rsidR="00232561" w:rsidRPr="00F27D08" w14:paraId="1CFFE471" w14:textId="77777777" w:rsidTr="00600502">
        <w:tc>
          <w:tcPr>
            <w:tcW w:w="1320" w:type="dxa"/>
          </w:tcPr>
          <w:p w14:paraId="132C7F2A" w14:textId="77777777" w:rsidR="00232561" w:rsidRPr="00F27D08" w:rsidRDefault="00552AD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17</m:t>
                    </m:r>
                  </m:sub>
                </m:sSub>
              </m:oMath>
            </m:oMathPara>
          </w:p>
        </w:tc>
        <w:tc>
          <w:tcPr>
            <w:tcW w:w="1320" w:type="dxa"/>
          </w:tcPr>
          <w:p w14:paraId="2D1729E7" w14:textId="77777777" w:rsidR="00232561" w:rsidRDefault="00232561" w:rsidP="00600502">
            <m:oMathPara>
              <m:oMath>
                <m:r>
                  <m:rPr>
                    <m:sty m:val="p"/>
                  </m:rPr>
                  <w:rPr>
                    <w:rFonts w:ascii="Cambria Math" w:hAnsi="Cambria Math"/>
                    <w:color w:val="000000" w:themeColor="text1"/>
                    <w:sz w:val="16"/>
                    <w:szCs w:val="16"/>
                    <w:lang w:val="id-ID"/>
                  </w:rPr>
                  <m:t>Petani</m:t>
                </m:r>
              </m:oMath>
            </m:oMathPara>
          </w:p>
        </w:tc>
        <w:tc>
          <w:tcPr>
            <w:tcW w:w="1320" w:type="dxa"/>
          </w:tcPr>
          <w:p w14:paraId="6CAF4CDF" w14:textId="77777777" w:rsidR="00232561" w:rsidRPr="00F27D08" w:rsidRDefault="00232561" w:rsidP="00600502">
            <w:pPr>
              <w:jc w:val="center"/>
              <w:rPr>
                <w:color w:val="000000" w:themeColor="text1"/>
                <w:sz w:val="16"/>
                <w:szCs w:val="16"/>
              </w:rPr>
            </w:pPr>
            <w:r w:rsidRPr="00F27D08">
              <w:rPr>
                <w:color w:val="000000" w:themeColor="text1"/>
                <w:sz w:val="16"/>
                <w:szCs w:val="16"/>
              </w:rPr>
              <w:t>2.000</w:t>
            </w:r>
          </w:p>
        </w:tc>
        <w:tc>
          <w:tcPr>
            <w:tcW w:w="1320" w:type="dxa"/>
          </w:tcPr>
          <w:p w14:paraId="1C24EB91" w14:textId="77777777" w:rsidR="00232561" w:rsidRPr="00F27D08" w:rsidRDefault="00232561" w:rsidP="00600502">
            <w:pPr>
              <w:jc w:val="center"/>
              <w:rPr>
                <w:color w:val="000000" w:themeColor="text1"/>
                <w:sz w:val="16"/>
                <w:szCs w:val="16"/>
              </w:rPr>
            </w:pPr>
            <w:r w:rsidRPr="00F27D08">
              <w:rPr>
                <w:color w:val="000000" w:themeColor="text1"/>
                <w:sz w:val="16"/>
                <w:szCs w:val="16"/>
              </w:rPr>
              <w:t>4</w:t>
            </w:r>
          </w:p>
        </w:tc>
        <w:tc>
          <w:tcPr>
            <w:tcW w:w="1320" w:type="dxa"/>
          </w:tcPr>
          <w:p w14:paraId="4F6DEA5F" w14:textId="77777777" w:rsidR="00232561" w:rsidRPr="00F27D08" w:rsidRDefault="00232561" w:rsidP="00600502">
            <w:pPr>
              <w:jc w:val="center"/>
              <w:rPr>
                <w:color w:val="000000" w:themeColor="text1"/>
                <w:sz w:val="16"/>
                <w:szCs w:val="16"/>
              </w:rPr>
            </w:pPr>
            <w:r w:rsidRPr="00F27D08">
              <w:rPr>
                <w:color w:val="000000" w:themeColor="text1"/>
                <w:sz w:val="16"/>
                <w:szCs w:val="16"/>
              </w:rPr>
              <w:t xml:space="preserve">66 </w:t>
            </w:r>
          </w:p>
        </w:tc>
        <w:tc>
          <w:tcPr>
            <w:tcW w:w="1321" w:type="dxa"/>
          </w:tcPr>
          <w:p w14:paraId="46C53067" w14:textId="77777777" w:rsidR="00232561" w:rsidRPr="00F27D08" w:rsidRDefault="00232561" w:rsidP="00600502">
            <w:pPr>
              <w:jc w:val="center"/>
              <w:rPr>
                <w:color w:val="000000" w:themeColor="text1"/>
              </w:rPr>
            </w:pPr>
            <m:oMathPara>
              <m:oMath>
                <m:r>
                  <m:rPr>
                    <m:sty m:val="p"/>
                  </m:rPr>
                  <w:rPr>
                    <w:rFonts w:ascii="Cambria Math" w:hAnsi="Cambria Math"/>
                    <w:color w:val="000000" w:themeColor="text1"/>
                    <w:sz w:val="16"/>
                    <w:szCs w:val="16"/>
                    <w:lang w:val="id-ID"/>
                  </w:rPr>
                  <m:t>Menikah</m:t>
                </m:r>
              </m:oMath>
            </m:oMathPara>
          </w:p>
        </w:tc>
        <w:tc>
          <w:tcPr>
            <w:tcW w:w="1321" w:type="dxa"/>
          </w:tcPr>
          <w:p w14:paraId="15DEBCDB" w14:textId="77777777" w:rsidR="00232561" w:rsidRPr="00F27D08" w:rsidRDefault="00232561" w:rsidP="00600502">
            <w:pPr>
              <w:jc w:val="center"/>
              <w:rPr>
                <w:color w:val="000000" w:themeColor="text1"/>
                <w:sz w:val="16"/>
                <w:szCs w:val="16"/>
              </w:rPr>
            </w:pPr>
            <w:r w:rsidRPr="00F27D08">
              <w:rPr>
                <w:color w:val="000000" w:themeColor="text1"/>
                <w:sz w:val="16"/>
                <w:szCs w:val="16"/>
                <w:lang w:val="id-ID"/>
              </w:rPr>
              <w:t>Penderita</w:t>
            </w:r>
          </w:p>
        </w:tc>
      </w:tr>
      <w:tr w:rsidR="00232561" w:rsidRPr="00F27D08" w14:paraId="5AB0BA9D" w14:textId="77777777" w:rsidTr="00600502">
        <w:tc>
          <w:tcPr>
            <w:tcW w:w="1320" w:type="dxa"/>
          </w:tcPr>
          <w:p w14:paraId="1FEB9673" w14:textId="77777777" w:rsidR="00232561" w:rsidRPr="00F27D08" w:rsidRDefault="00552AD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18</m:t>
                    </m:r>
                  </m:sub>
                </m:sSub>
              </m:oMath>
            </m:oMathPara>
          </w:p>
        </w:tc>
        <w:tc>
          <w:tcPr>
            <w:tcW w:w="1320" w:type="dxa"/>
          </w:tcPr>
          <w:p w14:paraId="2BF773A0" w14:textId="77777777" w:rsidR="00232561" w:rsidRDefault="00232561" w:rsidP="00600502">
            <m:oMathPara>
              <m:oMath>
                <m:r>
                  <m:rPr>
                    <m:sty m:val="p"/>
                  </m:rPr>
                  <w:rPr>
                    <w:rFonts w:ascii="Cambria Math" w:hAnsi="Cambria Math"/>
                    <w:color w:val="000000" w:themeColor="text1"/>
                    <w:sz w:val="16"/>
                    <w:szCs w:val="16"/>
                    <w:lang w:val="id-ID"/>
                  </w:rPr>
                  <m:t>Petani</m:t>
                </m:r>
              </m:oMath>
            </m:oMathPara>
          </w:p>
        </w:tc>
        <w:tc>
          <w:tcPr>
            <w:tcW w:w="1320" w:type="dxa"/>
          </w:tcPr>
          <w:p w14:paraId="4F1B7D4B" w14:textId="77777777" w:rsidR="00232561" w:rsidRPr="00F27D08" w:rsidRDefault="00232561" w:rsidP="00600502">
            <w:pPr>
              <w:jc w:val="center"/>
              <w:rPr>
                <w:color w:val="000000" w:themeColor="text1"/>
                <w:sz w:val="16"/>
                <w:szCs w:val="16"/>
              </w:rPr>
            </w:pPr>
            <w:r w:rsidRPr="00F27D08">
              <w:rPr>
                <w:color w:val="000000" w:themeColor="text1"/>
                <w:sz w:val="16"/>
                <w:szCs w:val="16"/>
              </w:rPr>
              <w:t>1.400</w:t>
            </w:r>
          </w:p>
        </w:tc>
        <w:tc>
          <w:tcPr>
            <w:tcW w:w="1320" w:type="dxa"/>
          </w:tcPr>
          <w:p w14:paraId="6CA27A9D" w14:textId="77777777" w:rsidR="00232561" w:rsidRPr="00F27D08" w:rsidRDefault="00232561" w:rsidP="00600502">
            <w:pPr>
              <w:jc w:val="center"/>
              <w:rPr>
                <w:color w:val="000000" w:themeColor="text1"/>
                <w:sz w:val="16"/>
                <w:szCs w:val="16"/>
              </w:rPr>
            </w:pPr>
            <w:r w:rsidRPr="00F27D08">
              <w:rPr>
                <w:color w:val="000000" w:themeColor="text1"/>
                <w:sz w:val="16"/>
                <w:szCs w:val="16"/>
              </w:rPr>
              <w:t>2</w:t>
            </w:r>
          </w:p>
        </w:tc>
        <w:tc>
          <w:tcPr>
            <w:tcW w:w="1320" w:type="dxa"/>
          </w:tcPr>
          <w:p w14:paraId="3046C71B" w14:textId="77777777" w:rsidR="00232561" w:rsidRPr="00F27D08" w:rsidRDefault="00232561" w:rsidP="00600502">
            <w:pPr>
              <w:jc w:val="center"/>
              <w:rPr>
                <w:color w:val="000000" w:themeColor="text1"/>
                <w:sz w:val="16"/>
                <w:szCs w:val="16"/>
              </w:rPr>
            </w:pPr>
            <w:r w:rsidRPr="00F27D08">
              <w:rPr>
                <w:color w:val="000000" w:themeColor="text1"/>
                <w:sz w:val="16"/>
                <w:szCs w:val="16"/>
              </w:rPr>
              <w:t xml:space="preserve">66 </w:t>
            </w:r>
          </w:p>
        </w:tc>
        <w:tc>
          <w:tcPr>
            <w:tcW w:w="1321" w:type="dxa"/>
          </w:tcPr>
          <w:p w14:paraId="26512A35" w14:textId="77777777" w:rsidR="00232561" w:rsidRPr="00F27D08" w:rsidRDefault="00232561" w:rsidP="00600502">
            <w:pPr>
              <w:jc w:val="center"/>
              <w:rPr>
                <w:color w:val="000000" w:themeColor="text1"/>
              </w:rPr>
            </w:pPr>
            <m:oMathPara>
              <m:oMath>
                <m:r>
                  <m:rPr>
                    <m:sty m:val="p"/>
                  </m:rPr>
                  <w:rPr>
                    <w:rFonts w:ascii="Cambria Math" w:hAnsi="Cambria Math"/>
                    <w:color w:val="000000" w:themeColor="text1"/>
                    <w:sz w:val="16"/>
                    <w:szCs w:val="16"/>
                    <w:lang w:val="id-ID"/>
                  </w:rPr>
                  <m:t>Menikah</m:t>
                </m:r>
              </m:oMath>
            </m:oMathPara>
          </w:p>
        </w:tc>
        <w:tc>
          <w:tcPr>
            <w:tcW w:w="1321" w:type="dxa"/>
          </w:tcPr>
          <w:p w14:paraId="12CCED1A" w14:textId="77777777" w:rsidR="00232561" w:rsidRPr="00F27D08" w:rsidRDefault="00232561" w:rsidP="00600502">
            <w:pPr>
              <w:jc w:val="center"/>
              <w:rPr>
                <w:color w:val="000000" w:themeColor="text1"/>
              </w:rPr>
            </w:pPr>
            <w:r w:rsidRPr="00F27D08">
              <w:rPr>
                <w:color w:val="000000" w:themeColor="text1"/>
                <w:sz w:val="16"/>
                <w:szCs w:val="16"/>
                <w:lang w:val="id-ID"/>
              </w:rPr>
              <w:t>Bukan</w:t>
            </w:r>
          </w:p>
        </w:tc>
      </w:tr>
      <w:tr w:rsidR="00232561" w:rsidRPr="00F27D08" w14:paraId="066DEA66" w14:textId="77777777" w:rsidTr="00600502">
        <w:tc>
          <w:tcPr>
            <w:tcW w:w="1320" w:type="dxa"/>
          </w:tcPr>
          <w:p w14:paraId="48F3ED67" w14:textId="77777777" w:rsidR="00232561" w:rsidRPr="00F27D08" w:rsidRDefault="00552AD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19</m:t>
                    </m:r>
                  </m:sub>
                </m:sSub>
              </m:oMath>
            </m:oMathPara>
          </w:p>
        </w:tc>
        <w:tc>
          <w:tcPr>
            <w:tcW w:w="1320" w:type="dxa"/>
          </w:tcPr>
          <w:p w14:paraId="50E7767D" w14:textId="77777777" w:rsidR="00232561" w:rsidRPr="00F27D08" w:rsidRDefault="00232561" w:rsidP="00600502">
            <w:pPr>
              <w:jc w:val="center"/>
              <w:rPr>
                <w:color w:val="000000" w:themeColor="text1"/>
                <w:sz w:val="16"/>
                <w:szCs w:val="16"/>
                <w:lang w:val="id-ID"/>
              </w:rPr>
            </w:pPr>
            <w:r w:rsidRPr="00F27D08">
              <w:rPr>
                <w:color w:val="000000" w:themeColor="text1"/>
                <w:sz w:val="16"/>
                <w:szCs w:val="16"/>
                <w:lang w:val="id-ID"/>
              </w:rPr>
              <w:t>Buruh</w:t>
            </w:r>
          </w:p>
        </w:tc>
        <w:tc>
          <w:tcPr>
            <w:tcW w:w="1320" w:type="dxa"/>
          </w:tcPr>
          <w:p w14:paraId="5AB96CBB" w14:textId="77777777" w:rsidR="00232561" w:rsidRPr="00F27D08" w:rsidRDefault="00232561" w:rsidP="00600502">
            <w:pPr>
              <w:jc w:val="center"/>
              <w:rPr>
                <w:color w:val="000000" w:themeColor="text1"/>
                <w:sz w:val="16"/>
                <w:szCs w:val="16"/>
              </w:rPr>
            </w:pPr>
            <w:r w:rsidRPr="00F27D08">
              <w:rPr>
                <w:color w:val="000000" w:themeColor="text1"/>
                <w:sz w:val="16"/>
                <w:szCs w:val="16"/>
              </w:rPr>
              <w:t>1.500</w:t>
            </w:r>
          </w:p>
        </w:tc>
        <w:tc>
          <w:tcPr>
            <w:tcW w:w="1320" w:type="dxa"/>
          </w:tcPr>
          <w:p w14:paraId="168D1B2D" w14:textId="77777777" w:rsidR="00232561" w:rsidRPr="00F27D08" w:rsidRDefault="00232561" w:rsidP="00600502">
            <w:pPr>
              <w:jc w:val="center"/>
              <w:rPr>
                <w:color w:val="000000" w:themeColor="text1"/>
                <w:sz w:val="16"/>
                <w:szCs w:val="16"/>
              </w:rPr>
            </w:pPr>
            <w:r w:rsidRPr="00F27D08">
              <w:rPr>
                <w:color w:val="000000" w:themeColor="text1"/>
                <w:sz w:val="16"/>
                <w:szCs w:val="16"/>
              </w:rPr>
              <w:t>3</w:t>
            </w:r>
          </w:p>
        </w:tc>
        <w:tc>
          <w:tcPr>
            <w:tcW w:w="1320" w:type="dxa"/>
          </w:tcPr>
          <w:p w14:paraId="3E584DA3" w14:textId="77777777" w:rsidR="00232561" w:rsidRPr="00F27D08" w:rsidRDefault="00232561" w:rsidP="00600502">
            <w:pPr>
              <w:jc w:val="center"/>
              <w:rPr>
                <w:color w:val="000000" w:themeColor="text1"/>
                <w:sz w:val="16"/>
                <w:szCs w:val="16"/>
              </w:rPr>
            </w:pPr>
            <w:r w:rsidRPr="00F27D08">
              <w:rPr>
                <w:color w:val="000000" w:themeColor="text1"/>
                <w:sz w:val="16"/>
                <w:szCs w:val="16"/>
              </w:rPr>
              <w:t xml:space="preserve">47 </w:t>
            </w:r>
          </w:p>
        </w:tc>
        <w:tc>
          <w:tcPr>
            <w:tcW w:w="1321" w:type="dxa"/>
          </w:tcPr>
          <w:p w14:paraId="5CA73A35" w14:textId="77777777" w:rsidR="00232561" w:rsidRPr="00F27D08" w:rsidRDefault="00232561" w:rsidP="00600502">
            <w:pPr>
              <w:jc w:val="center"/>
              <w:rPr>
                <w:color w:val="000000" w:themeColor="text1"/>
              </w:rPr>
            </w:pPr>
            <m:oMathPara>
              <m:oMath>
                <m:r>
                  <m:rPr>
                    <m:sty m:val="p"/>
                  </m:rPr>
                  <w:rPr>
                    <w:rFonts w:ascii="Cambria Math" w:hAnsi="Cambria Math"/>
                    <w:color w:val="000000" w:themeColor="text1"/>
                    <w:sz w:val="16"/>
                    <w:szCs w:val="16"/>
                    <w:lang w:val="id-ID"/>
                  </w:rPr>
                  <m:t>Menikah</m:t>
                </m:r>
              </m:oMath>
            </m:oMathPara>
          </w:p>
        </w:tc>
        <w:tc>
          <w:tcPr>
            <w:tcW w:w="1321" w:type="dxa"/>
          </w:tcPr>
          <w:p w14:paraId="1670F4D9" w14:textId="77777777" w:rsidR="00232561" w:rsidRPr="00F27D08" w:rsidRDefault="00232561" w:rsidP="00600502">
            <w:pPr>
              <w:jc w:val="center"/>
              <w:rPr>
                <w:color w:val="000000" w:themeColor="text1"/>
              </w:rPr>
            </w:pPr>
            <w:r w:rsidRPr="00F27D08">
              <w:rPr>
                <w:color w:val="000000" w:themeColor="text1"/>
                <w:sz w:val="16"/>
                <w:szCs w:val="16"/>
                <w:lang w:val="id-ID"/>
              </w:rPr>
              <w:t>Bukan</w:t>
            </w:r>
          </w:p>
        </w:tc>
      </w:tr>
      <w:tr w:rsidR="00232561" w:rsidRPr="00F27D08" w14:paraId="3B010C4E" w14:textId="77777777" w:rsidTr="00600502">
        <w:tc>
          <w:tcPr>
            <w:tcW w:w="1320" w:type="dxa"/>
          </w:tcPr>
          <w:p w14:paraId="41C5FC0F" w14:textId="77777777" w:rsidR="00232561" w:rsidRPr="00F27D08" w:rsidRDefault="00552AD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20</m:t>
                    </m:r>
                  </m:sub>
                </m:sSub>
              </m:oMath>
            </m:oMathPara>
          </w:p>
        </w:tc>
        <w:tc>
          <w:tcPr>
            <w:tcW w:w="1320" w:type="dxa"/>
          </w:tcPr>
          <w:p w14:paraId="63639D58" w14:textId="77777777" w:rsidR="00232561" w:rsidRPr="00F27D08" w:rsidRDefault="00232561" w:rsidP="00600502">
            <w:pPr>
              <w:jc w:val="center"/>
              <w:rPr>
                <w:color w:val="000000" w:themeColor="text1"/>
                <w:sz w:val="16"/>
                <w:szCs w:val="16"/>
              </w:rPr>
            </w:pPr>
            <m:oMathPara>
              <m:oMath>
                <m:r>
                  <m:rPr>
                    <m:sty m:val="p"/>
                  </m:rPr>
                  <w:rPr>
                    <w:rFonts w:ascii="Cambria Math" w:hAnsi="Cambria Math"/>
                    <w:color w:val="000000" w:themeColor="text1"/>
                    <w:sz w:val="16"/>
                    <w:szCs w:val="16"/>
                    <w:lang w:val="id-ID"/>
                  </w:rPr>
                  <m:t>Petani</m:t>
                </m:r>
              </m:oMath>
            </m:oMathPara>
          </w:p>
        </w:tc>
        <w:tc>
          <w:tcPr>
            <w:tcW w:w="1320" w:type="dxa"/>
          </w:tcPr>
          <w:p w14:paraId="7F982742" w14:textId="77777777" w:rsidR="00232561" w:rsidRPr="00F27D08" w:rsidRDefault="00232561" w:rsidP="00600502">
            <w:pPr>
              <w:jc w:val="center"/>
              <w:rPr>
                <w:color w:val="000000" w:themeColor="text1"/>
                <w:sz w:val="16"/>
                <w:szCs w:val="16"/>
              </w:rPr>
            </w:pPr>
            <w:r w:rsidRPr="00F27D08">
              <w:rPr>
                <w:color w:val="000000" w:themeColor="text1"/>
                <w:sz w:val="16"/>
                <w:szCs w:val="16"/>
              </w:rPr>
              <w:t>700</w:t>
            </w:r>
          </w:p>
        </w:tc>
        <w:tc>
          <w:tcPr>
            <w:tcW w:w="1320" w:type="dxa"/>
          </w:tcPr>
          <w:p w14:paraId="0B271D92" w14:textId="77777777" w:rsidR="00232561" w:rsidRPr="00F27D08" w:rsidRDefault="00232561" w:rsidP="00600502">
            <w:pPr>
              <w:jc w:val="center"/>
              <w:rPr>
                <w:color w:val="000000" w:themeColor="text1"/>
                <w:sz w:val="16"/>
                <w:szCs w:val="16"/>
              </w:rPr>
            </w:pPr>
            <w:r w:rsidRPr="00F27D08">
              <w:rPr>
                <w:color w:val="000000" w:themeColor="text1"/>
                <w:sz w:val="16"/>
                <w:szCs w:val="16"/>
              </w:rPr>
              <w:t>3</w:t>
            </w:r>
          </w:p>
        </w:tc>
        <w:tc>
          <w:tcPr>
            <w:tcW w:w="1320" w:type="dxa"/>
          </w:tcPr>
          <w:p w14:paraId="76A610A0" w14:textId="77777777" w:rsidR="00232561" w:rsidRPr="00F27D08" w:rsidRDefault="00232561" w:rsidP="00600502">
            <w:pPr>
              <w:jc w:val="center"/>
              <w:rPr>
                <w:color w:val="000000" w:themeColor="text1"/>
                <w:sz w:val="16"/>
                <w:szCs w:val="16"/>
              </w:rPr>
            </w:pPr>
            <w:r w:rsidRPr="00F27D08">
              <w:rPr>
                <w:color w:val="000000" w:themeColor="text1"/>
                <w:sz w:val="16"/>
                <w:szCs w:val="16"/>
              </w:rPr>
              <w:t xml:space="preserve">63 </w:t>
            </w:r>
          </w:p>
        </w:tc>
        <w:tc>
          <w:tcPr>
            <w:tcW w:w="1321" w:type="dxa"/>
          </w:tcPr>
          <w:p w14:paraId="5BD8B8DE" w14:textId="77777777" w:rsidR="00232561" w:rsidRPr="00F27D08" w:rsidRDefault="00232561" w:rsidP="00600502">
            <w:pPr>
              <w:jc w:val="center"/>
              <w:rPr>
                <w:color w:val="000000" w:themeColor="text1"/>
              </w:rPr>
            </w:pPr>
            <m:oMathPara>
              <m:oMath>
                <m:r>
                  <m:rPr>
                    <m:sty m:val="p"/>
                  </m:rPr>
                  <w:rPr>
                    <w:rFonts w:ascii="Cambria Math" w:hAnsi="Cambria Math"/>
                    <w:color w:val="000000" w:themeColor="text1"/>
                    <w:sz w:val="16"/>
                    <w:szCs w:val="16"/>
                    <w:lang w:val="id-ID"/>
                  </w:rPr>
                  <m:t>Menikah</m:t>
                </m:r>
              </m:oMath>
            </m:oMathPara>
          </w:p>
        </w:tc>
        <w:tc>
          <w:tcPr>
            <w:tcW w:w="1321" w:type="dxa"/>
          </w:tcPr>
          <w:p w14:paraId="24390853" w14:textId="77777777" w:rsidR="00232561" w:rsidRPr="00F27D08" w:rsidRDefault="00232561" w:rsidP="00600502">
            <w:pPr>
              <w:jc w:val="center"/>
              <w:rPr>
                <w:color w:val="000000" w:themeColor="text1"/>
              </w:rPr>
            </w:pPr>
            <w:r w:rsidRPr="00F27D08">
              <w:rPr>
                <w:color w:val="000000" w:themeColor="text1"/>
                <w:sz w:val="16"/>
                <w:szCs w:val="16"/>
                <w:lang w:val="id-ID"/>
              </w:rPr>
              <w:t>Penderita</w:t>
            </w:r>
          </w:p>
        </w:tc>
      </w:tr>
      <w:tr w:rsidR="00232561" w:rsidRPr="00F27D08" w14:paraId="50C000EF" w14:textId="77777777" w:rsidTr="00600502">
        <w:tc>
          <w:tcPr>
            <w:tcW w:w="1320" w:type="dxa"/>
          </w:tcPr>
          <w:p w14:paraId="3241CFFF" w14:textId="77777777" w:rsidR="00232561" w:rsidRPr="00F27D08" w:rsidRDefault="00552AD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21</m:t>
                    </m:r>
                  </m:sub>
                </m:sSub>
              </m:oMath>
            </m:oMathPara>
          </w:p>
        </w:tc>
        <w:tc>
          <w:tcPr>
            <w:tcW w:w="1320" w:type="dxa"/>
          </w:tcPr>
          <w:p w14:paraId="21D5444D" w14:textId="77777777" w:rsidR="00232561" w:rsidRPr="00F27D08" w:rsidRDefault="00232561" w:rsidP="00600502">
            <w:pPr>
              <w:jc w:val="center"/>
              <w:rPr>
                <w:color w:val="000000" w:themeColor="text1"/>
                <w:sz w:val="16"/>
                <w:szCs w:val="16"/>
                <w:lang w:val="id-ID"/>
              </w:rPr>
            </w:pPr>
            <w:r w:rsidRPr="00F27D08">
              <w:rPr>
                <w:color w:val="000000" w:themeColor="text1"/>
                <w:sz w:val="16"/>
                <w:szCs w:val="16"/>
                <w:lang w:val="id-ID"/>
              </w:rPr>
              <w:t>Buruh</w:t>
            </w:r>
          </w:p>
        </w:tc>
        <w:tc>
          <w:tcPr>
            <w:tcW w:w="1320" w:type="dxa"/>
          </w:tcPr>
          <w:p w14:paraId="0DAA0F93" w14:textId="77777777" w:rsidR="00232561" w:rsidRPr="00F27D08" w:rsidRDefault="00232561" w:rsidP="00600502">
            <w:pPr>
              <w:jc w:val="center"/>
              <w:rPr>
                <w:color w:val="000000" w:themeColor="text1"/>
                <w:sz w:val="16"/>
                <w:szCs w:val="16"/>
              </w:rPr>
            </w:pPr>
            <w:r w:rsidRPr="00F27D08">
              <w:rPr>
                <w:color w:val="000000" w:themeColor="text1"/>
                <w:sz w:val="16"/>
                <w:szCs w:val="16"/>
              </w:rPr>
              <w:t>2.000</w:t>
            </w:r>
          </w:p>
        </w:tc>
        <w:tc>
          <w:tcPr>
            <w:tcW w:w="1320" w:type="dxa"/>
          </w:tcPr>
          <w:p w14:paraId="50242676" w14:textId="77777777" w:rsidR="00232561" w:rsidRPr="00F27D08" w:rsidRDefault="00232561" w:rsidP="00600502">
            <w:pPr>
              <w:jc w:val="center"/>
              <w:rPr>
                <w:color w:val="000000" w:themeColor="text1"/>
                <w:sz w:val="16"/>
                <w:szCs w:val="16"/>
              </w:rPr>
            </w:pPr>
            <w:r w:rsidRPr="00F27D08">
              <w:rPr>
                <w:color w:val="000000" w:themeColor="text1"/>
                <w:sz w:val="16"/>
                <w:szCs w:val="16"/>
              </w:rPr>
              <w:t>4</w:t>
            </w:r>
          </w:p>
        </w:tc>
        <w:tc>
          <w:tcPr>
            <w:tcW w:w="1320" w:type="dxa"/>
          </w:tcPr>
          <w:p w14:paraId="15E44F37" w14:textId="77777777" w:rsidR="00232561" w:rsidRPr="00F27D08" w:rsidRDefault="00232561" w:rsidP="00600502">
            <w:pPr>
              <w:jc w:val="center"/>
              <w:rPr>
                <w:color w:val="000000" w:themeColor="text1"/>
                <w:sz w:val="16"/>
                <w:szCs w:val="16"/>
              </w:rPr>
            </w:pPr>
            <w:r w:rsidRPr="00F27D08">
              <w:rPr>
                <w:color w:val="000000" w:themeColor="text1"/>
                <w:sz w:val="16"/>
                <w:szCs w:val="16"/>
              </w:rPr>
              <w:t xml:space="preserve">50 </w:t>
            </w:r>
          </w:p>
        </w:tc>
        <w:tc>
          <w:tcPr>
            <w:tcW w:w="1321" w:type="dxa"/>
          </w:tcPr>
          <w:p w14:paraId="72BFBC5B" w14:textId="77777777" w:rsidR="00232561" w:rsidRPr="00F27D08" w:rsidRDefault="00232561" w:rsidP="00600502">
            <w:pPr>
              <w:jc w:val="center"/>
              <w:rPr>
                <w:color w:val="000000" w:themeColor="text1"/>
              </w:rPr>
            </w:pPr>
            <m:oMathPara>
              <m:oMath>
                <m:r>
                  <m:rPr>
                    <m:sty m:val="p"/>
                  </m:rPr>
                  <w:rPr>
                    <w:rFonts w:ascii="Cambria Math" w:hAnsi="Cambria Math"/>
                    <w:color w:val="000000" w:themeColor="text1"/>
                    <w:sz w:val="16"/>
                    <w:szCs w:val="16"/>
                    <w:lang w:val="id-ID"/>
                  </w:rPr>
                  <m:t>Menikah</m:t>
                </m:r>
              </m:oMath>
            </m:oMathPara>
          </w:p>
        </w:tc>
        <w:tc>
          <w:tcPr>
            <w:tcW w:w="1321" w:type="dxa"/>
          </w:tcPr>
          <w:p w14:paraId="40A9E4EC" w14:textId="77777777" w:rsidR="00232561" w:rsidRPr="00F27D08" w:rsidRDefault="00232561" w:rsidP="00600502">
            <w:pPr>
              <w:jc w:val="center"/>
              <w:rPr>
                <w:color w:val="000000" w:themeColor="text1"/>
              </w:rPr>
            </w:pPr>
            <w:r w:rsidRPr="00F27D08">
              <w:rPr>
                <w:color w:val="000000" w:themeColor="text1"/>
                <w:sz w:val="16"/>
                <w:szCs w:val="16"/>
                <w:lang w:val="id-ID"/>
              </w:rPr>
              <w:t>Penderita</w:t>
            </w:r>
          </w:p>
        </w:tc>
      </w:tr>
      <w:tr w:rsidR="00232561" w:rsidRPr="00F27D08" w14:paraId="588FDF90" w14:textId="77777777" w:rsidTr="005B1ED6">
        <w:tc>
          <w:tcPr>
            <w:tcW w:w="1320" w:type="dxa"/>
            <w:tcBorders>
              <w:bottom w:val="nil"/>
            </w:tcBorders>
          </w:tcPr>
          <w:p w14:paraId="70F0AA70" w14:textId="77777777" w:rsidR="00232561" w:rsidRPr="00F27D08" w:rsidRDefault="00552AD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22</m:t>
                    </m:r>
                  </m:sub>
                </m:sSub>
              </m:oMath>
            </m:oMathPara>
          </w:p>
        </w:tc>
        <w:tc>
          <w:tcPr>
            <w:tcW w:w="1320" w:type="dxa"/>
            <w:tcBorders>
              <w:bottom w:val="nil"/>
            </w:tcBorders>
          </w:tcPr>
          <w:p w14:paraId="5BC76DD1" w14:textId="77777777" w:rsidR="00232561" w:rsidRPr="00F27D08" w:rsidRDefault="00232561" w:rsidP="00600502">
            <w:pPr>
              <w:jc w:val="center"/>
              <w:rPr>
                <w:color w:val="000000" w:themeColor="text1"/>
                <w:sz w:val="16"/>
                <w:szCs w:val="16"/>
                <w:lang w:val="id-ID"/>
              </w:rPr>
            </w:pPr>
            <m:oMathPara>
              <m:oMath>
                <m:r>
                  <m:rPr>
                    <m:sty m:val="p"/>
                  </m:rPr>
                  <w:rPr>
                    <w:rFonts w:ascii="Cambria Math" w:hAnsi="Cambria Math"/>
                    <w:color w:val="000000" w:themeColor="text1"/>
                    <w:sz w:val="16"/>
                    <w:szCs w:val="16"/>
                    <w:lang w:val="id-ID"/>
                  </w:rPr>
                  <m:t>Wiraswasta</m:t>
                </m:r>
              </m:oMath>
            </m:oMathPara>
          </w:p>
        </w:tc>
        <w:tc>
          <w:tcPr>
            <w:tcW w:w="1320" w:type="dxa"/>
            <w:tcBorders>
              <w:bottom w:val="nil"/>
            </w:tcBorders>
          </w:tcPr>
          <w:p w14:paraId="0CCCD0C2" w14:textId="77777777" w:rsidR="00232561" w:rsidRPr="00F27D08" w:rsidRDefault="00232561" w:rsidP="00600502">
            <w:pPr>
              <w:jc w:val="center"/>
              <w:rPr>
                <w:color w:val="000000" w:themeColor="text1"/>
                <w:sz w:val="16"/>
                <w:szCs w:val="16"/>
              </w:rPr>
            </w:pPr>
            <w:r w:rsidRPr="00F27D08">
              <w:rPr>
                <w:color w:val="000000" w:themeColor="text1"/>
                <w:sz w:val="16"/>
                <w:szCs w:val="16"/>
              </w:rPr>
              <w:t>2.500</w:t>
            </w:r>
          </w:p>
        </w:tc>
        <w:tc>
          <w:tcPr>
            <w:tcW w:w="1320" w:type="dxa"/>
            <w:tcBorders>
              <w:bottom w:val="nil"/>
            </w:tcBorders>
          </w:tcPr>
          <w:p w14:paraId="2871502F" w14:textId="77777777" w:rsidR="00232561" w:rsidRPr="00F27D08" w:rsidRDefault="00232561" w:rsidP="00600502">
            <w:pPr>
              <w:jc w:val="center"/>
              <w:rPr>
                <w:color w:val="000000" w:themeColor="text1"/>
                <w:sz w:val="16"/>
                <w:szCs w:val="16"/>
              </w:rPr>
            </w:pPr>
            <w:r w:rsidRPr="00F27D08">
              <w:rPr>
                <w:color w:val="000000" w:themeColor="text1"/>
                <w:sz w:val="16"/>
                <w:szCs w:val="16"/>
              </w:rPr>
              <w:t>3</w:t>
            </w:r>
          </w:p>
        </w:tc>
        <w:tc>
          <w:tcPr>
            <w:tcW w:w="1320" w:type="dxa"/>
            <w:tcBorders>
              <w:bottom w:val="nil"/>
            </w:tcBorders>
          </w:tcPr>
          <w:p w14:paraId="1E1DED46" w14:textId="77777777" w:rsidR="00232561" w:rsidRPr="00F27D08" w:rsidRDefault="00232561" w:rsidP="00600502">
            <w:pPr>
              <w:jc w:val="center"/>
              <w:rPr>
                <w:color w:val="000000" w:themeColor="text1"/>
                <w:sz w:val="16"/>
                <w:szCs w:val="16"/>
              </w:rPr>
            </w:pPr>
            <w:r w:rsidRPr="00F27D08">
              <w:rPr>
                <w:color w:val="000000" w:themeColor="text1"/>
                <w:sz w:val="16"/>
                <w:szCs w:val="16"/>
              </w:rPr>
              <w:t xml:space="preserve">43 </w:t>
            </w:r>
          </w:p>
        </w:tc>
        <w:tc>
          <w:tcPr>
            <w:tcW w:w="1321" w:type="dxa"/>
            <w:tcBorders>
              <w:bottom w:val="nil"/>
            </w:tcBorders>
          </w:tcPr>
          <w:p w14:paraId="7D2453DE" w14:textId="77777777" w:rsidR="00232561" w:rsidRPr="00F27D08" w:rsidRDefault="00232561" w:rsidP="00600502">
            <w:pPr>
              <w:jc w:val="center"/>
              <w:rPr>
                <w:color w:val="000000" w:themeColor="text1"/>
              </w:rPr>
            </w:pPr>
            <m:oMathPara>
              <m:oMath>
                <m:r>
                  <m:rPr>
                    <m:sty m:val="p"/>
                  </m:rPr>
                  <w:rPr>
                    <w:rFonts w:ascii="Cambria Math" w:hAnsi="Cambria Math"/>
                    <w:color w:val="000000" w:themeColor="text1"/>
                    <w:sz w:val="16"/>
                    <w:szCs w:val="16"/>
                    <w:lang w:val="id-ID"/>
                  </w:rPr>
                  <m:t>Menikah</m:t>
                </m:r>
              </m:oMath>
            </m:oMathPara>
          </w:p>
        </w:tc>
        <w:tc>
          <w:tcPr>
            <w:tcW w:w="1321" w:type="dxa"/>
            <w:tcBorders>
              <w:bottom w:val="nil"/>
            </w:tcBorders>
          </w:tcPr>
          <w:p w14:paraId="75B269C0" w14:textId="77777777" w:rsidR="00232561" w:rsidRPr="00F27D08" w:rsidRDefault="00232561" w:rsidP="00600502">
            <w:pPr>
              <w:jc w:val="center"/>
              <w:rPr>
                <w:color w:val="000000" w:themeColor="text1"/>
              </w:rPr>
            </w:pPr>
            <w:r w:rsidRPr="00F27D08">
              <w:rPr>
                <w:color w:val="000000" w:themeColor="text1"/>
                <w:sz w:val="16"/>
                <w:szCs w:val="16"/>
                <w:lang w:val="id-ID"/>
              </w:rPr>
              <w:t>Bukan</w:t>
            </w:r>
          </w:p>
        </w:tc>
      </w:tr>
      <w:tr w:rsidR="00232561" w:rsidRPr="00F27D08" w14:paraId="1D86A39C" w14:textId="77777777" w:rsidTr="005B1ED6">
        <w:tc>
          <w:tcPr>
            <w:tcW w:w="1320" w:type="dxa"/>
            <w:tcBorders>
              <w:top w:val="nil"/>
              <w:bottom w:val="double" w:sz="4" w:space="0" w:color="auto"/>
            </w:tcBorders>
          </w:tcPr>
          <w:p w14:paraId="2280780C" w14:textId="77777777" w:rsidR="00232561" w:rsidRPr="00F27D08" w:rsidRDefault="00552AD9" w:rsidP="005B1ED6">
            <w:pPr>
              <w:spacing w:after="120"/>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23</m:t>
                    </m:r>
                  </m:sub>
                </m:sSub>
              </m:oMath>
            </m:oMathPara>
          </w:p>
        </w:tc>
        <w:tc>
          <w:tcPr>
            <w:tcW w:w="1320" w:type="dxa"/>
            <w:tcBorders>
              <w:top w:val="nil"/>
              <w:bottom w:val="double" w:sz="4" w:space="0" w:color="auto"/>
            </w:tcBorders>
          </w:tcPr>
          <w:p w14:paraId="358A2AF1" w14:textId="77777777" w:rsidR="00232561" w:rsidRPr="00F27D08" w:rsidRDefault="00232561" w:rsidP="005B1ED6">
            <w:pPr>
              <w:spacing w:after="120"/>
              <w:jc w:val="center"/>
              <w:rPr>
                <w:color w:val="000000" w:themeColor="text1"/>
                <w:sz w:val="16"/>
                <w:szCs w:val="16"/>
              </w:rPr>
            </w:pPr>
            <m:oMathPara>
              <m:oMath>
                <m:r>
                  <m:rPr>
                    <m:sty m:val="p"/>
                  </m:rPr>
                  <w:rPr>
                    <w:rFonts w:ascii="Cambria Math" w:hAnsi="Cambria Math"/>
                    <w:color w:val="000000" w:themeColor="text1"/>
                    <w:sz w:val="16"/>
                    <w:szCs w:val="16"/>
                    <w:lang w:val="id-ID"/>
                  </w:rPr>
                  <m:t>Petani</m:t>
                </m:r>
              </m:oMath>
            </m:oMathPara>
          </w:p>
        </w:tc>
        <w:tc>
          <w:tcPr>
            <w:tcW w:w="1320" w:type="dxa"/>
            <w:tcBorders>
              <w:top w:val="nil"/>
              <w:bottom w:val="double" w:sz="4" w:space="0" w:color="auto"/>
            </w:tcBorders>
          </w:tcPr>
          <w:p w14:paraId="109E3D70" w14:textId="77777777" w:rsidR="00232561" w:rsidRPr="00F27D08" w:rsidRDefault="00232561" w:rsidP="005B1ED6">
            <w:pPr>
              <w:spacing w:after="120"/>
              <w:jc w:val="center"/>
              <w:rPr>
                <w:color w:val="000000" w:themeColor="text1"/>
                <w:sz w:val="16"/>
                <w:szCs w:val="16"/>
              </w:rPr>
            </w:pPr>
            <w:r w:rsidRPr="00F27D08">
              <w:rPr>
                <w:color w:val="000000" w:themeColor="text1"/>
                <w:sz w:val="16"/>
                <w:szCs w:val="16"/>
              </w:rPr>
              <w:t>900</w:t>
            </w:r>
          </w:p>
        </w:tc>
        <w:tc>
          <w:tcPr>
            <w:tcW w:w="1320" w:type="dxa"/>
            <w:tcBorders>
              <w:top w:val="nil"/>
              <w:bottom w:val="double" w:sz="4" w:space="0" w:color="auto"/>
            </w:tcBorders>
          </w:tcPr>
          <w:p w14:paraId="21A7BC05" w14:textId="77777777" w:rsidR="00232561" w:rsidRPr="00F27D08" w:rsidRDefault="00232561" w:rsidP="005B1ED6">
            <w:pPr>
              <w:spacing w:after="120"/>
              <w:jc w:val="center"/>
              <w:rPr>
                <w:color w:val="000000" w:themeColor="text1"/>
                <w:sz w:val="16"/>
                <w:szCs w:val="16"/>
              </w:rPr>
            </w:pPr>
            <w:r w:rsidRPr="00F27D08">
              <w:rPr>
                <w:color w:val="000000" w:themeColor="text1"/>
                <w:sz w:val="16"/>
                <w:szCs w:val="16"/>
              </w:rPr>
              <w:t>4</w:t>
            </w:r>
          </w:p>
        </w:tc>
        <w:tc>
          <w:tcPr>
            <w:tcW w:w="1320" w:type="dxa"/>
            <w:tcBorders>
              <w:top w:val="nil"/>
              <w:bottom w:val="double" w:sz="4" w:space="0" w:color="auto"/>
            </w:tcBorders>
          </w:tcPr>
          <w:p w14:paraId="3AE4C67C" w14:textId="77777777" w:rsidR="00232561" w:rsidRPr="00F27D08" w:rsidRDefault="00232561" w:rsidP="005B1ED6">
            <w:pPr>
              <w:spacing w:after="120"/>
              <w:jc w:val="center"/>
              <w:rPr>
                <w:color w:val="000000" w:themeColor="text1"/>
                <w:sz w:val="16"/>
                <w:szCs w:val="16"/>
              </w:rPr>
            </w:pPr>
            <w:r w:rsidRPr="00F27D08">
              <w:rPr>
                <w:color w:val="000000" w:themeColor="text1"/>
                <w:sz w:val="16"/>
                <w:szCs w:val="16"/>
              </w:rPr>
              <w:t xml:space="preserve">47 </w:t>
            </w:r>
          </w:p>
        </w:tc>
        <w:tc>
          <w:tcPr>
            <w:tcW w:w="1321" w:type="dxa"/>
            <w:tcBorders>
              <w:top w:val="nil"/>
              <w:bottom w:val="double" w:sz="4" w:space="0" w:color="auto"/>
            </w:tcBorders>
          </w:tcPr>
          <w:p w14:paraId="759F6580" w14:textId="77777777" w:rsidR="00232561" w:rsidRPr="00F27D08" w:rsidRDefault="00232561" w:rsidP="005B1ED6">
            <w:pPr>
              <w:spacing w:after="120"/>
              <w:jc w:val="center"/>
              <w:rPr>
                <w:color w:val="000000" w:themeColor="text1"/>
              </w:rPr>
            </w:pPr>
            <m:oMathPara>
              <m:oMath>
                <m:r>
                  <m:rPr>
                    <m:sty m:val="p"/>
                  </m:rPr>
                  <w:rPr>
                    <w:rFonts w:ascii="Cambria Math" w:hAnsi="Cambria Math"/>
                    <w:color w:val="000000" w:themeColor="text1"/>
                    <w:sz w:val="16"/>
                    <w:szCs w:val="16"/>
                    <w:lang w:val="id-ID"/>
                  </w:rPr>
                  <m:t>Menikah</m:t>
                </m:r>
              </m:oMath>
            </m:oMathPara>
          </w:p>
        </w:tc>
        <w:tc>
          <w:tcPr>
            <w:tcW w:w="1321" w:type="dxa"/>
            <w:tcBorders>
              <w:top w:val="nil"/>
              <w:bottom w:val="double" w:sz="4" w:space="0" w:color="auto"/>
            </w:tcBorders>
          </w:tcPr>
          <w:p w14:paraId="7F05D343" w14:textId="77777777" w:rsidR="00232561" w:rsidRPr="00F27D08" w:rsidRDefault="00232561" w:rsidP="005B1ED6">
            <w:pPr>
              <w:spacing w:after="120"/>
              <w:jc w:val="center"/>
              <w:rPr>
                <w:color w:val="000000" w:themeColor="text1"/>
              </w:rPr>
            </w:pPr>
            <w:r w:rsidRPr="00F27D08">
              <w:rPr>
                <w:color w:val="000000" w:themeColor="text1"/>
                <w:sz w:val="16"/>
                <w:szCs w:val="16"/>
                <w:lang w:val="id-ID"/>
              </w:rPr>
              <w:t>Bukan</w:t>
            </w:r>
          </w:p>
        </w:tc>
      </w:tr>
    </w:tbl>
    <w:p w14:paraId="513F4B4C" w14:textId="77777777" w:rsidR="00232561" w:rsidRPr="00F27D08" w:rsidRDefault="00232561" w:rsidP="00232561">
      <w:pPr>
        <w:pBdr>
          <w:top w:val="nil"/>
          <w:left w:val="nil"/>
          <w:bottom w:val="nil"/>
          <w:right w:val="nil"/>
          <w:between w:val="nil"/>
        </w:pBdr>
        <w:rPr>
          <w:color w:val="000000" w:themeColor="text1"/>
          <w:lang w:val="id-ID"/>
        </w:rPr>
      </w:pPr>
    </w:p>
    <w:p w14:paraId="04388239" w14:textId="77777777" w:rsidR="00232561" w:rsidRPr="00F27D08" w:rsidRDefault="00232561" w:rsidP="00232561">
      <w:pPr>
        <w:pBdr>
          <w:top w:val="nil"/>
          <w:left w:val="nil"/>
          <w:bottom w:val="nil"/>
          <w:right w:val="nil"/>
          <w:between w:val="nil"/>
        </w:pBdr>
        <w:jc w:val="center"/>
        <w:rPr>
          <w:color w:val="000000" w:themeColor="text1"/>
          <w:sz w:val="16"/>
          <w:szCs w:val="16"/>
          <w:lang w:val="id-ID"/>
        </w:rPr>
      </w:pPr>
      <w:r w:rsidRPr="00F27D08">
        <w:rPr>
          <w:color w:val="000000" w:themeColor="text1"/>
          <w:sz w:val="16"/>
          <w:szCs w:val="16"/>
          <w:lang w:val="id-ID"/>
        </w:rPr>
        <w:t>Tabel 8. Konversi Nilai Bobot Penghitungan TOPSIS</w:t>
      </w:r>
    </w:p>
    <w:tbl>
      <w:tblPr>
        <w:tblStyle w:val="TableGrid"/>
        <w:tblW w:w="92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0"/>
        <w:gridCol w:w="1320"/>
        <w:gridCol w:w="1320"/>
        <w:gridCol w:w="1320"/>
        <w:gridCol w:w="1320"/>
        <w:gridCol w:w="1321"/>
        <w:gridCol w:w="1321"/>
      </w:tblGrid>
      <w:tr w:rsidR="00232561" w:rsidRPr="005B1ED6" w14:paraId="2B937874" w14:textId="77777777" w:rsidTr="00600502">
        <w:tc>
          <w:tcPr>
            <w:tcW w:w="1320" w:type="dxa"/>
            <w:tcBorders>
              <w:top w:val="single" w:sz="4" w:space="0" w:color="auto"/>
              <w:bottom w:val="single" w:sz="4" w:space="0" w:color="auto"/>
            </w:tcBorders>
          </w:tcPr>
          <w:p w14:paraId="06E86F7F" w14:textId="77777777" w:rsidR="00232561" w:rsidRPr="005B1ED6" w:rsidRDefault="00232561" w:rsidP="005B1ED6">
            <w:pPr>
              <w:pStyle w:val="TableParagraph"/>
              <w:spacing w:before="120" w:after="120"/>
              <w:ind w:left="63" w:right="54"/>
              <w:jc w:val="center"/>
              <w:rPr>
                <w:color w:val="000000" w:themeColor="text1"/>
                <w:sz w:val="16"/>
                <w:szCs w:val="16"/>
                <w:lang w:val="id-ID"/>
              </w:rPr>
            </w:pPr>
            <w:r w:rsidRPr="005B1ED6">
              <w:rPr>
                <w:color w:val="000000" w:themeColor="text1"/>
                <w:sz w:val="16"/>
                <w:szCs w:val="16"/>
                <w:lang w:val="id-ID"/>
              </w:rPr>
              <w:t>Alternatif</w:t>
            </w:r>
          </w:p>
        </w:tc>
        <w:tc>
          <w:tcPr>
            <w:tcW w:w="1320" w:type="dxa"/>
            <w:tcBorders>
              <w:top w:val="single" w:sz="4" w:space="0" w:color="auto"/>
              <w:bottom w:val="single" w:sz="4" w:space="0" w:color="auto"/>
            </w:tcBorders>
          </w:tcPr>
          <w:p w14:paraId="1E0A03C0" w14:textId="3874AF48" w:rsidR="00232561" w:rsidRPr="005B1ED6" w:rsidRDefault="005B1ED6" w:rsidP="005B1ED6">
            <w:pPr>
              <w:pStyle w:val="TableParagraph"/>
              <w:spacing w:before="120" w:after="120"/>
              <w:ind w:left="67" w:right="63"/>
              <w:jc w:val="center"/>
              <w:rPr>
                <w:color w:val="000000" w:themeColor="text1"/>
                <w:sz w:val="16"/>
                <w:szCs w:val="16"/>
              </w:rPr>
            </w:pPr>
            <m:oMathPara>
              <m:oMath>
                <m:r>
                  <m:rPr>
                    <m:sty m:val="p"/>
                  </m:rPr>
                  <w:rPr>
                    <w:rFonts w:ascii="Cambria Math" w:hAnsi="Cambria Math"/>
                    <w:color w:val="000000" w:themeColor="text1"/>
                    <w:w w:val="90"/>
                    <w:position w:val="2"/>
                    <w:sz w:val="16"/>
                    <w:szCs w:val="16"/>
                  </w:rPr>
                  <m:t>C</m:t>
                </m:r>
                <m:r>
                  <m:rPr>
                    <m:sty m:val="p"/>
                  </m:rPr>
                  <w:rPr>
                    <w:rFonts w:ascii="Cambria Math" w:hAnsi="Cambria Math"/>
                    <w:color w:val="000000" w:themeColor="text1"/>
                    <w:w w:val="90"/>
                    <w:sz w:val="16"/>
                    <w:szCs w:val="16"/>
                  </w:rPr>
                  <m:t>1</m:t>
                </m:r>
              </m:oMath>
            </m:oMathPara>
          </w:p>
        </w:tc>
        <w:tc>
          <w:tcPr>
            <w:tcW w:w="1320" w:type="dxa"/>
            <w:tcBorders>
              <w:top w:val="single" w:sz="4" w:space="0" w:color="auto"/>
              <w:bottom w:val="single" w:sz="4" w:space="0" w:color="auto"/>
            </w:tcBorders>
          </w:tcPr>
          <w:p w14:paraId="013EA177" w14:textId="694BE7D5" w:rsidR="00232561" w:rsidRPr="005B1ED6" w:rsidRDefault="005B1ED6" w:rsidP="005B1ED6">
            <w:pPr>
              <w:pStyle w:val="TableParagraph"/>
              <w:spacing w:before="120" w:after="120"/>
              <w:ind w:left="53" w:right="53"/>
              <w:jc w:val="center"/>
              <w:rPr>
                <w:color w:val="000000" w:themeColor="text1"/>
                <w:sz w:val="16"/>
                <w:szCs w:val="16"/>
              </w:rPr>
            </w:pPr>
            <m:oMathPara>
              <m:oMath>
                <m:r>
                  <m:rPr>
                    <m:sty m:val="p"/>
                  </m:rPr>
                  <w:rPr>
                    <w:rFonts w:ascii="Cambria Math" w:hAnsi="Cambria Math"/>
                    <w:color w:val="000000" w:themeColor="text1"/>
                    <w:w w:val="90"/>
                    <w:position w:val="2"/>
                    <w:sz w:val="16"/>
                    <w:szCs w:val="16"/>
                  </w:rPr>
                  <m:t>C</m:t>
                </m:r>
                <m:r>
                  <m:rPr>
                    <m:sty m:val="p"/>
                  </m:rPr>
                  <w:rPr>
                    <w:rFonts w:ascii="Cambria Math" w:hAnsi="Cambria Math"/>
                    <w:color w:val="000000" w:themeColor="text1"/>
                    <w:w w:val="90"/>
                    <w:sz w:val="16"/>
                    <w:szCs w:val="16"/>
                  </w:rPr>
                  <m:t>2</m:t>
                </m:r>
              </m:oMath>
            </m:oMathPara>
          </w:p>
        </w:tc>
        <w:tc>
          <w:tcPr>
            <w:tcW w:w="1320" w:type="dxa"/>
            <w:tcBorders>
              <w:top w:val="single" w:sz="4" w:space="0" w:color="auto"/>
              <w:bottom w:val="single" w:sz="4" w:space="0" w:color="auto"/>
            </w:tcBorders>
          </w:tcPr>
          <w:p w14:paraId="5AC4F4FF" w14:textId="79A4DC95" w:rsidR="00232561" w:rsidRPr="005B1ED6" w:rsidRDefault="005B1ED6" w:rsidP="005B1ED6">
            <w:pPr>
              <w:pStyle w:val="TableParagraph"/>
              <w:spacing w:before="120" w:after="120"/>
              <w:ind w:left="56" w:right="57"/>
              <w:jc w:val="center"/>
              <w:rPr>
                <w:color w:val="000000" w:themeColor="text1"/>
                <w:sz w:val="16"/>
                <w:szCs w:val="16"/>
              </w:rPr>
            </w:pPr>
            <m:oMathPara>
              <m:oMath>
                <m:r>
                  <m:rPr>
                    <m:sty m:val="p"/>
                  </m:rPr>
                  <w:rPr>
                    <w:rFonts w:ascii="Cambria Math" w:hAnsi="Cambria Math"/>
                    <w:color w:val="000000" w:themeColor="text1"/>
                    <w:w w:val="90"/>
                    <w:position w:val="2"/>
                    <w:sz w:val="16"/>
                    <w:szCs w:val="16"/>
                  </w:rPr>
                  <m:t>C</m:t>
                </m:r>
                <m:r>
                  <m:rPr>
                    <m:sty m:val="p"/>
                  </m:rPr>
                  <w:rPr>
                    <w:rFonts w:ascii="Cambria Math" w:hAnsi="Cambria Math"/>
                    <w:color w:val="000000" w:themeColor="text1"/>
                    <w:w w:val="90"/>
                    <w:sz w:val="16"/>
                    <w:szCs w:val="16"/>
                  </w:rPr>
                  <m:t>3</m:t>
                </m:r>
              </m:oMath>
            </m:oMathPara>
          </w:p>
        </w:tc>
        <w:tc>
          <w:tcPr>
            <w:tcW w:w="1320" w:type="dxa"/>
            <w:tcBorders>
              <w:top w:val="single" w:sz="4" w:space="0" w:color="auto"/>
              <w:bottom w:val="single" w:sz="4" w:space="0" w:color="auto"/>
            </w:tcBorders>
          </w:tcPr>
          <w:p w14:paraId="50F7BF44" w14:textId="00837799" w:rsidR="00232561" w:rsidRPr="005B1ED6" w:rsidRDefault="005B1ED6" w:rsidP="005B1ED6">
            <w:pPr>
              <w:pStyle w:val="TableParagraph"/>
              <w:spacing w:before="120" w:after="120"/>
              <w:ind w:left="67" w:right="67"/>
              <w:jc w:val="center"/>
              <w:rPr>
                <w:color w:val="000000" w:themeColor="text1"/>
                <w:sz w:val="16"/>
                <w:szCs w:val="16"/>
              </w:rPr>
            </w:pPr>
            <m:oMathPara>
              <m:oMath>
                <m:r>
                  <m:rPr>
                    <m:sty m:val="p"/>
                  </m:rPr>
                  <w:rPr>
                    <w:rFonts w:ascii="Cambria Math" w:hAnsi="Cambria Math"/>
                    <w:color w:val="000000" w:themeColor="text1"/>
                    <w:w w:val="90"/>
                    <w:position w:val="2"/>
                    <w:sz w:val="16"/>
                    <w:szCs w:val="16"/>
                  </w:rPr>
                  <m:t>C</m:t>
                </m:r>
                <m:r>
                  <m:rPr>
                    <m:sty m:val="p"/>
                  </m:rPr>
                  <w:rPr>
                    <w:rFonts w:ascii="Cambria Math" w:hAnsi="Cambria Math"/>
                    <w:color w:val="000000" w:themeColor="text1"/>
                    <w:w w:val="90"/>
                    <w:sz w:val="16"/>
                    <w:szCs w:val="16"/>
                  </w:rPr>
                  <m:t>4</m:t>
                </m:r>
              </m:oMath>
            </m:oMathPara>
          </w:p>
        </w:tc>
        <w:tc>
          <w:tcPr>
            <w:tcW w:w="1321" w:type="dxa"/>
            <w:tcBorders>
              <w:top w:val="single" w:sz="4" w:space="0" w:color="auto"/>
              <w:bottom w:val="single" w:sz="4" w:space="0" w:color="auto"/>
            </w:tcBorders>
          </w:tcPr>
          <w:p w14:paraId="4B7176D5" w14:textId="7EB026E3" w:rsidR="00232561" w:rsidRPr="005B1ED6" w:rsidRDefault="005B1ED6" w:rsidP="005B1ED6">
            <w:pPr>
              <w:pStyle w:val="TableParagraph"/>
              <w:spacing w:before="120" w:after="120"/>
              <w:ind w:left="59" w:right="63"/>
              <w:jc w:val="center"/>
              <w:rPr>
                <w:color w:val="000000" w:themeColor="text1"/>
                <w:sz w:val="16"/>
                <w:szCs w:val="16"/>
              </w:rPr>
            </w:pPr>
            <m:oMathPara>
              <m:oMath>
                <m:r>
                  <m:rPr>
                    <m:sty m:val="p"/>
                  </m:rPr>
                  <w:rPr>
                    <w:rFonts w:ascii="Cambria Math" w:hAnsi="Cambria Math"/>
                    <w:color w:val="000000" w:themeColor="text1"/>
                    <w:w w:val="90"/>
                    <w:position w:val="2"/>
                    <w:sz w:val="16"/>
                    <w:szCs w:val="16"/>
                  </w:rPr>
                  <m:t>C</m:t>
                </m:r>
                <m:r>
                  <m:rPr>
                    <m:sty m:val="p"/>
                  </m:rPr>
                  <w:rPr>
                    <w:rFonts w:ascii="Cambria Math" w:hAnsi="Cambria Math"/>
                    <w:color w:val="000000" w:themeColor="text1"/>
                    <w:w w:val="90"/>
                    <w:sz w:val="16"/>
                    <w:szCs w:val="16"/>
                  </w:rPr>
                  <m:t>5</m:t>
                </m:r>
              </m:oMath>
            </m:oMathPara>
          </w:p>
        </w:tc>
        <w:tc>
          <w:tcPr>
            <w:tcW w:w="1321" w:type="dxa"/>
            <w:tcBorders>
              <w:top w:val="single" w:sz="4" w:space="0" w:color="auto"/>
              <w:bottom w:val="single" w:sz="4" w:space="0" w:color="auto"/>
            </w:tcBorders>
          </w:tcPr>
          <w:p w14:paraId="5AE8AF21" w14:textId="13097CDD" w:rsidR="00232561" w:rsidRPr="005B1ED6" w:rsidRDefault="005B1ED6" w:rsidP="005B1ED6">
            <w:pPr>
              <w:pStyle w:val="TableParagraph"/>
              <w:spacing w:before="120" w:after="120"/>
              <w:ind w:left="122" w:right="128"/>
              <w:jc w:val="center"/>
              <w:rPr>
                <w:color w:val="000000" w:themeColor="text1"/>
                <w:sz w:val="16"/>
                <w:szCs w:val="16"/>
              </w:rPr>
            </w:pPr>
            <m:oMathPara>
              <m:oMath>
                <m:r>
                  <m:rPr>
                    <m:sty m:val="p"/>
                  </m:rPr>
                  <w:rPr>
                    <w:rFonts w:ascii="Cambria Math" w:hAnsi="Cambria Math"/>
                    <w:color w:val="000000" w:themeColor="text1"/>
                    <w:w w:val="90"/>
                    <w:position w:val="2"/>
                    <w:sz w:val="16"/>
                    <w:szCs w:val="16"/>
                  </w:rPr>
                  <m:t>C</m:t>
                </m:r>
                <m:r>
                  <m:rPr>
                    <m:sty m:val="p"/>
                  </m:rPr>
                  <w:rPr>
                    <w:rFonts w:ascii="Cambria Math" w:hAnsi="Cambria Math"/>
                    <w:color w:val="000000" w:themeColor="text1"/>
                    <w:w w:val="90"/>
                    <w:sz w:val="16"/>
                    <w:szCs w:val="16"/>
                  </w:rPr>
                  <m:t>6</m:t>
                </m:r>
              </m:oMath>
            </m:oMathPara>
          </w:p>
        </w:tc>
      </w:tr>
      <w:tr w:rsidR="00232561" w:rsidRPr="00F27D08" w14:paraId="5D8E267B" w14:textId="77777777" w:rsidTr="00600502">
        <w:tc>
          <w:tcPr>
            <w:tcW w:w="1320" w:type="dxa"/>
            <w:tcBorders>
              <w:top w:val="single" w:sz="4" w:space="0" w:color="auto"/>
            </w:tcBorders>
          </w:tcPr>
          <w:p w14:paraId="5380D075" w14:textId="77777777" w:rsidR="00232561" w:rsidRPr="00F27D08" w:rsidRDefault="00552AD9" w:rsidP="005B1ED6">
            <w:pPr>
              <w:spacing w:before="120"/>
              <w:jc w:val="center"/>
              <w:rPr>
                <w:color w:val="000000" w:themeColor="text1"/>
                <w:sz w:val="16"/>
                <w:szCs w:val="16"/>
                <w:lang w:val="id-ID"/>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m:t>
                    </m:r>
                  </m:sub>
                </m:sSub>
              </m:oMath>
            </m:oMathPara>
          </w:p>
        </w:tc>
        <w:tc>
          <w:tcPr>
            <w:tcW w:w="1320" w:type="dxa"/>
            <w:tcBorders>
              <w:top w:val="single" w:sz="4" w:space="0" w:color="auto"/>
            </w:tcBorders>
          </w:tcPr>
          <w:p w14:paraId="0FC9FBF0" w14:textId="77777777" w:rsidR="00232561" w:rsidRPr="00F27D08" w:rsidRDefault="00232561" w:rsidP="005B1ED6">
            <w:pPr>
              <w:spacing w:before="120"/>
              <w:jc w:val="center"/>
              <w:rPr>
                <w:color w:val="000000" w:themeColor="text1"/>
                <w:sz w:val="16"/>
                <w:szCs w:val="16"/>
              </w:rPr>
            </w:pPr>
            <w:r w:rsidRPr="00F27D08">
              <w:rPr>
                <w:color w:val="000000" w:themeColor="text1"/>
                <w:sz w:val="16"/>
                <w:szCs w:val="16"/>
              </w:rPr>
              <w:t>1</w:t>
            </w:r>
          </w:p>
        </w:tc>
        <w:tc>
          <w:tcPr>
            <w:tcW w:w="1320" w:type="dxa"/>
            <w:tcBorders>
              <w:top w:val="single" w:sz="4" w:space="0" w:color="auto"/>
            </w:tcBorders>
          </w:tcPr>
          <w:p w14:paraId="52D2DB16" w14:textId="77777777" w:rsidR="00232561" w:rsidRPr="00F27D08" w:rsidRDefault="00232561" w:rsidP="005B1ED6">
            <w:pPr>
              <w:spacing w:before="120"/>
              <w:ind w:left="-34"/>
              <w:jc w:val="center"/>
              <w:rPr>
                <w:color w:val="000000" w:themeColor="text1"/>
                <w:sz w:val="16"/>
                <w:szCs w:val="16"/>
              </w:rPr>
            </w:pPr>
            <w:r w:rsidRPr="00F27D08">
              <w:rPr>
                <w:color w:val="000000" w:themeColor="text1"/>
                <w:sz w:val="16"/>
                <w:szCs w:val="16"/>
              </w:rPr>
              <w:t>1</w:t>
            </w:r>
          </w:p>
        </w:tc>
        <w:tc>
          <w:tcPr>
            <w:tcW w:w="1320" w:type="dxa"/>
            <w:tcBorders>
              <w:top w:val="single" w:sz="4" w:space="0" w:color="auto"/>
            </w:tcBorders>
          </w:tcPr>
          <w:p w14:paraId="7E2BBDF8" w14:textId="77777777" w:rsidR="00232561" w:rsidRPr="00F27D08" w:rsidRDefault="00232561" w:rsidP="005B1ED6">
            <w:pPr>
              <w:spacing w:before="120"/>
              <w:jc w:val="center"/>
              <w:rPr>
                <w:color w:val="000000" w:themeColor="text1"/>
                <w:sz w:val="16"/>
                <w:szCs w:val="16"/>
              </w:rPr>
            </w:pPr>
            <w:r w:rsidRPr="00F27D08">
              <w:rPr>
                <w:color w:val="000000" w:themeColor="text1"/>
                <w:sz w:val="16"/>
                <w:szCs w:val="16"/>
              </w:rPr>
              <w:t>0.75</w:t>
            </w:r>
          </w:p>
        </w:tc>
        <w:tc>
          <w:tcPr>
            <w:tcW w:w="1320" w:type="dxa"/>
            <w:tcBorders>
              <w:top w:val="single" w:sz="4" w:space="0" w:color="auto"/>
            </w:tcBorders>
          </w:tcPr>
          <w:p w14:paraId="6F23D145" w14:textId="77777777" w:rsidR="00232561" w:rsidRPr="00F27D08" w:rsidRDefault="00232561" w:rsidP="005B1ED6">
            <w:pPr>
              <w:spacing w:before="120"/>
              <w:jc w:val="center"/>
              <w:rPr>
                <w:color w:val="000000" w:themeColor="text1"/>
                <w:sz w:val="16"/>
                <w:szCs w:val="16"/>
              </w:rPr>
            </w:pPr>
            <w:r w:rsidRPr="00F27D08">
              <w:rPr>
                <w:color w:val="000000" w:themeColor="text1"/>
                <w:sz w:val="16"/>
                <w:szCs w:val="16"/>
              </w:rPr>
              <w:t>0.75</w:t>
            </w:r>
          </w:p>
        </w:tc>
        <w:tc>
          <w:tcPr>
            <w:tcW w:w="1321" w:type="dxa"/>
            <w:tcBorders>
              <w:top w:val="single" w:sz="4" w:space="0" w:color="auto"/>
            </w:tcBorders>
          </w:tcPr>
          <w:p w14:paraId="4C203FC6" w14:textId="77777777" w:rsidR="00232561" w:rsidRPr="00F27D08" w:rsidRDefault="00232561" w:rsidP="005B1ED6">
            <w:pPr>
              <w:spacing w:before="120"/>
              <w:jc w:val="center"/>
              <w:rPr>
                <w:color w:val="000000" w:themeColor="text1"/>
                <w:sz w:val="16"/>
                <w:szCs w:val="16"/>
              </w:rPr>
            </w:pPr>
            <w:r w:rsidRPr="00F27D08">
              <w:rPr>
                <w:color w:val="000000" w:themeColor="text1"/>
                <w:sz w:val="16"/>
                <w:szCs w:val="16"/>
              </w:rPr>
              <w:t>1</w:t>
            </w:r>
          </w:p>
        </w:tc>
        <w:tc>
          <w:tcPr>
            <w:tcW w:w="1321" w:type="dxa"/>
            <w:tcBorders>
              <w:top w:val="single" w:sz="4" w:space="0" w:color="auto"/>
            </w:tcBorders>
          </w:tcPr>
          <w:p w14:paraId="0C3B6494" w14:textId="77777777" w:rsidR="00232561" w:rsidRPr="00F27D08" w:rsidRDefault="00232561" w:rsidP="005B1ED6">
            <w:pPr>
              <w:spacing w:before="120"/>
              <w:jc w:val="center"/>
              <w:rPr>
                <w:color w:val="000000" w:themeColor="text1"/>
                <w:sz w:val="16"/>
                <w:szCs w:val="16"/>
              </w:rPr>
            </w:pPr>
            <w:r w:rsidRPr="00F27D08">
              <w:rPr>
                <w:color w:val="000000" w:themeColor="text1"/>
                <w:sz w:val="16"/>
                <w:szCs w:val="16"/>
              </w:rPr>
              <w:t>0</w:t>
            </w:r>
          </w:p>
        </w:tc>
      </w:tr>
      <w:tr w:rsidR="00232561" w:rsidRPr="00F27D08" w14:paraId="0677BA40" w14:textId="77777777" w:rsidTr="00600502">
        <w:tc>
          <w:tcPr>
            <w:tcW w:w="1320" w:type="dxa"/>
          </w:tcPr>
          <w:p w14:paraId="316716AC" w14:textId="77777777" w:rsidR="00232561" w:rsidRPr="00F27D08" w:rsidRDefault="00552AD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2</m:t>
                    </m:r>
                  </m:sub>
                </m:sSub>
              </m:oMath>
            </m:oMathPara>
          </w:p>
        </w:tc>
        <w:tc>
          <w:tcPr>
            <w:tcW w:w="1320" w:type="dxa"/>
          </w:tcPr>
          <w:p w14:paraId="5ADDA417"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0" w:type="dxa"/>
          </w:tcPr>
          <w:p w14:paraId="03ECFDDF"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35D3FCA0"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c>
          <w:tcPr>
            <w:tcW w:w="1320" w:type="dxa"/>
          </w:tcPr>
          <w:p w14:paraId="208F4AD6"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1" w:type="dxa"/>
          </w:tcPr>
          <w:p w14:paraId="3436BCE0"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1" w:type="dxa"/>
          </w:tcPr>
          <w:p w14:paraId="32F89BA4"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r>
      <w:tr w:rsidR="00232561" w:rsidRPr="00F27D08" w14:paraId="43ECAB27" w14:textId="77777777" w:rsidTr="00600502">
        <w:tc>
          <w:tcPr>
            <w:tcW w:w="1320" w:type="dxa"/>
          </w:tcPr>
          <w:p w14:paraId="3A30CA4B" w14:textId="77777777" w:rsidR="00232561" w:rsidRPr="00F27D08" w:rsidRDefault="00552AD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3</m:t>
                    </m:r>
                  </m:sub>
                </m:sSub>
              </m:oMath>
            </m:oMathPara>
          </w:p>
        </w:tc>
        <w:tc>
          <w:tcPr>
            <w:tcW w:w="1320" w:type="dxa"/>
          </w:tcPr>
          <w:p w14:paraId="7CCD7D0E"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0" w:type="dxa"/>
          </w:tcPr>
          <w:p w14:paraId="72436BCF"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0" w:type="dxa"/>
          </w:tcPr>
          <w:p w14:paraId="1F8BC96E"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0" w:type="dxa"/>
          </w:tcPr>
          <w:p w14:paraId="50BB43B9"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1" w:type="dxa"/>
          </w:tcPr>
          <w:p w14:paraId="3B21E3FA"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Pr>
          <w:p w14:paraId="1E33CA82"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r>
      <w:tr w:rsidR="00232561" w:rsidRPr="00F27D08" w14:paraId="72968442" w14:textId="77777777" w:rsidTr="00600502">
        <w:tc>
          <w:tcPr>
            <w:tcW w:w="1320" w:type="dxa"/>
          </w:tcPr>
          <w:p w14:paraId="696ECD69" w14:textId="77777777" w:rsidR="00232561" w:rsidRPr="00F27D08" w:rsidRDefault="00552AD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4</m:t>
                    </m:r>
                  </m:sub>
                </m:sSub>
              </m:oMath>
            </m:oMathPara>
          </w:p>
        </w:tc>
        <w:tc>
          <w:tcPr>
            <w:tcW w:w="1320" w:type="dxa"/>
          </w:tcPr>
          <w:p w14:paraId="5ACB119B"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0" w:type="dxa"/>
          </w:tcPr>
          <w:p w14:paraId="3B6F46B1"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0" w:type="dxa"/>
          </w:tcPr>
          <w:p w14:paraId="36F7D6E8"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0" w:type="dxa"/>
          </w:tcPr>
          <w:p w14:paraId="5CFC5D9E"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1" w:type="dxa"/>
          </w:tcPr>
          <w:p w14:paraId="58A06059"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Pr>
          <w:p w14:paraId="1B9D0A08"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r>
      <w:tr w:rsidR="00232561" w:rsidRPr="00F27D08" w14:paraId="0C46EB8A" w14:textId="77777777" w:rsidTr="00600502">
        <w:tc>
          <w:tcPr>
            <w:tcW w:w="1320" w:type="dxa"/>
          </w:tcPr>
          <w:p w14:paraId="135CD064" w14:textId="77777777" w:rsidR="00232561" w:rsidRPr="00F27D08" w:rsidRDefault="00552AD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5</m:t>
                    </m:r>
                  </m:sub>
                </m:sSub>
              </m:oMath>
            </m:oMathPara>
          </w:p>
        </w:tc>
        <w:tc>
          <w:tcPr>
            <w:tcW w:w="1320" w:type="dxa"/>
          </w:tcPr>
          <w:p w14:paraId="6AB33BE8"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790E1A3B"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2D11394E"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0" w:type="dxa"/>
          </w:tcPr>
          <w:p w14:paraId="08D02029"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1" w:type="dxa"/>
          </w:tcPr>
          <w:p w14:paraId="336E6890"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1" w:type="dxa"/>
          </w:tcPr>
          <w:p w14:paraId="2DAE2179"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r>
      <w:tr w:rsidR="00232561" w:rsidRPr="00F27D08" w14:paraId="634A7A81" w14:textId="77777777" w:rsidTr="00600502">
        <w:tc>
          <w:tcPr>
            <w:tcW w:w="1320" w:type="dxa"/>
          </w:tcPr>
          <w:p w14:paraId="17C6B2AD" w14:textId="77777777" w:rsidR="00232561" w:rsidRPr="00F27D08" w:rsidRDefault="00552AD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6</m:t>
                    </m:r>
                  </m:sub>
                </m:sSub>
              </m:oMath>
            </m:oMathPara>
          </w:p>
        </w:tc>
        <w:tc>
          <w:tcPr>
            <w:tcW w:w="1320" w:type="dxa"/>
          </w:tcPr>
          <w:p w14:paraId="3CC14A66"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0" w:type="dxa"/>
          </w:tcPr>
          <w:p w14:paraId="5E5003B1"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3EAA98EF"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0" w:type="dxa"/>
          </w:tcPr>
          <w:p w14:paraId="31B9D76D"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1" w:type="dxa"/>
          </w:tcPr>
          <w:p w14:paraId="418A38D4"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Pr>
          <w:p w14:paraId="6EB2FAC0"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r>
      <w:tr w:rsidR="00232561" w:rsidRPr="00F27D08" w14:paraId="49616E55" w14:textId="77777777" w:rsidTr="00600502">
        <w:tc>
          <w:tcPr>
            <w:tcW w:w="1320" w:type="dxa"/>
          </w:tcPr>
          <w:p w14:paraId="3B4A9023" w14:textId="77777777" w:rsidR="00232561" w:rsidRPr="00F27D08" w:rsidRDefault="00552AD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7</m:t>
                    </m:r>
                  </m:sub>
                </m:sSub>
              </m:oMath>
            </m:oMathPara>
          </w:p>
        </w:tc>
        <w:tc>
          <w:tcPr>
            <w:tcW w:w="1320" w:type="dxa"/>
          </w:tcPr>
          <w:p w14:paraId="3688706C"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2B4DB3AE"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5EF2E8E2"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c>
          <w:tcPr>
            <w:tcW w:w="1320" w:type="dxa"/>
          </w:tcPr>
          <w:p w14:paraId="27DD1BAA"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1" w:type="dxa"/>
          </w:tcPr>
          <w:p w14:paraId="687B225F"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1" w:type="dxa"/>
          </w:tcPr>
          <w:p w14:paraId="56E279A4"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r>
      <w:tr w:rsidR="00232561" w:rsidRPr="00F27D08" w14:paraId="0D39AB93" w14:textId="77777777" w:rsidTr="00600502">
        <w:tc>
          <w:tcPr>
            <w:tcW w:w="1320" w:type="dxa"/>
          </w:tcPr>
          <w:p w14:paraId="39D27FFB" w14:textId="77777777" w:rsidR="00232561" w:rsidRPr="00F27D08" w:rsidRDefault="00552AD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8</m:t>
                    </m:r>
                  </m:sub>
                </m:sSub>
              </m:oMath>
            </m:oMathPara>
          </w:p>
        </w:tc>
        <w:tc>
          <w:tcPr>
            <w:tcW w:w="1320" w:type="dxa"/>
          </w:tcPr>
          <w:p w14:paraId="5B849680" w14:textId="77777777" w:rsidR="00232561" w:rsidRPr="00F27D08" w:rsidRDefault="00232561" w:rsidP="00600502">
            <w:pPr>
              <w:jc w:val="center"/>
              <w:rPr>
                <w:color w:val="000000" w:themeColor="text1"/>
                <w:sz w:val="16"/>
                <w:szCs w:val="16"/>
              </w:rPr>
            </w:pPr>
            <w:r w:rsidRPr="00F27D08">
              <w:rPr>
                <w:color w:val="000000" w:themeColor="text1"/>
                <w:sz w:val="16"/>
                <w:szCs w:val="16"/>
              </w:rPr>
              <w:t>0.25</w:t>
            </w:r>
          </w:p>
        </w:tc>
        <w:tc>
          <w:tcPr>
            <w:tcW w:w="1320" w:type="dxa"/>
          </w:tcPr>
          <w:p w14:paraId="088E8FEF"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c>
          <w:tcPr>
            <w:tcW w:w="1320" w:type="dxa"/>
          </w:tcPr>
          <w:p w14:paraId="603478B9"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0" w:type="dxa"/>
          </w:tcPr>
          <w:p w14:paraId="58083430"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Pr>
          <w:p w14:paraId="4DC6ED41"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Pr>
          <w:p w14:paraId="6388ABF4"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r>
      <w:tr w:rsidR="00232561" w:rsidRPr="00F27D08" w14:paraId="491970CB" w14:textId="77777777" w:rsidTr="00600502">
        <w:tc>
          <w:tcPr>
            <w:tcW w:w="1320" w:type="dxa"/>
          </w:tcPr>
          <w:p w14:paraId="7877EA82" w14:textId="77777777" w:rsidR="00232561" w:rsidRPr="00F27D08" w:rsidRDefault="00552AD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9</m:t>
                    </m:r>
                  </m:sub>
                </m:sSub>
              </m:oMath>
            </m:oMathPara>
          </w:p>
        </w:tc>
        <w:tc>
          <w:tcPr>
            <w:tcW w:w="1320" w:type="dxa"/>
          </w:tcPr>
          <w:p w14:paraId="2B6C81B4"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0" w:type="dxa"/>
          </w:tcPr>
          <w:p w14:paraId="7CB88F42"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4F5CD202"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36F17A4F"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1" w:type="dxa"/>
          </w:tcPr>
          <w:p w14:paraId="68EDEB88"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Pr>
          <w:p w14:paraId="0A71C183"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r>
      <w:tr w:rsidR="00232561" w:rsidRPr="00F27D08" w14:paraId="664E0071" w14:textId="77777777" w:rsidTr="00600502">
        <w:tc>
          <w:tcPr>
            <w:tcW w:w="1320" w:type="dxa"/>
          </w:tcPr>
          <w:p w14:paraId="7008EA0B" w14:textId="77777777" w:rsidR="00232561" w:rsidRPr="00F27D08" w:rsidRDefault="00552AD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10</m:t>
                    </m:r>
                  </m:sub>
                </m:sSub>
              </m:oMath>
            </m:oMathPara>
          </w:p>
        </w:tc>
        <w:tc>
          <w:tcPr>
            <w:tcW w:w="1320" w:type="dxa"/>
          </w:tcPr>
          <w:p w14:paraId="2107A115"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0" w:type="dxa"/>
          </w:tcPr>
          <w:p w14:paraId="3CBB6A7C"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7CF0F84D"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0" w:type="dxa"/>
          </w:tcPr>
          <w:p w14:paraId="43729955"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1" w:type="dxa"/>
          </w:tcPr>
          <w:p w14:paraId="1E71395B"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Pr>
          <w:p w14:paraId="78B22BFA"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r>
      <w:tr w:rsidR="00232561" w:rsidRPr="00F27D08" w14:paraId="5AA81F1B" w14:textId="77777777" w:rsidTr="00600502">
        <w:tc>
          <w:tcPr>
            <w:tcW w:w="1320" w:type="dxa"/>
          </w:tcPr>
          <w:p w14:paraId="5973DB2C" w14:textId="77777777" w:rsidR="00232561" w:rsidRPr="00F27D08" w:rsidRDefault="00552AD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11</m:t>
                    </m:r>
                  </m:sub>
                </m:sSub>
              </m:oMath>
            </m:oMathPara>
          </w:p>
        </w:tc>
        <w:tc>
          <w:tcPr>
            <w:tcW w:w="1320" w:type="dxa"/>
          </w:tcPr>
          <w:p w14:paraId="4CAC04F2"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0" w:type="dxa"/>
          </w:tcPr>
          <w:p w14:paraId="7E468935"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0" w:type="dxa"/>
          </w:tcPr>
          <w:p w14:paraId="730AB987"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0" w:type="dxa"/>
          </w:tcPr>
          <w:p w14:paraId="7D7C52DF"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Pr>
          <w:p w14:paraId="25842555"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Pr>
          <w:p w14:paraId="5998EC25" w14:textId="77777777" w:rsidR="00232561" w:rsidRPr="00F27D08" w:rsidRDefault="00232561" w:rsidP="00600502">
            <w:pPr>
              <w:jc w:val="center"/>
              <w:rPr>
                <w:color w:val="000000" w:themeColor="text1"/>
                <w:sz w:val="16"/>
                <w:szCs w:val="16"/>
              </w:rPr>
            </w:pPr>
            <w:r w:rsidRPr="00F27D08">
              <w:rPr>
                <w:color w:val="000000" w:themeColor="text1"/>
                <w:sz w:val="16"/>
                <w:szCs w:val="16"/>
              </w:rPr>
              <w:t xml:space="preserve">0 </w:t>
            </w:r>
          </w:p>
        </w:tc>
      </w:tr>
      <w:tr w:rsidR="00232561" w:rsidRPr="00F27D08" w14:paraId="555E6A91" w14:textId="77777777" w:rsidTr="00600502">
        <w:tc>
          <w:tcPr>
            <w:tcW w:w="1320" w:type="dxa"/>
          </w:tcPr>
          <w:p w14:paraId="7EBE3C93" w14:textId="77777777" w:rsidR="00232561" w:rsidRPr="00F27D08" w:rsidRDefault="00552AD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12</m:t>
                    </m:r>
                  </m:sub>
                </m:sSub>
              </m:oMath>
            </m:oMathPara>
          </w:p>
        </w:tc>
        <w:tc>
          <w:tcPr>
            <w:tcW w:w="1320" w:type="dxa"/>
          </w:tcPr>
          <w:p w14:paraId="6326D793"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0" w:type="dxa"/>
          </w:tcPr>
          <w:p w14:paraId="64290C20"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15C30CC8"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0" w:type="dxa"/>
          </w:tcPr>
          <w:p w14:paraId="76CE105F"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1" w:type="dxa"/>
          </w:tcPr>
          <w:p w14:paraId="5A5703CC"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Pr>
          <w:p w14:paraId="5739898A"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r>
      <w:tr w:rsidR="00232561" w:rsidRPr="00F27D08" w14:paraId="36D3AE89" w14:textId="77777777" w:rsidTr="00600502">
        <w:tc>
          <w:tcPr>
            <w:tcW w:w="1320" w:type="dxa"/>
          </w:tcPr>
          <w:p w14:paraId="222B2B0C" w14:textId="77777777" w:rsidR="00232561" w:rsidRPr="00F27D08" w:rsidRDefault="00552AD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13</m:t>
                    </m:r>
                  </m:sub>
                </m:sSub>
              </m:oMath>
            </m:oMathPara>
          </w:p>
        </w:tc>
        <w:tc>
          <w:tcPr>
            <w:tcW w:w="1320" w:type="dxa"/>
          </w:tcPr>
          <w:p w14:paraId="6D1F3430"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0" w:type="dxa"/>
          </w:tcPr>
          <w:p w14:paraId="6122048E"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7115A3CF"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663A2F70"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Pr>
          <w:p w14:paraId="613AC376"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Pr>
          <w:p w14:paraId="266975A9"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r>
      <w:tr w:rsidR="00232561" w:rsidRPr="00F27D08" w14:paraId="04E3D243" w14:textId="77777777" w:rsidTr="00600502">
        <w:tc>
          <w:tcPr>
            <w:tcW w:w="1320" w:type="dxa"/>
          </w:tcPr>
          <w:p w14:paraId="71DB84F3" w14:textId="77777777" w:rsidR="00232561" w:rsidRPr="00F27D08" w:rsidRDefault="00552AD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14</m:t>
                    </m:r>
                  </m:sub>
                </m:sSub>
              </m:oMath>
            </m:oMathPara>
          </w:p>
        </w:tc>
        <w:tc>
          <w:tcPr>
            <w:tcW w:w="1320" w:type="dxa"/>
          </w:tcPr>
          <w:p w14:paraId="0D884D8D"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0" w:type="dxa"/>
          </w:tcPr>
          <w:p w14:paraId="4113C3A9"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2E45EF08"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4BEFC811"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1" w:type="dxa"/>
          </w:tcPr>
          <w:p w14:paraId="48DB1CED"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Pr>
          <w:p w14:paraId="18F18764"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r>
      <w:tr w:rsidR="00232561" w:rsidRPr="00F27D08" w14:paraId="3C2C2FD8" w14:textId="77777777" w:rsidTr="00600502">
        <w:tc>
          <w:tcPr>
            <w:tcW w:w="1320" w:type="dxa"/>
          </w:tcPr>
          <w:p w14:paraId="3305FA08" w14:textId="77777777" w:rsidR="00232561" w:rsidRPr="00F27D08" w:rsidRDefault="00552AD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15</m:t>
                    </m:r>
                  </m:sub>
                </m:sSub>
              </m:oMath>
            </m:oMathPara>
          </w:p>
        </w:tc>
        <w:tc>
          <w:tcPr>
            <w:tcW w:w="1320" w:type="dxa"/>
          </w:tcPr>
          <w:p w14:paraId="0755C666"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0" w:type="dxa"/>
          </w:tcPr>
          <w:p w14:paraId="00A8E118"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c>
          <w:tcPr>
            <w:tcW w:w="1320" w:type="dxa"/>
          </w:tcPr>
          <w:p w14:paraId="69D0055F"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0" w:type="dxa"/>
          </w:tcPr>
          <w:p w14:paraId="6C6AFB6E"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Pr>
          <w:p w14:paraId="5F3CA22C"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Pr>
          <w:p w14:paraId="34264B86"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r>
      <w:tr w:rsidR="00232561" w:rsidRPr="00F27D08" w14:paraId="6DB870E0" w14:textId="77777777" w:rsidTr="00600502">
        <w:tc>
          <w:tcPr>
            <w:tcW w:w="1320" w:type="dxa"/>
          </w:tcPr>
          <w:p w14:paraId="063434FC" w14:textId="77777777" w:rsidR="00232561" w:rsidRPr="00F27D08" w:rsidRDefault="00552AD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16</m:t>
                    </m:r>
                  </m:sub>
                </m:sSub>
              </m:oMath>
            </m:oMathPara>
          </w:p>
        </w:tc>
        <w:tc>
          <w:tcPr>
            <w:tcW w:w="1320" w:type="dxa"/>
          </w:tcPr>
          <w:p w14:paraId="1BE14DEA"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2D76BD7C"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3F500FB8"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c>
          <w:tcPr>
            <w:tcW w:w="1320" w:type="dxa"/>
          </w:tcPr>
          <w:p w14:paraId="7D77DF3B"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1" w:type="dxa"/>
          </w:tcPr>
          <w:p w14:paraId="7ABBCF05"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1" w:type="dxa"/>
          </w:tcPr>
          <w:p w14:paraId="1201E4EF"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r>
      <w:tr w:rsidR="00232561" w:rsidRPr="00F27D08" w14:paraId="3646B28A" w14:textId="77777777" w:rsidTr="00600502">
        <w:tc>
          <w:tcPr>
            <w:tcW w:w="1320" w:type="dxa"/>
          </w:tcPr>
          <w:p w14:paraId="57CF2939" w14:textId="77777777" w:rsidR="00232561" w:rsidRPr="00F27D08" w:rsidRDefault="00552AD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17</m:t>
                    </m:r>
                  </m:sub>
                </m:sSub>
              </m:oMath>
            </m:oMathPara>
          </w:p>
        </w:tc>
        <w:tc>
          <w:tcPr>
            <w:tcW w:w="1320" w:type="dxa"/>
          </w:tcPr>
          <w:p w14:paraId="416D6678"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0" w:type="dxa"/>
          </w:tcPr>
          <w:p w14:paraId="1D00DF9D"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c>
          <w:tcPr>
            <w:tcW w:w="1320" w:type="dxa"/>
          </w:tcPr>
          <w:p w14:paraId="458F5197"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2639F99B"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1" w:type="dxa"/>
          </w:tcPr>
          <w:p w14:paraId="19296A6E"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Pr>
          <w:p w14:paraId="64E4BD80"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r>
      <w:tr w:rsidR="00232561" w:rsidRPr="00F27D08" w14:paraId="6C2F10E7" w14:textId="77777777" w:rsidTr="00600502">
        <w:tc>
          <w:tcPr>
            <w:tcW w:w="1320" w:type="dxa"/>
          </w:tcPr>
          <w:p w14:paraId="513C2635" w14:textId="77777777" w:rsidR="00232561" w:rsidRPr="00F27D08" w:rsidRDefault="00552AD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18</m:t>
                    </m:r>
                  </m:sub>
                </m:sSub>
              </m:oMath>
            </m:oMathPara>
          </w:p>
        </w:tc>
        <w:tc>
          <w:tcPr>
            <w:tcW w:w="1320" w:type="dxa"/>
          </w:tcPr>
          <w:p w14:paraId="0B92A370"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0" w:type="dxa"/>
          </w:tcPr>
          <w:p w14:paraId="1394AD8C"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0" w:type="dxa"/>
          </w:tcPr>
          <w:p w14:paraId="49D28DA1"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0" w:type="dxa"/>
          </w:tcPr>
          <w:p w14:paraId="2D90350D"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1" w:type="dxa"/>
          </w:tcPr>
          <w:p w14:paraId="10500C37"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Pr>
          <w:p w14:paraId="69F1614F"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r>
      <w:tr w:rsidR="00232561" w:rsidRPr="00F27D08" w14:paraId="37D1E2C1" w14:textId="77777777" w:rsidTr="00600502">
        <w:tc>
          <w:tcPr>
            <w:tcW w:w="1320" w:type="dxa"/>
          </w:tcPr>
          <w:p w14:paraId="64A85BC3" w14:textId="77777777" w:rsidR="00232561" w:rsidRPr="00F27D08" w:rsidRDefault="00552AD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19</m:t>
                    </m:r>
                  </m:sub>
                </m:sSub>
              </m:oMath>
            </m:oMathPara>
          </w:p>
        </w:tc>
        <w:tc>
          <w:tcPr>
            <w:tcW w:w="1320" w:type="dxa"/>
          </w:tcPr>
          <w:p w14:paraId="29D52C9F"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0" w:type="dxa"/>
          </w:tcPr>
          <w:p w14:paraId="721D8F00"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0" w:type="dxa"/>
          </w:tcPr>
          <w:p w14:paraId="7303D886"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0" w:type="dxa"/>
          </w:tcPr>
          <w:p w14:paraId="759691AD"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Pr>
          <w:p w14:paraId="2C5F8393"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Pr>
          <w:p w14:paraId="67475D44"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r>
      <w:tr w:rsidR="00232561" w:rsidRPr="00F27D08" w14:paraId="457B4FCD" w14:textId="77777777" w:rsidTr="00600502">
        <w:tc>
          <w:tcPr>
            <w:tcW w:w="1320" w:type="dxa"/>
          </w:tcPr>
          <w:p w14:paraId="09F4D2EB" w14:textId="77777777" w:rsidR="00232561" w:rsidRPr="00F27D08" w:rsidRDefault="00552AD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20</m:t>
                    </m:r>
                  </m:sub>
                </m:sSub>
              </m:oMath>
            </m:oMathPara>
          </w:p>
        </w:tc>
        <w:tc>
          <w:tcPr>
            <w:tcW w:w="1320" w:type="dxa"/>
          </w:tcPr>
          <w:p w14:paraId="104C3BD2"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0" w:type="dxa"/>
          </w:tcPr>
          <w:p w14:paraId="579F8E7A"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1F29B816"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0" w:type="dxa"/>
          </w:tcPr>
          <w:p w14:paraId="1E87EEB3"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1" w:type="dxa"/>
          </w:tcPr>
          <w:p w14:paraId="5FDD002C"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Pr>
          <w:p w14:paraId="3C5C8C33"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r>
      <w:tr w:rsidR="00232561" w:rsidRPr="00F27D08" w14:paraId="1D022F6B" w14:textId="77777777" w:rsidTr="00600502">
        <w:tc>
          <w:tcPr>
            <w:tcW w:w="1320" w:type="dxa"/>
          </w:tcPr>
          <w:p w14:paraId="26B14C0F" w14:textId="77777777" w:rsidR="00232561" w:rsidRPr="00F27D08" w:rsidRDefault="00552AD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21</m:t>
                    </m:r>
                  </m:sub>
                </m:sSub>
              </m:oMath>
            </m:oMathPara>
          </w:p>
        </w:tc>
        <w:tc>
          <w:tcPr>
            <w:tcW w:w="1320" w:type="dxa"/>
          </w:tcPr>
          <w:p w14:paraId="7ABF9417"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0" w:type="dxa"/>
          </w:tcPr>
          <w:p w14:paraId="22A142D9"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c>
          <w:tcPr>
            <w:tcW w:w="1320" w:type="dxa"/>
          </w:tcPr>
          <w:p w14:paraId="1F8E487D"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307FAC18"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1" w:type="dxa"/>
          </w:tcPr>
          <w:p w14:paraId="2CF9CF8A"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Pr>
          <w:p w14:paraId="069BAB2A"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r>
      <w:tr w:rsidR="00232561" w:rsidRPr="00F27D08" w14:paraId="3C229CBE" w14:textId="77777777" w:rsidTr="005B1ED6">
        <w:tc>
          <w:tcPr>
            <w:tcW w:w="1320" w:type="dxa"/>
            <w:tcBorders>
              <w:bottom w:val="nil"/>
            </w:tcBorders>
          </w:tcPr>
          <w:p w14:paraId="77E1E872" w14:textId="77777777" w:rsidR="00232561" w:rsidRPr="00F27D08" w:rsidRDefault="00552AD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22</m:t>
                    </m:r>
                  </m:sub>
                </m:sSub>
              </m:oMath>
            </m:oMathPara>
          </w:p>
        </w:tc>
        <w:tc>
          <w:tcPr>
            <w:tcW w:w="1320" w:type="dxa"/>
            <w:tcBorders>
              <w:bottom w:val="nil"/>
            </w:tcBorders>
          </w:tcPr>
          <w:p w14:paraId="309F4FAE" w14:textId="77777777" w:rsidR="00232561" w:rsidRPr="00F27D08" w:rsidRDefault="00232561" w:rsidP="00600502">
            <w:pPr>
              <w:jc w:val="center"/>
              <w:rPr>
                <w:color w:val="000000" w:themeColor="text1"/>
                <w:sz w:val="16"/>
                <w:szCs w:val="16"/>
              </w:rPr>
            </w:pPr>
            <w:r w:rsidRPr="00F27D08">
              <w:rPr>
                <w:color w:val="000000" w:themeColor="text1"/>
                <w:sz w:val="16"/>
                <w:szCs w:val="16"/>
              </w:rPr>
              <w:t>0.25</w:t>
            </w:r>
          </w:p>
        </w:tc>
        <w:tc>
          <w:tcPr>
            <w:tcW w:w="1320" w:type="dxa"/>
            <w:tcBorders>
              <w:bottom w:val="nil"/>
            </w:tcBorders>
          </w:tcPr>
          <w:p w14:paraId="6AC0A033"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c>
          <w:tcPr>
            <w:tcW w:w="1320" w:type="dxa"/>
            <w:tcBorders>
              <w:bottom w:val="nil"/>
            </w:tcBorders>
          </w:tcPr>
          <w:p w14:paraId="7ACEA422"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0" w:type="dxa"/>
            <w:tcBorders>
              <w:bottom w:val="nil"/>
            </w:tcBorders>
          </w:tcPr>
          <w:p w14:paraId="647BA3DC"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Borders>
              <w:bottom w:val="nil"/>
            </w:tcBorders>
          </w:tcPr>
          <w:p w14:paraId="764A2455"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Borders>
              <w:bottom w:val="nil"/>
            </w:tcBorders>
          </w:tcPr>
          <w:p w14:paraId="1560C2EC"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r>
      <w:tr w:rsidR="00232561" w:rsidRPr="00F27D08" w14:paraId="19E9EE14" w14:textId="77777777" w:rsidTr="005B1ED6">
        <w:tc>
          <w:tcPr>
            <w:tcW w:w="1320" w:type="dxa"/>
            <w:tcBorders>
              <w:top w:val="nil"/>
              <w:bottom w:val="double" w:sz="4" w:space="0" w:color="auto"/>
            </w:tcBorders>
          </w:tcPr>
          <w:p w14:paraId="16E40A08" w14:textId="77777777" w:rsidR="00232561" w:rsidRPr="00F27D08" w:rsidRDefault="00552AD9" w:rsidP="005B1ED6">
            <w:pPr>
              <w:spacing w:after="120"/>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23</m:t>
                    </m:r>
                  </m:sub>
                </m:sSub>
              </m:oMath>
            </m:oMathPara>
          </w:p>
        </w:tc>
        <w:tc>
          <w:tcPr>
            <w:tcW w:w="1320" w:type="dxa"/>
            <w:tcBorders>
              <w:top w:val="nil"/>
              <w:bottom w:val="double" w:sz="4" w:space="0" w:color="auto"/>
            </w:tcBorders>
          </w:tcPr>
          <w:p w14:paraId="456182B0" w14:textId="77777777" w:rsidR="00232561" w:rsidRPr="00F27D08" w:rsidRDefault="00232561" w:rsidP="005B1ED6">
            <w:pPr>
              <w:spacing w:after="120"/>
              <w:jc w:val="center"/>
              <w:rPr>
                <w:color w:val="000000" w:themeColor="text1"/>
                <w:sz w:val="16"/>
                <w:szCs w:val="16"/>
              </w:rPr>
            </w:pPr>
            <w:r w:rsidRPr="00F27D08">
              <w:rPr>
                <w:color w:val="000000" w:themeColor="text1"/>
                <w:sz w:val="16"/>
                <w:szCs w:val="16"/>
              </w:rPr>
              <w:t>0.75</w:t>
            </w:r>
          </w:p>
        </w:tc>
        <w:tc>
          <w:tcPr>
            <w:tcW w:w="1320" w:type="dxa"/>
            <w:tcBorders>
              <w:top w:val="nil"/>
              <w:bottom w:val="double" w:sz="4" w:space="0" w:color="auto"/>
            </w:tcBorders>
          </w:tcPr>
          <w:p w14:paraId="48DF731A" w14:textId="77777777" w:rsidR="00232561" w:rsidRPr="00F27D08" w:rsidRDefault="00232561" w:rsidP="005B1ED6">
            <w:pPr>
              <w:spacing w:after="120"/>
              <w:jc w:val="center"/>
              <w:rPr>
                <w:color w:val="000000" w:themeColor="text1"/>
                <w:sz w:val="16"/>
                <w:szCs w:val="16"/>
              </w:rPr>
            </w:pPr>
            <w:r w:rsidRPr="00F27D08">
              <w:rPr>
                <w:color w:val="000000" w:themeColor="text1"/>
                <w:sz w:val="16"/>
                <w:szCs w:val="16"/>
              </w:rPr>
              <w:t xml:space="preserve">0.50 </w:t>
            </w:r>
          </w:p>
        </w:tc>
        <w:tc>
          <w:tcPr>
            <w:tcW w:w="1320" w:type="dxa"/>
            <w:tcBorders>
              <w:top w:val="nil"/>
              <w:bottom w:val="double" w:sz="4" w:space="0" w:color="auto"/>
            </w:tcBorders>
          </w:tcPr>
          <w:p w14:paraId="3F4F8C21" w14:textId="77777777" w:rsidR="00232561" w:rsidRPr="00F27D08" w:rsidRDefault="00232561" w:rsidP="005B1ED6">
            <w:pPr>
              <w:spacing w:after="120"/>
              <w:jc w:val="center"/>
              <w:rPr>
                <w:color w:val="000000" w:themeColor="text1"/>
                <w:sz w:val="16"/>
                <w:szCs w:val="16"/>
              </w:rPr>
            </w:pPr>
            <w:r w:rsidRPr="00F27D08">
              <w:rPr>
                <w:color w:val="000000" w:themeColor="text1"/>
                <w:sz w:val="16"/>
                <w:szCs w:val="16"/>
              </w:rPr>
              <w:t>1</w:t>
            </w:r>
          </w:p>
        </w:tc>
        <w:tc>
          <w:tcPr>
            <w:tcW w:w="1320" w:type="dxa"/>
            <w:tcBorders>
              <w:top w:val="nil"/>
              <w:bottom w:val="double" w:sz="4" w:space="0" w:color="auto"/>
            </w:tcBorders>
          </w:tcPr>
          <w:p w14:paraId="69BFA61A" w14:textId="77777777" w:rsidR="00232561" w:rsidRPr="00F27D08" w:rsidRDefault="00232561" w:rsidP="005B1ED6">
            <w:pPr>
              <w:spacing w:after="120"/>
              <w:jc w:val="center"/>
              <w:rPr>
                <w:color w:val="000000" w:themeColor="text1"/>
                <w:sz w:val="16"/>
                <w:szCs w:val="16"/>
              </w:rPr>
            </w:pPr>
            <w:r w:rsidRPr="00F27D08">
              <w:rPr>
                <w:color w:val="000000" w:themeColor="text1"/>
                <w:sz w:val="16"/>
                <w:szCs w:val="16"/>
              </w:rPr>
              <w:t>0.50</w:t>
            </w:r>
          </w:p>
        </w:tc>
        <w:tc>
          <w:tcPr>
            <w:tcW w:w="1321" w:type="dxa"/>
            <w:tcBorders>
              <w:top w:val="nil"/>
              <w:bottom w:val="double" w:sz="4" w:space="0" w:color="auto"/>
            </w:tcBorders>
          </w:tcPr>
          <w:p w14:paraId="785424A9" w14:textId="77777777" w:rsidR="00232561" w:rsidRPr="00F27D08" w:rsidRDefault="00232561" w:rsidP="005B1ED6">
            <w:pPr>
              <w:spacing w:after="120"/>
              <w:jc w:val="center"/>
              <w:rPr>
                <w:color w:val="000000" w:themeColor="text1"/>
                <w:sz w:val="16"/>
                <w:szCs w:val="16"/>
              </w:rPr>
            </w:pPr>
            <w:r w:rsidRPr="00F27D08">
              <w:rPr>
                <w:color w:val="000000" w:themeColor="text1"/>
                <w:sz w:val="16"/>
                <w:szCs w:val="16"/>
              </w:rPr>
              <w:t>0.50</w:t>
            </w:r>
          </w:p>
        </w:tc>
        <w:tc>
          <w:tcPr>
            <w:tcW w:w="1321" w:type="dxa"/>
            <w:tcBorders>
              <w:top w:val="nil"/>
              <w:bottom w:val="double" w:sz="4" w:space="0" w:color="auto"/>
            </w:tcBorders>
          </w:tcPr>
          <w:p w14:paraId="4F0F52D7" w14:textId="77777777" w:rsidR="00232561" w:rsidRPr="00F27D08" w:rsidRDefault="00232561" w:rsidP="005B1ED6">
            <w:pPr>
              <w:spacing w:after="120"/>
              <w:jc w:val="center"/>
              <w:rPr>
                <w:color w:val="000000" w:themeColor="text1"/>
                <w:sz w:val="16"/>
                <w:szCs w:val="16"/>
              </w:rPr>
            </w:pPr>
            <w:r w:rsidRPr="00F27D08">
              <w:rPr>
                <w:color w:val="000000" w:themeColor="text1"/>
                <w:sz w:val="16"/>
                <w:szCs w:val="16"/>
              </w:rPr>
              <w:t>0</w:t>
            </w:r>
          </w:p>
        </w:tc>
      </w:tr>
    </w:tbl>
    <w:p w14:paraId="3E5F454A" w14:textId="77777777" w:rsidR="00232561" w:rsidRPr="00F27D08" w:rsidRDefault="00232561" w:rsidP="00232561">
      <w:pPr>
        <w:pBdr>
          <w:top w:val="nil"/>
          <w:left w:val="nil"/>
          <w:bottom w:val="nil"/>
          <w:right w:val="nil"/>
          <w:between w:val="nil"/>
        </w:pBdr>
        <w:rPr>
          <w:color w:val="000000" w:themeColor="text1"/>
          <w:lang w:val="id-ID"/>
        </w:rPr>
      </w:pPr>
    </w:p>
    <w:p w14:paraId="67F2016C" w14:textId="77777777" w:rsidR="00232561" w:rsidRDefault="00232561" w:rsidP="00232561">
      <w:pPr>
        <w:pBdr>
          <w:top w:val="nil"/>
          <w:left w:val="nil"/>
          <w:bottom w:val="nil"/>
          <w:right w:val="nil"/>
          <w:between w:val="nil"/>
        </w:pBdr>
        <w:rPr>
          <w:color w:val="000000" w:themeColor="text1"/>
          <w:lang w:val="id-ID"/>
        </w:rPr>
      </w:pPr>
    </w:p>
    <w:p w14:paraId="4481BDD1" w14:textId="77777777" w:rsidR="005B1ED6" w:rsidRPr="00F27D08" w:rsidRDefault="005B1ED6" w:rsidP="00232561">
      <w:pPr>
        <w:pBdr>
          <w:top w:val="nil"/>
          <w:left w:val="nil"/>
          <w:bottom w:val="nil"/>
          <w:right w:val="nil"/>
          <w:between w:val="nil"/>
        </w:pBdr>
        <w:rPr>
          <w:color w:val="000000" w:themeColor="text1"/>
          <w:lang w:val="id-ID"/>
        </w:rPr>
        <w:sectPr w:rsidR="005B1ED6" w:rsidRPr="00F27D08" w:rsidSect="00232561">
          <w:type w:val="nextColumn"/>
          <w:pgSz w:w="11907" w:h="16840" w:code="9"/>
          <w:pgMar w:top="1701" w:right="1134" w:bottom="1134" w:left="1701" w:header="1134" w:footer="851" w:gutter="0"/>
          <w:cols w:space="567"/>
          <w:titlePg/>
        </w:sectPr>
      </w:pPr>
    </w:p>
    <w:p w14:paraId="6FF41CBB" w14:textId="4A2D6865" w:rsidR="00AA625A" w:rsidRDefault="00232561" w:rsidP="00232561">
      <w:pPr>
        <w:pStyle w:val="Text"/>
        <w:rPr>
          <w:lang w:val="id-ID"/>
        </w:rPr>
      </w:pPr>
      <w:r w:rsidRPr="00F27D08">
        <w:rPr>
          <w:color w:val="000000" w:themeColor="text1"/>
          <w:lang w:val="id-ID"/>
        </w:rPr>
        <w:t>Mencari matriks keputusan yang dinormalisasi menggunakan persamaan 1 dan solusi berikut merupakan langkah selanjutnya setelah mengetahui bobot perhitungan TOPSIS.</w:t>
      </w:r>
    </w:p>
    <w:p w14:paraId="6F8C1499" w14:textId="77777777" w:rsidR="00232561" w:rsidRPr="00F27D08" w:rsidRDefault="00232561" w:rsidP="00232561">
      <w:pPr>
        <w:pStyle w:val="ListParagraph"/>
        <w:spacing w:after="0" w:line="240" w:lineRule="auto"/>
        <w:ind w:left="1134" w:right="3" w:hanging="1134"/>
        <w:contextualSpacing w:val="0"/>
        <w:rPr>
          <w:rFonts w:ascii="Times New Roman" w:hAnsi="Times New Roman"/>
          <w:color w:val="000000" w:themeColor="text1"/>
          <w:sz w:val="20"/>
          <w:szCs w:val="20"/>
          <w:lang w:val="id-ID"/>
        </w:rPr>
      </w:pPr>
      <w:r w:rsidRPr="00F27D08">
        <w:rPr>
          <w:rFonts w:ascii="Times New Roman" w:hAnsi="Times New Roman"/>
          <w:color w:val="000000" w:themeColor="text1"/>
          <w:sz w:val="20"/>
          <w:szCs w:val="20"/>
          <w:lang w:val="id-ID"/>
        </w:rPr>
        <w:t xml:space="preserve">| </w:t>
      </w:r>
      <m:oMath>
        <m:sSub>
          <m:sSubPr>
            <m:ctrlPr>
              <w:rPr>
                <w:rFonts w:ascii="Cambria Math" w:hAnsi="Cambria Math"/>
                <w:i/>
                <w:color w:val="000000" w:themeColor="text1"/>
                <w:sz w:val="20"/>
                <w:szCs w:val="20"/>
                <w:lang w:val="id-ID"/>
              </w:rPr>
            </m:ctrlPr>
          </m:sSubPr>
          <m:e>
            <m:r>
              <w:rPr>
                <w:rFonts w:ascii="Cambria Math" w:hAnsi="Cambria Math"/>
                <w:color w:val="000000" w:themeColor="text1"/>
                <w:sz w:val="20"/>
                <w:szCs w:val="20"/>
                <w:lang w:val="id-ID"/>
              </w:rPr>
              <m:t>X</m:t>
            </m:r>
          </m:e>
          <m:sub>
            <m:r>
              <w:rPr>
                <w:rFonts w:ascii="Cambria Math" w:hAnsi="Cambria Math"/>
                <w:color w:val="000000" w:themeColor="text1"/>
                <w:sz w:val="20"/>
                <w:szCs w:val="20"/>
                <w:lang w:val="id-ID"/>
              </w:rPr>
              <m:t>1</m:t>
            </m:r>
          </m:sub>
        </m:sSub>
      </m:oMath>
      <w:r w:rsidRPr="00F27D08">
        <w:rPr>
          <w:rFonts w:ascii="Times New Roman" w:hAnsi="Times New Roman"/>
          <w:color w:val="000000" w:themeColor="text1"/>
          <w:sz w:val="20"/>
          <w:szCs w:val="20"/>
          <w:lang w:val="id-ID"/>
        </w:rPr>
        <w:t xml:space="preserve"> | =  </w:t>
      </w:r>
      <m:oMath>
        <m:rad>
          <m:radPr>
            <m:degHide m:val="1"/>
            <m:ctrlPr>
              <w:rPr>
                <w:rFonts w:ascii="Cambria Math" w:hAnsi="Cambria Math"/>
                <w:i/>
                <w:color w:val="000000" w:themeColor="text1"/>
                <w:sz w:val="20"/>
                <w:szCs w:val="20"/>
                <w:lang w:val="en-US"/>
              </w:rPr>
            </m:ctrlPr>
          </m:radPr>
          <m:deg/>
          <m:e>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1</m:t>
                </m:r>
              </m:e>
              <m:sup>
                <m:r>
                  <w:rPr>
                    <w:rFonts w:ascii="Cambria Math" w:hAnsi="Cambria Math"/>
                    <w:color w:val="000000" w:themeColor="text1"/>
                    <w:sz w:val="20"/>
                    <w:szCs w:val="20"/>
                    <w:lang w:val="id-ID"/>
                  </w:rPr>
                  <m:t>2</m:t>
                </m:r>
              </m:sup>
            </m:sSup>
          </m:e>
        </m:rad>
        <m:r>
          <w:rPr>
            <w:rFonts w:ascii="Cambria Math" w:hAnsi="Cambria Math"/>
            <w:color w:val="000000" w:themeColor="text1"/>
            <w:sz w:val="20"/>
            <w:szCs w:val="20"/>
            <w:lang w:val="id-ID"/>
          </w:rPr>
          <m:t xml:space="preserve">+ </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0.75</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 xml:space="preserve">+ </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0.75</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0.75</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1</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0.75</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1</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0.25</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0.5</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0.75</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0.5</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0.75</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0.75</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0.5</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0.75</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1</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0.75</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0.75</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0.5</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0.75</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0.5</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0.25</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0.75</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=3.4821</m:t>
        </m:r>
      </m:oMath>
    </w:p>
    <w:p w14:paraId="6BFF2C89" w14:textId="77777777" w:rsidR="00232561" w:rsidRPr="00F27D08" w:rsidRDefault="00232561" w:rsidP="00232561">
      <w:pPr>
        <w:pStyle w:val="ListParagraph"/>
        <w:spacing w:after="0" w:line="240" w:lineRule="auto"/>
        <w:ind w:left="1134" w:right="3" w:hanging="1134"/>
        <w:contextualSpacing w:val="0"/>
        <w:rPr>
          <w:rFonts w:ascii="Times New Roman" w:hAnsi="Times New Roman"/>
          <w:color w:val="000000" w:themeColor="text1"/>
          <w:sz w:val="20"/>
          <w:szCs w:val="20"/>
          <w:lang w:val="id-ID"/>
        </w:rPr>
      </w:pPr>
    </w:p>
    <w:p w14:paraId="375C86D2" w14:textId="77777777" w:rsidR="00232561" w:rsidRPr="00F27D08" w:rsidRDefault="00232561" w:rsidP="00232561">
      <w:pPr>
        <w:rPr>
          <w:color w:val="000000" w:themeColor="text1"/>
          <w:lang w:val="id-ID"/>
        </w:rPr>
      </w:pPr>
      <w:r w:rsidRPr="00F27D08">
        <w:rPr>
          <w:color w:val="000000" w:themeColor="text1"/>
          <w:lang w:val="id-ID"/>
        </w:rPr>
        <w:t>r</w:t>
      </w:r>
      <w:r w:rsidRPr="00F27D08">
        <w:rPr>
          <w:color w:val="000000" w:themeColor="text1"/>
          <w:vertAlign w:val="subscript"/>
          <w:lang w:val="id-ID"/>
        </w:rPr>
        <w:t>11</w:t>
      </w:r>
      <w:r w:rsidRPr="00F27D08">
        <w:rPr>
          <w:color w:val="000000" w:themeColor="text1"/>
          <w:lang w:val="id-ID"/>
        </w:rPr>
        <w:t xml:space="preserve">  = </w:t>
      </w:r>
      <m:oMath>
        <m:f>
          <m:fPr>
            <m:ctrlPr>
              <w:rPr>
                <w:rFonts w:ascii="Cambria Math" w:hAnsi="Cambria Math"/>
                <w:i/>
                <w:color w:val="000000" w:themeColor="text1"/>
              </w:rPr>
            </m:ctrlPr>
          </m:fPr>
          <m:num>
            <m:r>
              <w:rPr>
                <w:rFonts w:ascii="Cambria Math" w:hAnsi="Cambria Math"/>
                <w:color w:val="000000" w:themeColor="text1"/>
                <w:lang w:val="id-ID"/>
              </w:rPr>
              <m:t>x11</m:t>
            </m:r>
          </m:num>
          <m:den>
            <m:d>
              <m:dPr>
                <m:begChr m:val="|"/>
                <m:endChr m:val="|"/>
                <m:ctrlPr>
                  <w:rPr>
                    <w:rFonts w:ascii="Cambria Math" w:hAnsi="Cambria Math"/>
                    <w:i/>
                    <w:color w:val="000000" w:themeColor="text1"/>
                  </w:rPr>
                </m:ctrlPr>
              </m:dPr>
              <m:e>
                <m:r>
                  <w:rPr>
                    <w:rFonts w:ascii="Cambria Math" w:hAnsi="Cambria Math"/>
                    <w:color w:val="000000" w:themeColor="text1"/>
                    <w:lang w:val="id-ID"/>
                  </w:rPr>
                  <m:t>x1</m:t>
                </m:r>
              </m:e>
            </m:d>
          </m:den>
        </m:f>
      </m:oMath>
      <w:r w:rsidRPr="00F27D08">
        <w:rPr>
          <w:color w:val="000000" w:themeColor="text1"/>
          <w:lang w:val="id-ID"/>
        </w:rPr>
        <w:t xml:space="preserve">  = </w:t>
      </w:r>
      <m:oMath>
        <m:f>
          <m:fPr>
            <m:ctrlPr>
              <w:rPr>
                <w:rFonts w:ascii="Cambria Math" w:hAnsi="Cambria Math"/>
                <w:i/>
                <w:color w:val="000000" w:themeColor="text1"/>
              </w:rPr>
            </m:ctrlPr>
          </m:fPr>
          <m:num>
            <m:r>
              <w:rPr>
                <w:rFonts w:ascii="Cambria Math" w:hAnsi="Cambria Math"/>
                <w:color w:val="000000" w:themeColor="text1"/>
                <w:lang w:val="id-ID"/>
              </w:rPr>
              <m:t>1</m:t>
            </m:r>
          </m:num>
          <m:den>
            <m:r>
              <w:rPr>
                <w:rFonts w:ascii="Cambria Math" w:hAnsi="Cambria Math"/>
                <w:color w:val="000000" w:themeColor="text1"/>
                <w:lang w:val="id-ID"/>
              </w:rPr>
              <m:t>3.4821</m:t>
            </m:r>
          </m:den>
        </m:f>
      </m:oMath>
      <w:r w:rsidRPr="00F27D08">
        <w:rPr>
          <w:color w:val="000000" w:themeColor="text1"/>
          <w:lang w:val="id-ID"/>
        </w:rPr>
        <w:t xml:space="preserve"> =  0.2872</w:t>
      </w:r>
    </w:p>
    <w:p w14:paraId="73ACF449" w14:textId="77777777" w:rsidR="00232561" w:rsidRPr="00F27D08" w:rsidRDefault="00232561" w:rsidP="00232561">
      <w:pPr>
        <w:rPr>
          <w:color w:val="000000" w:themeColor="text1"/>
          <w:lang w:val="id-ID"/>
        </w:rPr>
      </w:pPr>
      <w:r w:rsidRPr="00F27D08">
        <w:rPr>
          <w:color w:val="000000" w:themeColor="text1"/>
          <w:lang w:val="id-ID"/>
        </w:rPr>
        <w:t>r</w:t>
      </w:r>
      <w:r w:rsidRPr="00F27D08">
        <w:rPr>
          <w:color w:val="000000" w:themeColor="text1"/>
          <w:vertAlign w:val="subscript"/>
          <w:lang w:val="id-ID"/>
        </w:rPr>
        <w:t xml:space="preserve">12 </w:t>
      </w:r>
      <w:r w:rsidRPr="00F27D08">
        <w:rPr>
          <w:color w:val="000000" w:themeColor="text1"/>
          <w:lang w:val="id-ID"/>
        </w:rPr>
        <w:t xml:space="preserve"> = </w:t>
      </w:r>
      <m:oMath>
        <m:f>
          <m:fPr>
            <m:ctrlPr>
              <w:rPr>
                <w:rFonts w:ascii="Cambria Math" w:hAnsi="Cambria Math"/>
                <w:i/>
                <w:color w:val="000000" w:themeColor="text1"/>
              </w:rPr>
            </m:ctrlPr>
          </m:fPr>
          <m:num>
            <m:r>
              <w:rPr>
                <w:rFonts w:ascii="Cambria Math" w:hAnsi="Cambria Math"/>
                <w:color w:val="000000" w:themeColor="text1"/>
                <w:lang w:val="id-ID"/>
              </w:rPr>
              <m:t>x12</m:t>
            </m:r>
          </m:num>
          <m:den>
            <m:d>
              <m:dPr>
                <m:begChr m:val="|"/>
                <m:endChr m:val="|"/>
                <m:ctrlPr>
                  <w:rPr>
                    <w:rFonts w:ascii="Cambria Math" w:hAnsi="Cambria Math"/>
                    <w:i/>
                    <w:color w:val="000000" w:themeColor="text1"/>
                  </w:rPr>
                </m:ctrlPr>
              </m:dPr>
              <m:e>
                <m:r>
                  <w:rPr>
                    <w:rFonts w:ascii="Cambria Math" w:hAnsi="Cambria Math"/>
                    <w:color w:val="000000" w:themeColor="text1"/>
                    <w:lang w:val="id-ID"/>
                  </w:rPr>
                  <m:t>x2</m:t>
                </m:r>
              </m:e>
            </m:d>
          </m:den>
        </m:f>
      </m:oMath>
      <w:r w:rsidRPr="00F27D08">
        <w:rPr>
          <w:color w:val="000000" w:themeColor="text1"/>
          <w:lang w:val="id-ID"/>
        </w:rPr>
        <w:t xml:space="preserve">  = </w:t>
      </w:r>
      <m:oMath>
        <m:f>
          <m:fPr>
            <m:ctrlPr>
              <w:rPr>
                <w:rFonts w:ascii="Cambria Math" w:hAnsi="Cambria Math"/>
                <w:i/>
                <w:color w:val="000000" w:themeColor="text1"/>
              </w:rPr>
            </m:ctrlPr>
          </m:fPr>
          <m:num>
            <m:r>
              <w:rPr>
                <w:rFonts w:ascii="Cambria Math" w:hAnsi="Cambria Math"/>
                <w:color w:val="000000" w:themeColor="text1"/>
                <w:lang w:val="id-ID"/>
              </w:rPr>
              <m:t>1</m:t>
            </m:r>
          </m:num>
          <m:den>
            <m:r>
              <w:rPr>
                <w:rFonts w:ascii="Cambria Math" w:hAnsi="Cambria Math"/>
                <w:color w:val="000000" w:themeColor="text1"/>
                <w:lang w:val="id-ID"/>
              </w:rPr>
              <m:t>3.6742</m:t>
            </m:r>
          </m:den>
        </m:f>
      </m:oMath>
      <w:r w:rsidRPr="00F27D08">
        <w:rPr>
          <w:color w:val="000000" w:themeColor="text1"/>
          <w:lang w:val="id-ID"/>
        </w:rPr>
        <w:t xml:space="preserve"> =  0.2722</w:t>
      </w:r>
    </w:p>
    <w:p w14:paraId="4D249818" w14:textId="77777777" w:rsidR="00232561" w:rsidRPr="00F27D08" w:rsidRDefault="00232561" w:rsidP="00232561">
      <w:pPr>
        <w:rPr>
          <w:color w:val="000000" w:themeColor="text1"/>
          <w:lang w:val="id-ID"/>
        </w:rPr>
      </w:pPr>
      <w:r w:rsidRPr="00F27D08">
        <w:rPr>
          <w:color w:val="000000" w:themeColor="text1"/>
          <w:lang w:val="id-ID"/>
        </w:rPr>
        <w:t>r</w:t>
      </w:r>
      <w:r w:rsidRPr="00F27D08">
        <w:rPr>
          <w:color w:val="000000" w:themeColor="text1"/>
          <w:vertAlign w:val="subscript"/>
          <w:lang w:val="id-ID"/>
        </w:rPr>
        <w:t>13</w:t>
      </w:r>
      <w:r w:rsidRPr="00F27D08">
        <w:rPr>
          <w:color w:val="000000" w:themeColor="text1"/>
          <w:lang w:val="id-ID"/>
        </w:rPr>
        <w:t xml:space="preserve">  = </w:t>
      </w:r>
      <m:oMath>
        <m:f>
          <m:fPr>
            <m:ctrlPr>
              <w:rPr>
                <w:rFonts w:ascii="Cambria Math" w:hAnsi="Cambria Math"/>
                <w:i/>
                <w:color w:val="000000" w:themeColor="text1"/>
              </w:rPr>
            </m:ctrlPr>
          </m:fPr>
          <m:num>
            <m:r>
              <w:rPr>
                <w:rFonts w:ascii="Cambria Math" w:hAnsi="Cambria Math"/>
                <w:color w:val="000000" w:themeColor="text1"/>
                <w:lang w:val="id-ID"/>
              </w:rPr>
              <m:t>x13</m:t>
            </m:r>
          </m:num>
          <m:den>
            <m:d>
              <m:dPr>
                <m:begChr m:val="|"/>
                <m:endChr m:val="|"/>
                <m:ctrlPr>
                  <w:rPr>
                    <w:rFonts w:ascii="Cambria Math" w:hAnsi="Cambria Math"/>
                    <w:i/>
                    <w:color w:val="000000" w:themeColor="text1"/>
                  </w:rPr>
                </m:ctrlPr>
              </m:dPr>
              <m:e>
                <m:r>
                  <w:rPr>
                    <w:rFonts w:ascii="Cambria Math" w:hAnsi="Cambria Math"/>
                    <w:color w:val="000000" w:themeColor="text1"/>
                    <w:lang w:val="id-ID"/>
                  </w:rPr>
                  <m:t>x3</m:t>
                </m:r>
              </m:e>
            </m:d>
          </m:den>
        </m:f>
      </m:oMath>
      <w:r w:rsidRPr="00F27D08">
        <w:rPr>
          <w:color w:val="000000" w:themeColor="text1"/>
          <w:lang w:val="id-ID"/>
        </w:rPr>
        <w:t xml:space="preserve">  = </w:t>
      </w:r>
      <m:oMath>
        <m:f>
          <m:fPr>
            <m:ctrlPr>
              <w:rPr>
                <w:rFonts w:ascii="Cambria Math" w:hAnsi="Cambria Math"/>
                <w:i/>
                <w:color w:val="000000" w:themeColor="text1"/>
              </w:rPr>
            </m:ctrlPr>
          </m:fPr>
          <m:num>
            <m:r>
              <w:rPr>
                <w:rFonts w:ascii="Cambria Math" w:hAnsi="Cambria Math"/>
                <w:color w:val="000000" w:themeColor="text1"/>
                <w:lang w:val="id-ID"/>
              </w:rPr>
              <m:t>0.75</m:t>
            </m:r>
          </m:num>
          <m:den>
            <m:r>
              <w:rPr>
                <w:rFonts w:ascii="Cambria Math" w:hAnsi="Cambria Math"/>
                <w:color w:val="000000" w:themeColor="text1"/>
                <w:lang w:val="id-ID"/>
              </w:rPr>
              <m:t>3.5089</m:t>
            </m:r>
          </m:den>
        </m:f>
      </m:oMath>
      <w:r w:rsidRPr="00F27D08">
        <w:rPr>
          <w:color w:val="000000" w:themeColor="text1"/>
          <w:lang w:val="id-ID"/>
        </w:rPr>
        <w:t xml:space="preserve"> =  0.2137</w:t>
      </w:r>
    </w:p>
    <w:p w14:paraId="0FEBA910" w14:textId="77777777" w:rsidR="00232561" w:rsidRPr="00F27D08" w:rsidRDefault="00232561" w:rsidP="00232561">
      <w:pPr>
        <w:rPr>
          <w:color w:val="000000" w:themeColor="text1"/>
          <w:lang w:val="id-ID"/>
        </w:rPr>
      </w:pPr>
    </w:p>
    <w:p w14:paraId="5EC18435" w14:textId="77777777" w:rsidR="00232561" w:rsidRPr="00F27D08" w:rsidRDefault="00232561" w:rsidP="00232561">
      <w:pPr>
        <w:rPr>
          <w:color w:val="000000" w:themeColor="text1"/>
          <w:lang w:val="id-ID"/>
        </w:rPr>
      </w:pPr>
      <w:r w:rsidRPr="00F27D08">
        <w:rPr>
          <w:color w:val="000000" w:themeColor="text1"/>
          <w:lang w:val="id-ID"/>
        </w:rPr>
        <w:t>r</w:t>
      </w:r>
      <w:r w:rsidRPr="00F27D08">
        <w:rPr>
          <w:color w:val="000000" w:themeColor="text1"/>
          <w:vertAlign w:val="subscript"/>
          <w:lang w:val="id-ID"/>
        </w:rPr>
        <w:t xml:space="preserve">14 </w:t>
      </w:r>
      <w:r w:rsidRPr="00F27D08">
        <w:rPr>
          <w:color w:val="000000" w:themeColor="text1"/>
          <w:lang w:val="id-ID"/>
        </w:rPr>
        <w:t xml:space="preserve"> = </w:t>
      </w:r>
      <m:oMath>
        <m:f>
          <m:fPr>
            <m:ctrlPr>
              <w:rPr>
                <w:rFonts w:ascii="Cambria Math" w:hAnsi="Cambria Math"/>
                <w:i/>
                <w:color w:val="000000" w:themeColor="text1"/>
              </w:rPr>
            </m:ctrlPr>
          </m:fPr>
          <m:num>
            <m:r>
              <w:rPr>
                <w:rFonts w:ascii="Cambria Math" w:hAnsi="Cambria Math"/>
                <w:color w:val="000000" w:themeColor="text1"/>
                <w:lang w:val="id-ID"/>
              </w:rPr>
              <m:t>x14</m:t>
            </m:r>
          </m:num>
          <m:den>
            <m:d>
              <m:dPr>
                <m:begChr m:val="|"/>
                <m:endChr m:val="|"/>
                <m:ctrlPr>
                  <w:rPr>
                    <w:rFonts w:ascii="Cambria Math" w:hAnsi="Cambria Math"/>
                    <w:i/>
                    <w:color w:val="000000" w:themeColor="text1"/>
                  </w:rPr>
                </m:ctrlPr>
              </m:dPr>
              <m:e>
                <m:r>
                  <w:rPr>
                    <w:rFonts w:ascii="Cambria Math" w:hAnsi="Cambria Math"/>
                    <w:color w:val="000000" w:themeColor="text1"/>
                    <w:lang w:val="id-ID"/>
                  </w:rPr>
                  <m:t>x4</m:t>
                </m:r>
              </m:e>
            </m:d>
          </m:den>
        </m:f>
      </m:oMath>
      <w:r w:rsidRPr="00F27D08">
        <w:rPr>
          <w:color w:val="000000" w:themeColor="text1"/>
          <w:lang w:val="id-ID"/>
        </w:rPr>
        <w:t xml:space="preserve">  = </w:t>
      </w:r>
      <m:oMath>
        <m:f>
          <m:fPr>
            <m:ctrlPr>
              <w:rPr>
                <w:rFonts w:ascii="Cambria Math" w:hAnsi="Cambria Math"/>
                <w:i/>
                <w:color w:val="000000" w:themeColor="text1"/>
              </w:rPr>
            </m:ctrlPr>
          </m:fPr>
          <m:num>
            <m:r>
              <w:rPr>
                <w:rFonts w:ascii="Cambria Math" w:hAnsi="Cambria Math"/>
                <w:color w:val="000000" w:themeColor="text1"/>
                <w:lang w:val="id-ID"/>
              </w:rPr>
              <m:t>0.75</m:t>
            </m:r>
          </m:num>
          <m:den>
            <m:r>
              <w:rPr>
                <w:rFonts w:ascii="Cambria Math" w:hAnsi="Cambria Math"/>
                <w:color w:val="000000" w:themeColor="text1"/>
                <w:lang w:val="id-ID"/>
              </w:rPr>
              <m:t>3.9449</m:t>
            </m:r>
          </m:den>
        </m:f>
      </m:oMath>
      <w:r w:rsidRPr="00F27D08">
        <w:rPr>
          <w:color w:val="000000" w:themeColor="text1"/>
          <w:lang w:val="id-ID"/>
        </w:rPr>
        <w:t xml:space="preserve"> =  0.1901</w:t>
      </w:r>
    </w:p>
    <w:p w14:paraId="40F9C457" w14:textId="77777777" w:rsidR="00232561" w:rsidRPr="00F27D08" w:rsidRDefault="00232561" w:rsidP="00232561">
      <w:pPr>
        <w:rPr>
          <w:color w:val="000000" w:themeColor="text1"/>
          <w:lang w:val="id-ID"/>
        </w:rPr>
      </w:pPr>
      <w:r w:rsidRPr="00F27D08">
        <w:rPr>
          <w:color w:val="000000" w:themeColor="text1"/>
          <w:lang w:val="id-ID"/>
        </w:rPr>
        <w:t>r</w:t>
      </w:r>
      <w:r w:rsidRPr="00F27D08">
        <w:rPr>
          <w:color w:val="000000" w:themeColor="text1"/>
          <w:vertAlign w:val="subscript"/>
          <w:lang w:val="id-ID"/>
        </w:rPr>
        <w:t>15</w:t>
      </w:r>
      <w:r w:rsidRPr="00F27D08">
        <w:rPr>
          <w:color w:val="000000" w:themeColor="text1"/>
          <w:lang w:val="id-ID"/>
        </w:rPr>
        <w:t xml:space="preserve">  = </w:t>
      </w:r>
      <m:oMath>
        <m:f>
          <m:fPr>
            <m:ctrlPr>
              <w:rPr>
                <w:rFonts w:ascii="Cambria Math" w:hAnsi="Cambria Math"/>
                <w:i/>
                <w:color w:val="000000" w:themeColor="text1"/>
              </w:rPr>
            </m:ctrlPr>
          </m:fPr>
          <m:num>
            <m:r>
              <w:rPr>
                <w:rFonts w:ascii="Cambria Math" w:hAnsi="Cambria Math"/>
                <w:color w:val="000000" w:themeColor="text1"/>
                <w:lang w:val="id-ID"/>
              </w:rPr>
              <m:t>x15</m:t>
            </m:r>
          </m:num>
          <m:den>
            <m:d>
              <m:dPr>
                <m:begChr m:val="|"/>
                <m:endChr m:val="|"/>
                <m:ctrlPr>
                  <w:rPr>
                    <w:rFonts w:ascii="Cambria Math" w:hAnsi="Cambria Math"/>
                    <w:i/>
                    <w:color w:val="000000" w:themeColor="text1"/>
                  </w:rPr>
                </m:ctrlPr>
              </m:dPr>
              <m:e>
                <m:r>
                  <w:rPr>
                    <w:rFonts w:ascii="Cambria Math" w:hAnsi="Cambria Math"/>
                    <w:color w:val="000000" w:themeColor="text1"/>
                    <w:lang w:val="id-ID"/>
                  </w:rPr>
                  <m:t>x5</m:t>
                </m:r>
              </m:e>
            </m:d>
          </m:den>
        </m:f>
      </m:oMath>
      <w:r w:rsidRPr="00F27D08">
        <w:rPr>
          <w:color w:val="000000" w:themeColor="text1"/>
          <w:lang w:val="id-ID"/>
        </w:rPr>
        <w:t xml:space="preserve">  = </w:t>
      </w:r>
      <m:oMath>
        <m:f>
          <m:fPr>
            <m:ctrlPr>
              <w:rPr>
                <w:rFonts w:ascii="Cambria Math" w:hAnsi="Cambria Math"/>
                <w:i/>
                <w:color w:val="000000" w:themeColor="text1"/>
              </w:rPr>
            </m:ctrlPr>
          </m:fPr>
          <m:num>
            <m:r>
              <w:rPr>
                <w:rFonts w:ascii="Cambria Math" w:hAnsi="Cambria Math"/>
                <w:color w:val="000000" w:themeColor="text1"/>
                <w:lang w:val="id-ID"/>
              </w:rPr>
              <m:t>1</m:t>
            </m:r>
          </m:num>
          <m:den>
            <m:r>
              <w:rPr>
                <w:rFonts w:ascii="Cambria Math" w:hAnsi="Cambria Math"/>
                <w:color w:val="000000" w:themeColor="text1"/>
                <w:lang w:val="id-ID"/>
              </w:rPr>
              <m:t>3.0822</m:t>
            </m:r>
          </m:den>
        </m:f>
      </m:oMath>
      <w:r w:rsidRPr="00F27D08">
        <w:rPr>
          <w:color w:val="000000" w:themeColor="text1"/>
          <w:lang w:val="id-ID"/>
        </w:rPr>
        <w:t xml:space="preserve"> =  0.3244</w:t>
      </w:r>
    </w:p>
    <w:p w14:paraId="48EE0456" w14:textId="77777777" w:rsidR="00232561" w:rsidRPr="00F27D08" w:rsidRDefault="00232561" w:rsidP="00232561">
      <w:pPr>
        <w:rPr>
          <w:color w:val="000000" w:themeColor="text1"/>
          <w:lang w:val="id-ID"/>
        </w:rPr>
      </w:pPr>
      <w:r w:rsidRPr="00F27D08">
        <w:rPr>
          <w:color w:val="000000" w:themeColor="text1"/>
          <w:lang w:val="id-ID"/>
        </w:rPr>
        <w:t>r</w:t>
      </w:r>
      <w:r w:rsidRPr="00F27D08">
        <w:rPr>
          <w:color w:val="000000" w:themeColor="text1"/>
          <w:vertAlign w:val="subscript"/>
          <w:lang w:val="id-ID"/>
        </w:rPr>
        <w:t xml:space="preserve">16 </w:t>
      </w:r>
      <w:r w:rsidRPr="00F27D08">
        <w:rPr>
          <w:color w:val="000000" w:themeColor="text1"/>
          <w:lang w:val="id-ID"/>
        </w:rPr>
        <w:t xml:space="preserve"> = </w:t>
      </w:r>
      <m:oMath>
        <m:f>
          <m:fPr>
            <m:ctrlPr>
              <w:rPr>
                <w:rFonts w:ascii="Cambria Math" w:hAnsi="Cambria Math"/>
                <w:i/>
                <w:color w:val="000000" w:themeColor="text1"/>
              </w:rPr>
            </m:ctrlPr>
          </m:fPr>
          <m:num>
            <m:r>
              <w:rPr>
                <w:rFonts w:ascii="Cambria Math" w:hAnsi="Cambria Math"/>
                <w:color w:val="000000" w:themeColor="text1"/>
                <w:lang w:val="id-ID"/>
              </w:rPr>
              <m:t>x16</m:t>
            </m:r>
          </m:num>
          <m:den>
            <m:d>
              <m:dPr>
                <m:begChr m:val="|"/>
                <m:endChr m:val="|"/>
                <m:ctrlPr>
                  <w:rPr>
                    <w:rFonts w:ascii="Cambria Math" w:hAnsi="Cambria Math"/>
                    <w:i/>
                    <w:color w:val="000000" w:themeColor="text1"/>
                  </w:rPr>
                </m:ctrlPr>
              </m:dPr>
              <m:e>
                <m:r>
                  <w:rPr>
                    <w:rFonts w:ascii="Cambria Math" w:hAnsi="Cambria Math"/>
                    <w:color w:val="000000" w:themeColor="text1"/>
                    <w:lang w:val="id-ID"/>
                  </w:rPr>
                  <m:t>x6</m:t>
                </m:r>
              </m:e>
            </m:d>
          </m:den>
        </m:f>
      </m:oMath>
      <w:r w:rsidRPr="00F27D08">
        <w:rPr>
          <w:color w:val="000000" w:themeColor="text1"/>
          <w:lang w:val="id-ID"/>
        </w:rPr>
        <w:t xml:space="preserve">  = </w:t>
      </w:r>
      <m:oMath>
        <m:f>
          <m:fPr>
            <m:ctrlPr>
              <w:rPr>
                <w:rFonts w:ascii="Cambria Math" w:hAnsi="Cambria Math"/>
                <w:i/>
                <w:color w:val="000000" w:themeColor="text1"/>
              </w:rPr>
            </m:ctrlPr>
          </m:fPr>
          <m:num>
            <m:r>
              <w:rPr>
                <w:rFonts w:ascii="Cambria Math" w:hAnsi="Cambria Math"/>
                <w:color w:val="000000" w:themeColor="text1"/>
                <w:lang w:val="id-ID"/>
              </w:rPr>
              <m:t>0</m:t>
            </m:r>
          </m:num>
          <m:den>
            <m:r>
              <w:rPr>
                <w:rFonts w:ascii="Cambria Math" w:hAnsi="Cambria Math"/>
                <w:color w:val="000000" w:themeColor="text1"/>
                <w:lang w:val="id-ID"/>
              </w:rPr>
              <m:t>2.4495</m:t>
            </m:r>
          </m:den>
        </m:f>
      </m:oMath>
      <w:r w:rsidRPr="00F27D08">
        <w:rPr>
          <w:color w:val="000000" w:themeColor="text1"/>
          <w:lang w:val="id-ID"/>
        </w:rPr>
        <w:t xml:space="preserve"> =  0.0000</w:t>
      </w:r>
    </w:p>
    <w:p w14:paraId="6E294310" w14:textId="77777777" w:rsidR="00232561" w:rsidRPr="00F27D08" w:rsidRDefault="00232561" w:rsidP="00232561">
      <w:pPr>
        <w:pBdr>
          <w:top w:val="nil"/>
          <w:left w:val="nil"/>
          <w:bottom w:val="nil"/>
          <w:right w:val="nil"/>
          <w:between w:val="nil"/>
        </w:pBdr>
        <w:rPr>
          <w:color w:val="000000" w:themeColor="text1"/>
          <w:lang w:val="id-ID"/>
        </w:rPr>
      </w:pPr>
    </w:p>
    <w:p w14:paraId="3FFEA543" w14:textId="77777777" w:rsidR="00232561" w:rsidRDefault="00232561" w:rsidP="00786D64">
      <w:pPr>
        <w:pBdr>
          <w:top w:val="nil"/>
          <w:left w:val="nil"/>
          <w:bottom w:val="nil"/>
          <w:right w:val="nil"/>
          <w:between w:val="nil"/>
        </w:pBdr>
        <w:jc w:val="both"/>
        <w:rPr>
          <w:noProof/>
          <w:color w:val="000000" w:themeColor="text1"/>
          <w:lang w:val="id-ID"/>
        </w:rPr>
      </w:pPr>
      <w:r w:rsidRPr="00F27D08">
        <w:rPr>
          <w:noProof/>
          <w:color w:val="000000" w:themeColor="text1"/>
          <w:lang w:val="id-ID"/>
        </w:rPr>
        <w:t xml:space="preserve">Menggunakan persamaan yang sama,  dilakukan penyelesaian hingga </w:t>
      </w:r>
      <m:oMath>
        <m:sSub>
          <m:sSubPr>
            <m:ctrlPr>
              <w:rPr>
                <w:rFonts w:ascii="Cambria Math" w:hAnsi="Cambria Math"/>
                <w:i/>
                <w:noProof/>
                <w:color w:val="000000" w:themeColor="text1"/>
                <w:lang w:val="id-ID"/>
              </w:rPr>
            </m:ctrlPr>
          </m:sSubPr>
          <m:e>
            <m:r>
              <w:rPr>
                <w:rFonts w:ascii="Cambria Math" w:hAnsi="Cambria Math"/>
                <w:noProof/>
                <w:color w:val="000000" w:themeColor="text1"/>
                <w:lang w:val="id-ID"/>
              </w:rPr>
              <m:t>X</m:t>
            </m:r>
          </m:e>
          <m:sub>
            <m:r>
              <w:rPr>
                <w:rFonts w:ascii="Cambria Math" w:hAnsi="Cambria Math"/>
                <w:noProof/>
                <w:color w:val="000000" w:themeColor="text1"/>
                <w:lang w:val="id-ID"/>
              </w:rPr>
              <m:t>23</m:t>
            </m:r>
          </m:sub>
        </m:sSub>
      </m:oMath>
      <w:r w:rsidRPr="00F27D08">
        <w:rPr>
          <w:noProof/>
          <w:color w:val="000000" w:themeColor="text1"/>
          <w:lang w:val="id-ID"/>
        </w:rPr>
        <w:t xml:space="preserve">. Matriks </w:t>
      </w:r>
      <w:r>
        <w:rPr>
          <w:noProof/>
          <w:color w:val="000000" w:themeColor="text1"/>
          <w:lang w:val="id-ID"/>
        </w:rPr>
        <w:t>normalisasi putusan</w:t>
      </w:r>
      <w:r w:rsidRPr="00F27D08">
        <w:rPr>
          <w:noProof/>
          <w:color w:val="000000" w:themeColor="text1"/>
          <w:lang w:val="id-ID"/>
        </w:rPr>
        <w:t xml:space="preserve"> terbentuk sesuai persamaan 2.</w:t>
      </w:r>
    </w:p>
    <w:p w14:paraId="2716DD20" w14:textId="77777777" w:rsidR="00232561" w:rsidRPr="00F27D08" w:rsidRDefault="00232561" w:rsidP="00232561">
      <w:pPr>
        <w:pBdr>
          <w:top w:val="nil"/>
          <w:left w:val="nil"/>
          <w:bottom w:val="nil"/>
          <w:right w:val="nil"/>
          <w:between w:val="nil"/>
        </w:pBdr>
        <w:ind w:firstLine="426"/>
        <w:rPr>
          <w:noProof/>
          <w:color w:val="000000" w:themeColor="text1"/>
          <w:lang w:val="id-ID"/>
        </w:rPr>
      </w:pPr>
    </w:p>
    <w:p w14:paraId="332DC9AD" w14:textId="77777777" w:rsidR="00232561" w:rsidRPr="00F27D08" w:rsidRDefault="00232561" w:rsidP="00232561">
      <w:pPr>
        <w:pBdr>
          <w:top w:val="nil"/>
          <w:left w:val="nil"/>
          <w:bottom w:val="nil"/>
          <w:right w:val="nil"/>
          <w:between w:val="nil"/>
        </w:pBdr>
        <w:rPr>
          <w:noProof/>
          <w:color w:val="000000" w:themeColor="text1"/>
          <w:lang w:val="id-ID"/>
        </w:rPr>
      </w:pPr>
      <w:r w:rsidRPr="00F27D08">
        <w:rPr>
          <w:noProof/>
          <w:color w:val="000000" w:themeColor="text1"/>
          <w:lang w:val="id-ID" w:eastAsia="id-ID"/>
        </w:rPr>
        <w:drawing>
          <wp:inline distT="0" distB="0" distL="0" distR="0" wp14:anchorId="159A337C" wp14:editId="57B5E9F9">
            <wp:extent cx="2698750" cy="27813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8750" cy="2781300"/>
                    </a:xfrm>
                    <a:prstGeom prst="rect">
                      <a:avLst/>
                    </a:prstGeom>
                    <a:noFill/>
                    <a:ln>
                      <a:noFill/>
                    </a:ln>
                  </pic:spPr>
                </pic:pic>
              </a:graphicData>
            </a:graphic>
          </wp:inline>
        </w:drawing>
      </w:r>
    </w:p>
    <w:p w14:paraId="7E9EBC66" w14:textId="77777777" w:rsidR="00232561" w:rsidRPr="00F27D08" w:rsidRDefault="00232561" w:rsidP="00232561">
      <w:pPr>
        <w:pStyle w:val="Default"/>
        <w:rPr>
          <w:color w:val="000000" w:themeColor="text1"/>
        </w:rPr>
      </w:pPr>
    </w:p>
    <w:p w14:paraId="2AAE8AFE" w14:textId="77777777" w:rsidR="00232561" w:rsidRPr="00F27D08" w:rsidRDefault="00232561" w:rsidP="00232561">
      <w:pPr>
        <w:pStyle w:val="Default"/>
        <w:numPr>
          <w:ilvl w:val="0"/>
          <w:numId w:val="26"/>
        </w:numPr>
        <w:ind w:left="357" w:hanging="357"/>
        <w:jc w:val="both"/>
        <w:rPr>
          <w:color w:val="000000" w:themeColor="text1"/>
          <w:sz w:val="20"/>
          <w:szCs w:val="20"/>
        </w:rPr>
      </w:pPr>
      <w:r w:rsidRPr="00F27D08">
        <w:rPr>
          <w:color w:val="000000" w:themeColor="text1"/>
          <w:sz w:val="20"/>
          <w:szCs w:val="20"/>
        </w:rPr>
        <w:t>Buatlah matriks keputusan yang diberi bobot dan dinormalisasi</w:t>
      </w:r>
    </w:p>
    <w:p w14:paraId="0517085F" w14:textId="77777777" w:rsidR="00232561" w:rsidRDefault="00232561" w:rsidP="00232561">
      <w:pPr>
        <w:pBdr>
          <w:top w:val="nil"/>
          <w:left w:val="nil"/>
          <w:bottom w:val="nil"/>
          <w:right w:val="nil"/>
          <w:between w:val="nil"/>
        </w:pBdr>
        <w:ind w:firstLine="426"/>
        <w:rPr>
          <w:color w:val="000000" w:themeColor="text1"/>
          <w:lang w:val="id-ID"/>
        </w:rPr>
      </w:pPr>
      <w:r w:rsidRPr="00F27D08">
        <w:rPr>
          <w:color w:val="000000" w:themeColor="text1"/>
          <w:lang w:val="id-ID"/>
        </w:rPr>
        <w:t xml:space="preserve">Pada langkah kedua, matriks keputusan </w:t>
      </w:r>
      <w:r>
        <w:rPr>
          <w:color w:val="000000" w:themeColor="text1"/>
          <w:lang w:val="id-ID"/>
        </w:rPr>
        <w:t>ter</w:t>
      </w:r>
      <w:r w:rsidRPr="00F27D08">
        <w:rPr>
          <w:color w:val="000000" w:themeColor="text1"/>
          <w:lang w:val="id-ID"/>
        </w:rPr>
        <w:t xml:space="preserve">normalisasi tertimbang </w:t>
      </w:r>
      <m:oMath>
        <m:r>
          <w:rPr>
            <w:rFonts w:ascii="Cambria Math" w:hAnsi="Cambria Math"/>
            <w:color w:val="000000" w:themeColor="text1"/>
            <w:lang w:val="id-ID"/>
          </w:rPr>
          <m:t>Y</m:t>
        </m:r>
      </m:oMath>
      <w:r w:rsidRPr="00F27D08">
        <w:rPr>
          <w:color w:val="000000" w:themeColor="text1"/>
          <w:lang w:val="id-ID"/>
        </w:rPr>
        <w:t xml:space="preserve"> dihitung dengan menerapkan persamaan 3, dimana diperoleh </w:t>
      </w:r>
      <m:oMath>
        <m:r>
          <w:rPr>
            <w:rFonts w:ascii="Cambria Math" w:hAnsi="Cambria Math"/>
            <w:color w:val="000000" w:themeColor="text1"/>
            <w:lang w:val="id-ID"/>
          </w:rPr>
          <m:t>W = 5, 4, 4, 3, 3, 5</m:t>
        </m:r>
      </m:oMath>
      <w:r w:rsidRPr="00F27D08">
        <w:rPr>
          <w:color w:val="000000" w:themeColor="text1"/>
          <w:lang w:val="id-ID"/>
        </w:rPr>
        <w:t xml:space="preserve"> dengan penyelesaian sebagai berikut:</w:t>
      </w:r>
    </w:p>
    <w:p w14:paraId="5FA8CCAC" w14:textId="77777777" w:rsidR="00232561" w:rsidRPr="00F27D08" w:rsidRDefault="00232561" w:rsidP="00232561">
      <w:pPr>
        <w:pBdr>
          <w:top w:val="nil"/>
          <w:left w:val="nil"/>
          <w:bottom w:val="nil"/>
          <w:right w:val="nil"/>
          <w:between w:val="nil"/>
        </w:pBdr>
        <w:ind w:firstLine="426"/>
        <w:rPr>
          <w:noProof/>
          <w:color w:val="000000" w:themeColor="text1"/>
          <w:lang w:val="id-ID"/>
        </w:rPr>
      </w:pPr>
    </w:p>
    <w:p w14:paraId="69C0CA1C" w14:textId="77777777" w:rsidR="00232561" w:rsidRPr="00F27D08" w:rsidRDefault="00232561" w:rsidP="00232561">
      <w:pPr>
        <w:pStyle w:val="BodyText"/>
        <w:ind w:left="709" w:hanging="709"/>
        <w:jc w:val="both"/>
        <w:rPr>
          <w:color w:val="000000" w:themeColor="text1"/>
          <w:lang w:val="id-ID"/>
        </w:rPr>
      </w:pPr>
      <w:r w:rsidRPr="00F27D08">
        <w:rPr>
          <w:color w:val="000000" w:themeColor="text1"/>
          <w:lang w:val="id-ID"/>
        </w:rPr>
        <w:t>y</w:t>
      </w:r>
      <w:r w:rsidRPr="00F27D08">
        <w:rPr>
          <w:color w:val="000000" w:themeColor="text1"/>
          <w:vertAlign w:val="subscript"/>
          <w:lang w:val="id-ID"/>
        </w:rPr>
        <w:t>11</w:t>
      </w:r>
      <w:r w:rsidRPr="00F27D08">
        <w:rPr>
          <w:color w:val="000000" w:themeColor="text1"/>
          <w:lang w:val="id-ID"/>
        </w:rPr>
        <w:t xml:space="preserve"> = w</w:t>
      </w:r>
      <w:r w:rsidRPr="00F27D08">
        <w:rPr>
          <w:color w:val="000000" w:themeColor="text1"/>
          <w:vertAlign w:val="subscript"/>
          <w:lang w:val="id-ID"/>
        </w:rPr>
        <w:t>1</w:t>
      </w:r>
      <w:r w:rsidRPr="00F27D08">
        <w:rPr>
          <w:color w:val="000000" w:themeColor="text1"/>
          <w:lang w:val="id-ID"/>
        </w:rPr>
        <w:t>r</w:t>
      </w:r>
      <w:r w:rsidRPr="00F27D08">
        <w:rPr>
          <w:color w:val="000000" w:themeColor="text1"/>
          <w:vertAlign w:val="subscript"/>
          <w:lang w:val="id-ID"/>
        </w:rPr>
        <w:t>11</w:t>
      </w:r>
      <w:r w:rsidRPr="00F27D08">
        <w:rPr>
          <w:color w:val="000000" w:themeColor="text1"/>
          <w:lang w:val="id-ID"/>
        </w:rPr>
        <w:t xml:space="preserve"> = (5) (</w:t>
      </w:r>
      <m:oMath>
        <m:r>
          <w:rPr>
            <w:rFonts w:ascii="Cambria Math" w:eastAsiaTheme="minorHAnsi" w:hAnsi="Cambria Math"/>
            <w:color w:val="000000" w:themeColor="text1"/>
            <w:lang w:val="id-ID"/>
          </w:rPr>
          <m:t>0.2872</m:t>
        </m:r>
      </m:oMath>
      <w:r w:rsidRPr="00F27D08">
        <w:rPr>
          <w:color w:val="000000" w:themeColor="text1"/>
          <w:lang w:val="id-ID"/>
        </w:rPr>
        <w:t>) = 1.436</w:t>
      </w:r>
    </w:p>
    <w:p w14:paraId="24167608" w14:textId="77777777" w:rsidR="00232561" w:rsidRPr="00F27D08" w:rsidRDefault="00232561" w:rsidP="00232561">
      <w:pPr>
        <w:pStyle w:val="BodyText"/>
        <w:ind w:left="709" w:hanging="709"/>
        <w:jc w:val="both"/>
        <w:rPr>
          <w:color w:val="000000" w:themeColor="text1"/>
          <w:lang w:val="id-ID"/>
        </w:rPr>
      </w:pPr>
      <w:r w:rsidRPr="00F27D08">
        <w:rPr>
          <w:color w:val="000000" w:themeColor="text1"/>
          <w:lang w:val="id-ID"/>
        </w:rPr>
        <w:t>y</w:t>
      </w:r>
      <w:r w:rsidRPr="00F27D08">
        <w:rPr>
          <w:color w:val="000000" w:themeColor="text1"/>
          <w:vertAlign w:val="subscript"/>
          <w:lang w:val="id-ID"/>
        </w:rPr>
        <w:t>12</w:t>
      </w:r>
      <w:r w:rsidRPr="00F27D08">
        <w:rPr>
          <w:color w:val="000000" w:themeColor="text1"/>
          <w:lang w:val="id-ID"/>
        </w:rPr>
        <w:t xml:space="preserve"> = w</w:t>
      </w:r>
      <w:r w:rsidRPr="00F27D08">
        <w:rPr>
          <w:color w:val="000000" w:themeColor="text1"/>
          <w:vertAlign w:val="subscript"/>
          <w:lang w:val="id-ID"/>
        </w:rPr>
        <w:t>2</w:t>
      </w:r>
      <w:r w:rsidRPr="00F27D08">
        <w:rPr>
          <w:color w:val="000000" w:themeColor="text1"/>
          <w:lang w:val="id-ID"/>
        </w:rPr>
        <w:t>r</w:t>
      </w:r>
      <w:r w:rsidRPr="00F27D08">
        <w:rPr>
          <w:color w:val="000000" w:themeColor="text1"/>
          <w:vertAlign w:val="subscript"/>
          <w:lang w:val="id-ID"/>
        </w:rPr>
        <w:t>12</w:t>
      </w:r>
      <w:r w:rsidRPr="00F27D08">
        <w:rPr>
          <w:color w:val="000000" w:themeColor="text1"/>
          <w:lang w:val="id-ID"/>
        </w:rPr>
        <w:t xml:space="preserve"> = (4) (</w:t>
      </w:r>
      <m:oMath>
        <m:r>
          <w:rPr>
            <w:rFonts w:ascii="Cambria Math" w:eastAsia="Cambria Math" w:hAnsi="Cambria Math"/>
            <w:color w:val="000000" w:themeColor="text1"/>
            <w:lang w:val="id-ID"/>
          </w:rPr>
          <m:t>0.2722</m:t>
        </m:r>
      </m:oMath>
      <w:r w:rsidRPr="00F27D08">
        <w:rPr>
          <w:color w:val="000000" w:themeColor="text1"/>
          <w:lang w:val="id-ID"/>
        </w:rPr>
        <w:t>) = 1.0887</w:t>
      </w:r>
    </w:p>
    <w:p w14:paraId="0CBACCED" w14:textId="77777777" w:rsidR="00232561" w:rsidRPr="00F27D08" w:rsidRDefault="00232561" w:rsidP="00232561">
      <w:pPr>
        <w:pStyle w:val="BodyText"/>
        <w:ind w:left="709" w:hanging="709"/>
        <w:jc w:val="both"/>
        <w:rPr>
          <w:color w:val="000000" w:themeColor="text1"/>
          <w:lang w:val="id-ID"/>
        </w:rPr>
      </w:pPr>
      <w:r w:rsidRPr="00F27D08">
        <w:rPr>
          <w:color w:val="000000" w:themeColor="text1"/>
          <w:lang w:val="id-ID"/>
        </w:rPr>
        <w:t>y</w:t>
      </w:r>
      <w:r w:rsidRPr="00F27D08">
        <w:rPr>
          <w:color w:val="000000" w:themeColor="text1"/>
          <w:vertAlign w:val="subscript"/>
          <w:lang w:val="id-ID"/>
        </w:rPr>
        <w:t>13</w:t>
      </w:r>
      <w:r w:rsidRPr="00F27D08">
        <w:rPr>
          <w:color w:val="000000" w:themeColor="text1"/>
          <w:lang w:val="id-ID"/>
        </w:rPr>
        <w:t xml:space="preserve"> = w</w:t>
      </w:r>
      <w:r w:rsidRPr="00F27D08">
        <w:rPr>
          <w:color w:val="000000" w:themeColor="text1"/>
          <w:vertAlign w:val="subscript"/>
          <w:lang w:val="id-ID"/>
        </w:rPr>
        <w:t>3</w:t>
      </w:r>
      <w:r w:rsidRPr="00F27D08">
        <w:rPr>
          <w:color w:val="000000" w:themeColor="text1"/>
          <w:lang w:val="id-ID"/>
        </w:rPr>
        <w:t>r</w:t>
      </w:r>
      <w:r w:rsidRPr="00F27D08">
        <w:rPr>
          <w:color w:val="000000" w:themeColor="text1"/>
          <w:vertAlign w:val="subscript"/>
          <w:lang w:val="id-ID"/>
        </w:rPr>
        <w:t>13</w:t>
      </w:r>
      <w:r w:rsidRPr="00F27D08">
        <w:rPr>
          <w:color w:val="000000" w:themeColor="text1"/>
          <w:lang w:val="id-ID"/>
        </w:rPr>
        <w:t xml:space="preserve"> = (4) (</w:t>
      </w:r>
      <m:oMath>
        <m:r>
          <w:rPr>
            <w:rFonts w:ascii="Cambria Math" w:eastAsia="Cambria Math" w:hAnsi="Cambria Math"/>
            <w:color w:val="000000" w:themeColor="text1"/>
            <w:lang w:val="id-ID"/>
          </w:rPr>
          <m:t>0.2137</m:t>
        </m:r>
      </m:oMath>
      <w:r w:rsidRPr="00F27D08">
        <w:rPr>
          <w:color w:val="000000" w:themeColor="text1"/>
          <w:lang w:val="id-ID"/>
        </w:rPr>
        <w:t>) =</w:t>
      </w:r>
      <w:r w:rsidRPr="00F27D08">
        <w:rPr>
          <w:color w:val="000000" w:themeColor="text1"/>
          <w:spacing w:val="-32"/>
          <w:lang w:val="id-ID"/>
        </w:rPr>
        <w:t xml:space="preserve">  </w:t>
      </w:r>
      <w:r w:rsidRPr="00F27D08">
        <w:rPr>
          <w:color w:val="000000" w:themeColor="text1"/>
          <w:lang w:val="id-ID"/>
        </w:rPr>
        <w:t>0.8550</w:t>
      </w:r>
    </w:p>
    <w:p w14:paraId="75546687" w14:textId="77777777" w:rsidR="00232561" w:rsidRPr="00F27D08" w:rsidRDefault="00232561" w:rsidP="00232561">
      <w:pPr>
        <w:pStyle w:val="BodyText"/>
        <w:ind w:left="709" w:hanging="709"/>
        <w:jc w:val="both"/>
        <w:rPr>
          <w:color w:val="000000" w:themeColor="text1"/>
          <w:lang w:val="es-ES"/>
        </w:rPr>
      </w:pPr>
      <w:r w:rsidRPr="00F27D08">
        <w:rPr>
          <w:color w:val="000000" w:themeColor="text1"/>
          <w:lang w:val="id-ID"/>
        </w:rPr>
        <w:t>y</w:t>
      </w:r>
      <w:r w:rsidRPr="00F27D08">
        <w:rPr>
          <w:color w:val="000000" w:themeColor="text1"/>
          <w:vertAlign w:val="subscript"/>
          <w:lang w:val="id-ID"/>
        </w:rPr>
        <w:t>14</w:t>
      </w:r>
      <w:r w:rsidRPr="00F27D08">
        <w:rPr>
          <w:color w:val="000000" w:themeColor="text1"/>
          <w:lang w:val="id-ID"/>
        </w:rPr>
        <w:t xml:space="preserve"> = w</w:t>
      </w:r>
      <w:r w:rsidRPr="00F27D08">
        <w:rPr>
          <w:color w:val="000000" w:themeColor="text1"/>
          <w:vertAlign w:val="subscript"/>
          <w:lang w:val="id-ID"/>
        </w:rPr>
        <w:t>4</w:t>
      </w:r>
      <w:r w:rsidRPr="00F27D08">
        <w:rPr>
          <w:color w:val="000000" w:themeColor="text1"/>
          <w:lang w:val="id-ID"/>
        </w:rPr>
        <w:t>r</w:t>
      </w:r>
      <w:r w:rsidRPr="00F27D08">
        <w:rPr>
          <w:color w:val="000000" w:themeColor="text1"/>
          <w:vertAlign w:val="subscript"/>
          <w:lang w:val="id-ID"/>
        </w:rPr>
        <w:t>14</w:t>
      </w:r>
      <w:r w:rsidRPr="00F27D08">
        <w:rPr>
          <w:color w:val="000000" w:themeColor="text1"/>
          <w:lang w:val="id-ID"/>
        </w:rPr>
        <w:t xml:space="preserve"> = (3) (</w:t>
      </w:r>
      <m:oMath>
        <m:r>
          <w:rPr>
            <w:rFonts w:ascii="Cambria Math" w:eastAsia="Cambria Math" w:hAnsi="Cambria Math"/>
            <w:color w:val="000000" w:themeColor="text1"/>
            <w:lang w:val="es-ES"/>
          </w:rPr>
          <m:t>0.1901</m:t>
        </m:r>
      </m:oMath>
      <w:r w:rsidRPr="00F27D08">
        <w:rPr>
          <w:color w:val="000000" w:themeColor="text1"/>
          <w:lang w:val="es-ES"/>
        </w:rPr>
        <w:t>) =</w:t>
      </w:r>
      <w:r w:rsidRPr="00F27D08">
        <w:rPr>
          <w:color w:val="000000" w:themeColor="text1"/>
          <w:spacing w:val="-32"/>
          <w:lang w:val="es-ES"/>
        </w:rPr>
        <w:t xml:space="preserve"> </w:t>
      </w:r>
      <w:r w:rsidRPr="00F27D08">
        <w:rPr>
          <w:color w:val="000000" w:themeColor="text1"/>
          <w:spacing w:val="-32"/>
          <w:lang w:val="id-ID"/>
        </w:rPr>
        <w:t xml:space="preserve"> </w:t>
      </w:r>
      <w:r w:rsidRPr="00F27D08">
        <w:rPr>
          <w:color w:val="000000" w:themeColor="text1"/>
          <w:lang w:val="es-ES"/>
        </w:rPr>
        <w:t>0.5074</w:t>
      </w:r>
    </w:p>
    <w:p w14:paraId="41EE3F5B" w14:textId="77777777" w:rsidR="00232561" w:rsidRPr="00F27D08" w:rsidRDefault="00232561" w:rsidP="00232561">
      <w:pPr>
        <w:pStyle w:val="BodyText"/>
        <w:ind w:left="709" w:hanging="709"/>
        <w:jc w:val="both"/>
        <w:rPr>
          <w:color w:val="000000" w:themeColor="text1"/>
          <w:lang w:val="es-ES"/>
        </w:rPr>
      </w:pPr>
      <w:r w:rsidRPr="00F27D08">
        <w:rPr>
          <w:color w:val="000000" w:themeColor="text1"/>
          <w:lang w:val="es-ES"/>
        </w:rPr>
        <w:t>y</w:t>
      </w:r>
      <w:r w:rsidRPr="00F27D08">
        <w:rPr>
          <w:color w:val="000000" w:themeColor="text1"/>
          <w:vertAlign w:val="subscript"/>
          <w:lang w:val="es-ES"/>
        </w:rPr>
        <w:t>15</w:t>
      </w:r>
      <w:r w:rsidRPr="00F27D08">
        <w:rPr>
          <w:color w:val="000000" w:themeColor="text1"/>
          <w:lang w:val="es-ES"/>
        </w:rPr>
        <w:t xml:space="preserve"> = w</w:t>
      </w:r>
      <w:r w:rsidRPr="00F27D08">
        <w:rPr>
          <w:color w:val="000000" w:themeColor="text1"/>
          <w:vertAlign w:val="subscript"/>
          <w:lang w:val="es-ES"/>
        </w:rPr>
        <w:t>5</w:t>
      </w:r>
      <w:r w:rsidRPr="00F27D08">
        <w:rPr>
          <w:color w:val="000000" w:themeColor="text1"/>
          <w:lang w:val="es-ES"/>
        </w:rPr>
        <w:t>r</w:t>
      </w:r>
      <w:r w:rsidRPr="00F27D08">
        <w:rPr>
          <w:color w:val="000000" w:themeColor="text1"/>
          <w:vertAlign w:val="subscript"/>
          <w:lang w:val="es-ES"/>
        </w:rPr>
        <w:t>15</w:t>
      </w:r>
      <w:r w:rsidRPr="00F27D08">
        <w:rPr>
          <w:color w:val="000000" w:themeColor="text1"/>
          <w:lang w:val="es-ES"/>
        </w:rPr>
        <w:t xml:space="preserve"> = (3) (</w:t>
      </w:r>
      <m:oMath>
        <m:r>
          <w:rPr>
            <w:rFonts w:ascii="Cambria Math" w:eastAsia="Cambria Math" w:hAnsi="Cambria Math"/>
            <w:color w:val="000000" w:themeColor="text1"/>
            <w:lang w:val="es-ES"/>
          </w:rPr>
          <m:t>0.3244</m:t>
        </m:r>
      </m:oMath>
      <w:r w:rsidRPr="00F27D08">
        <w:rPr>
          <w:color w:val="000000" w:themeColor="text1"/>
          <w:lang w:val="es-ES"/>
        </w:rPr>
        <w:t>) =</w:t>
      </w:r>
      <w:r w:rsidRPr="00F27D08">
        <w:rPr>
          <w:color w:val="000000" w:themeColor="text1"/>
          <w:spacing w:val="-32"/>
          <w:lang w:val="es-ES"/>
        </w:rPr>
        <w:t xml:space="preserve"> </w:t>
      </w:r>
      <w:r w:rsidRPr="00F27D08">
        <w:rPr>
          <w:color w:val="000000" w:themeColor="text1"/>
          <w:spacing w:val="-32"/>
          <w:lang w:val="id-ID"/>
        </w:rPr>
        <w:t xml:space="preserve"> </w:t>
      </w:r>
      <w:r w:rsidRPr="00F27D08">
        <w:rPr>
          <w:color w:val="000000" w:themeColor="text1"/>
          <w:lang w:val="es-ES"/>
        </w:rPr>
        <w:t>0.9733</w:t>
      </w:r>
    </w:p>
    <w:p w14:paraId="6C0158B4" w14:textId="77777777" w:rsidR="00232561" w:rsidRPr="00F27D08" w:rsidRDefault="00232561" w:rsidP="00232561">
      <w:pPr>
        <w:pStyle w:val="BodyText"/>
        <w:ind w:left="709" w:hanging="709"/>
        <w:jc w:val="both"/>
        <w:rPr>
          <w:color w:val="000000" w:themeColor="text1"/>
          <w:lang w:val="es-ES"/>
        </w:rPr>
      </w:pPr>
      <w:r w:rsidRPr="00F27D08">
        <w:rPr>
          <w:color w:val="000000" w:themeColor="text1"/>
          <w:lang w:val="es-ES"/>
        </w:rPr>
        <w:t>y</w:t>
      </w:r>
      <w:r w:rsidRPr="00F27D08">
        <w:rPr>
          <w:color w:val="000000" w:themeColor="text1"/>
          <w:vertAlign w:val="subscript"/>
          <w:lang w:val="es-ES"/>
        </w:rPr>
        <w:t>16</w:t>
      </w:r>
      <w:r w:rsidRPr="00F27D08">
        <w:rPr>
          <w:color w:val="000000" w:themeColor="text1"/>
          <w:lang w:val="es-ES"/>
        </w:rPr>
        <w:t xml:space="preserve"> = w</w:t>
      </w:r>
      <w:r w:rsidRPr="00F27D08">
        <w:rPr>
          <w:color w:val="000000" w:themeColor="text1"/>
          <w:vertAlign w:val="subscript"/>
          <w:lang w:val="es-ES"/>
        </w:rPr>
        <w:t>6</w:t>
      </w:r>
      <w:r w:rsidRPr="00F27D08">
        <w:rPr>
          <w:color w:val="000000" w:themeColor="text1"/>
          <w:lang w:val="es-ES"/>
        </w:rPr>
        <w:t>r</w:t>
      </w:r>
      <w:r w:rsidRPr="00F27D08">
        <w:rPr>
          <w:color w:val="000000" w:themeColor="text1"/>
          <w:vertAlign w:val="subscript"/>
          <w:lang w:val="es-ES"/>
        </w:rPr>
        <w:t>16</w:t>
      </w:r>
      <w:r w:rsidRPr="00F27D08">
        <w:rPr>
          <w:color w:val="000000" w:themeColor="text1"/>
          <w:lang w:val="es-ES"/>
        </w:rPr>
        <w:t xml:space="preserve"> = (5) (</w:t>
      </w:r>
      <m:oMath>
        <m:r>
          <w:rPr>
            <w:rFonts w:ascii="Cambria Math" w:eastAsia="Cambria Math" w:hAnsi="Cambria Math"/>
            <w:color w:val="000000" w:themeColor="text1"/>
            <w:lang w:val="es-ES"/>
          </w:rPr>
          <m:t>0.0000</m:t>
        </m:r>
      </m:oMath>
      <w:r w:rsidRPr="00F27D08">
        <w:rPr>
          <w:color w:val="000000" w:themeColor="text1"/>
          <w:lang w:val="es-ES"/>
        </w:rPr>
        <w:t>) =</w:t>
      </w:r>
      <w:r w:rsidRPr="00F27D08">
        <w:rPr>
          <w:color w:val="000000" w:themeColor="text1"/>
          <w:lang w:val="id-ID"/>
        </w:rPr>
        <w:t xml:space="preserve"> </w:t>
      </w:r>
      <w:r w:rsidRPr="00F27D08">
        <w:rPr>
          <w:color w:val="000000" w:themeColor="text1"/>
          <w:lang w:val="es-ES"/>
        </w:rPr>
        <w:t>0.0000</w:t>
      </w:r>
    </w:p>
    <w:p w14:paraId="0AB4D8A5" w14:textId="77777777" w:rsidR="00232561" w:rsidRPr="00F27D08" w:rsidRDefault="00232561" w:rsidP="00232561">
      <w:pPr>
        <w:pBdr>
          <w:top w:val="nil"/>
          <w:left w:val="nil"/>
          <w:bottom w:val="nil"/>
          <w:right w:val="nil"/>
          <w:between w:val="nil"/>
        </w:pBdr>
        <w:rPr>
          <w:color w:val="000000" w:themeColor="text1"/>
          <w:lang w:val="id-ID"/>
        </w:rPr>
      </w:pPr>
    </w:p>
    <w:p w14:paraId="56E7F0F4" w14:textId="77777777" w:rsidR="00232561" w:rsidRPr="00F27D08" w:rsidRDefault="00232561" w:rsidP="005B1ED6">
      <w:pPr>
        <w:pBdr>
          <w:top w:val="nil"/>
          <w:left w:val="nil"/>
          <w:bottom w:val="nil"/>
          <w:right w:val="nil"/>
          <w:between w:val="nil"/>
        </w:pBdr>
        <w:ind w:firstLine="284"/>
        <w:jc w:val="both"/>
        <w:rPr>
          <w:noProof/>
          <w:color w:val="000000" w:themeColor="text1"/>
          <w:lang w:val="id-ID"/>
        </w:rPr>
      </w:pPr>
      <w:r w:rsidRPr="00F27D08">
        <w:rPr>
          <w:noProof/>
          <w:color w:val="000000" w:themeColor="text1"/>
          <w:lang w:val="id-ID"/>
        </w:rPr>
        <w:t xml:space="preserve">Melalui penerapan perhitungan yang sama, prosedur ini diselesaikan hingga </w:t>
      </w:r>
      <m:oMath>
        <m:sSub>
          <m:sSubPr>
            <m:ctrlPr>
              <w:rPr>
                <w:rFonts w:ascii="Cambria Math" w:hAnsi="Cambria Math"/>
                <w:i/>
                <w:noProof/>
                <w:color w:val="000000" w:themeColor="text1"/>
                <w:lang w:val="id-ID"/>
              </w:rPr>
            </m:ctrlPr>
          </m:sSubPr>
          <m:e>
            <m:r>
              <w:rPr>
                <w:rFonts w:ascii="Cambria Math" w:hAnsi="Cambria Math"/>
                <w:noProof/>
                <w:color w:val="000000" w:themeColor="text1"/>
                <w:lang w:val="id-ID"/>
              </w:rPr>
              <m:t>Y</m:t>
            </m:r>
          </m:e>
          <m:sub>
            <m:r>
              <w:rPr>
                <w:rFonts w:ascii="Cambria Math" w:hAnsi="Cambria Math"/>
                <w:noProof/>
                <w:color w:val="000000" w:themeColor="text1"/>
                <w:lang w:val="id-ID"/>
              </w:rPr>
              <m:t>23 23</m:t>
            </m:r>
          </m:sub>
        </m:sSub>
      </m:oMath>
      <w:r w:rsidRPr="00F27D08">
        <w:rPr>
          <w:noProof/>
          <w:color w:val="000000" w:themeColor="text1"/>
          <w:lang w:val="id-ID"/>
        </w:rPr>
        <w:t>. Seperti terlihat pada ilustrasi berikut, setelah seluruh nilai diperoleh, hasilnya kemudian diterjemahkan ke dalam format matriks normalisasi tertimbang menggunakan rumus 4.</w:t>
      </w:r>
    </w:p>
    <w:p w14:paraId="1B13B7A1" w14:textId="77777777" w:rsidR="00232561" w:rsidRPr="00F27D08" w:rsidRDefault="00232561" w:rsidP="00232561">
      <w:pPr>
        <w:pBdr>
          <w:top w:val="nil"/>
          <w:left w:val="nil"/>
          <w:bottom w:val="nil"/>
          <w:right w:val="nil"/>
          <w:between w:val="nil"/>
        </w:pBdr>
        <w:ind w:firstLine="425"/>
        <w:rPr>
          <w:noProof/>
          <w:color w:val="000000" w:themeColor="text1"/>
          <w:lang w:val="id-ID"/>
        </w:rPr>
      </w:pPr>
    </w:p>
    <w:p w14:paraId="5E78600C" w14:textId="77777777" w:rsidR="00232561" w:rsidRPr="00F27D08" w:rsidRDefault="00232561" w:rsidP="00232561">
      <w:pPr>
        <w:pBdr>
          <w:top w:val="nil"/>
          <w:left w:val="nil"/>
          <w:bottom w:val="nil"/>
          <w:right w:val="nil"/>
          <w:between w:val="nil"/>
        </w:pBdr>
        <w:rPr>
          <w:noProof/>
          <w:color w:val="000000" w:themeColor="text1"/>
          <w:lang w:val="id-ID"/>
        </w:rPr>
      </w:pPr>
      <w:r w:rsidRPr="00F27D08">
        <w:rPr>
          <w:noProof/>
          <w:color w:val="000000" w:themeColor="text1"/>
          <w:lang w:val="id-ID" w:eastAsia="id-ID"/>
        </w:rPr>
        <w:drawing>
          <wp:inline distT="0" distB="0" distL="0" distR="0" wp14:anchorId="78DDCBB2" wp14:editId="6FDC6E7C">
            <wp:extent cx="2698750" cy="28448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8750" cy="2844800"/>
                    </a:xfrm>
                    <a:prstGeom prst="rect">
                      <a:avLst/>
                    </a:prstGeom>
                    <a:noFill/>
                    <a:ln>
                      <a:noFill/>
                    </a:ln>
                  </pic:spPr>
                </pic:pic>
              </a:graphicData>
            </a:graphic>
          </wp:inline>
        </w:drawing>
      </w:r>
    </w:p>
    <w:p w14:paraId="4B098DEA" w14:textId="77777777" w:rsidR="00232561" w:rsidRPr="00F27D08" w:rsidRDefault="00232561" w:rsidP="00232561">
      <w:pPr>
        <w:pStyle w:val="Default"/>
        <w:rPr>
          <w:color w:val="000000" w:themeColor="text1"/>
        </w:rPr>
      </w:pPr>
    </w:p>
    <w:p w14:paraId="489636E1" w14:textId="77777777" w:rsidR="00232561" w:rsidRPr="00F27D08" w:rsidRDefault="00232561" w:rsidP="00232561">
      <w:pPr>
        <w:pStyle w:val="Default"/>
        <w:numPr>
          <w:ilvl w:val="0"/>
          <w:numId w:val="26"/>
        </w:numPr>
        <w:ind w:left="357" w:hanging="357"/>
        <w:jc w:val="both"/>
        <w:rPr>
          <w:color w:val="000000" w:themeColor="text1"/>
          <w:sz w:val="20"/>
          <w:szCs w:val="20"/>
        </w:rPr>
      </w:pPr>
      <w:r>
        <w:rPr>
          <w:color w:val="000000" w:themeColor="text1"/>
          <w:sz w:val="20"/>
          <w:szCs w:val="20"/>
        </w:rPr>
        <w:t>Pastikan</w:t>
      </w:r>
      <w:r w:rsidRPr="00F27D08">
        <w:rPr>
          <w:color w:val="000000" w:themeColor="text1"/>
          <w:sz w:val="20"/>
          <w:szCs w:val="20"/>
        </w:rPr>
        <w:t xml:space="preserve"> matriks </w:t>
      </w:r>
      <w:r>
        <w:rPr>
          <w:color w:val="000000" w:themeColor="text1"/>
          <w:sz w:val="20"/>
          <w:szCs w:val="20"/>
        </w:rPr>
        <w:t>penyelesaian</w:t>
      </w:r>
      <w:r w:rsidRPr="00F27D08">
        <w:rPr>
          <w:color w:val="000000" w:themeColor="text1"/>
          <w:sz w:val="20"/>
          <w:szCs w:val="20"/>
        </w:rPr>
        <w:t xml:space="preserve"> terbaik menggunakan persamaan 5 dan 6</w:t>
      </w:r>
      <w:r>
        <w:rPr>
          <w:color w:val="000000" w:themeColor="text1"/>
          <w:sz w:val="20"/>
          <w:szCs w:val="20"/>
        </w:rPr>
        <w:t xml:space="preserve"> </w:t>
      </w:r>
      <w:r w:rsidRPr="00F27D08">
        <w:rPr>
          <w:color w:val="000000" w:themeColor="text1"/>
          <w:sz w:val="20"/>
          <w:szCs w:val="20"/>
        </w:rPr>
        <w:t xml:space="preserve">untuk </w:t>
      </w:r>
      <w:r>
        <w:rPr>
          <w:color w:val="000000" w:themeColor="text1"/>
          <w:sz w:val="20"/>
          <w:szCs w:val="20"/>
        </w:rPr>
        <w:t>penyelesaian</w:t>
      </w:r>
      <w:r w:rsidRPr="00F27D08">
        <w:rPr>
          <w:color w:val="000000" w:themeColor="text1"/>
          <w:sz w:val="20"/>
          <w:szCs w:val="20"/>
        </w:rPr>
        <w:t xml:space="preserve"> positif dan negatif.</w:t>
      </w:r>
    </w:p>
    <w:p w14:paraId="45C42CA8" w14:textId="77777777" w:rsidR="00232561" w:rsidRPr="00F27D08" w:rsidRDefault="00552AD9" w:rsidP="00232561">
      <w:pPr>
        <w:pStyle w:val="BodyText"/>
        <w:spacing w:before="90"/>
        <w:ind w:right="3"/>
        <w:jc w:val="both"/>
        <w:rPr>
          <w:color w:val="000000" w:themeColor="text1"/>
          <w:lang w:val="id-ID"/>
        </w:rPr>
      </w:pPr>
      <m:oMath>
        <m:sSup>
          <m:sSupPr>
            <m:ctrlPr>
              <w:rPr>
                <w:rFonts w:ascii="Cambria Math" w:hAnsi="Cambria Math"/>
                <w:i/>
                <w:color w:val="000000" w:themeColor="text1"/>
              </w:rPr>
            </m:ctrlPr>
          </m:sSupPr>
          <m:e>
            <m:r>
              <w:rPr>
                <w:rFonts w:ascii="Cambria Math" w:hAnsi="Cambria Math"/>
                <w:color w:val="000000" w:themeColor="text1"/>
                <w:lang w:val="id-ID"/>
              </w:rPr>
              <m:t>A</m:t>
            </m:r>
          </m:e>
          <m:sup>
            <m:r>
              <w:rPr>
                <w:rFonts w:ascii="Cambria Math" w:hAnsi="Cambria Math"/>
                <w:color w:val="000000" w:themeColor="text1"/>
                <w:lang w:val="id-ID"/>
              </w:rPr>
              <m:t>+</m:t>
            </m:r>
          </m:sup>
        </m:sSup>
      </m:oMath>
      <w:r w:rsidR="00232561" w:rsidRPr="00F27D08">
        <w:rPr>
          <w:color w:val="000000" w:themeColor="text1"/>
          <w:lang w:val="id-ID"/>
        </w:rPr>
        <w:t xml:space="preserve">=  </w:t>
      </w:r>
      <m:oMath>
        <m:d>
          <m:dPr>
            <m:ctrlPr>
              <w:rPr>
                <w:rFonts w:ascii="Cambria Math" w:hAnsi="Cambria Math"/>
                <w:i/>
                <w:color w:val="000000" w:themeColor="text1"/>
              </w:rPr>
            </m:ctrlPr>
          </m:dPr>
          <m:e>
            <m:m>
              <m:mPr>
                <m:mcs>
                  <m:mc>
                    <m:mcPr>
                      <m:count m:val="6"/>
                      <m:mcJc m:val="center"/>
                    </m:mcPr>
                  </m:mc>
                </m:mcs>
                <m:ctrlPr>
                  <w:rPr>
                    <w:rFonts w:ascii="Cambria Math" w:hAnsi="Cambria Math"/>
                    <w:i/>
                    <w:color w:val="000000" w:themeColor="text1"/>
                  </w:rPr>
                </m:ctrlPr>
              </m:mPr>
              <m:mr>
                <m:e>
                  <m:r>
                    <w:rPr>
                      <w:rFonts w:ascii="Cambria Math" w:hAnsi="Cambria Math"/>
                      <w:color w:val="000000" w:themeColor="text1"/>
                      <w:lang w:val="id-ID"/>
                    </w:rPr>
                    <m:t>1.436</m:t>
                  </m:r>
                </m:e>
                <m:e>
                  <m:r>
                    <w:rPr>
                      <w:rFonts w:ascii="Cambria Math" w:hAnsi="Cambria Math"/>
                      <w:color w:val="000000" w:themeColor="text1"/>
                      <w:lang w:val="id-ID"/>
                    </w:rPr>
                    <m:t>0</m:t>
                  </m:r>
                </m:e>
                <m:e>
                  <m:r>
                    <w:rPr>
                      <w:rFonts w:ascii="Cambria Math" w:hAnsi="Cambria Math"/>
                      <w:color w:val="000000" w:themeColor="text1"/>
                      <w:lang w:val="id-ID"/>
                    </w:rPr>
                    <m:t>1.140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lang w:val="id-ID"/>
                    </w:rPr>
                    <m:t>0.760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lang w:val="id-ID"/>
                    </w:rPr>
                    <m:t>0.973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lang w:val="id-ID"/>
                    </w:rPr>
                    <m:t>2.041</m:t>
                  </m:r>
                </m:e>
              </m:mr>
            </m:m>
          </m:e>
        </m:d>
      </m:oMath>
    </w:p>
    <w:p w14:paraId="11F1F77C" w14:textId="77777777" w:rsidR="00232561" w:rsidRPr="00F27D08" w:rsidRDefault="00552AD9" w:rsidP="00232561">
      <w:pPr>
        <w:pStyle w:val="BodyText"/>
        <w:ind w:right="3"/>
        <w:jc w:val="both"/>
        <w:rPr>
          <w:color w:val="000000" w:themeColor="text1"/>
          <w:vertAlign w:val="subscript"/>
          <w:lang w:val="id-ID"/>
        </w:rPr>
      </w:pPr>
      <m:oMath>
        <m:sSup>
          <m:sSupPr>
            <m:ctrlPr>
              <w:rPr>
                <w:rFonts w:ascii="Cambria Math" w:hAnsi="Cambria Math"/>
                <w:i/>
                <w:color w:val="000000" w:themeColor="text1"/>
              </w:rPr>
            </m:ctrlPr>
          </m:sSupPr>
          <m:e>
            <m:r>
              <w:rPr>
                <w:rFonts w:ascii="Cambria Math" w:hAnsi="Cambria Math"/>
                <w:color w:val="000000" w:themeColor="text1"/>
                <w:lang w:val="id-ID"/>
              </w:rPr>
              <m:t>A</m:t>
            </m:r>
          </m:e>
          <m:sup>
            <m:r>
              <w:rPr>
                <w:rFonts w:ascii="Cambria Math" w:hAnsi="Cambria Math"/>
                <w:color w:val="000000" w:themeColor="text1"/>
                <w:lang w:val="id-ID"/>
              </w:rPr>
              <m:t>-</m:t>
            </m:r>
          </m:sup>
        </m:sSup>
      </m:oMath>
      <w:r w:rsidR="00232561" w:rsidRPr="00F27D08">
        <w:rPr>
          <w:color w:val="000000" w:themeColor="text1"/>
          <w:lang w:val="id-ID"/>
        </w:rPr>
        <w:t xml:space="preserve">=  </w:t>
      </w:r>
      <m:oMath>
        <m:d>
          <m:dPr>
            <m:ctrlPr>
              <w:rPr>
                <w:rFonts w:ascii="Cambria Math" w:hAnsi="Cambria Math"/>
                <w:i/>
                <w:color w:val="000000" w:themeColor="text1"/>
              </w:rPr>
            </m:ctrlPr>
          </m:dPr>
          <m:e>
            <m:m>
              <m:mPr>
                <m:mcs>
                  <m:mc>
                    <m:mcPr>
                      <m:count m:val="6"/>
                      <m:mcJc m:val="center"/>
                    </m:mcPr>
                  </m:mc>
                </m:mcs>
                <m:ctrlPr>
                  <w:rPr>
                    <w:rFonts w:ascii="Cambria Math" w:hAnsi="Cambria Math"/>
                    <w:i/>
                    <w:color w:val="000000" w:themeColor="text1"/>
                  </w:rPr>
                </m:ctrlPr>
              </m:mPr>
              <m:mr>
                <m:e>
                  <m:r>
                    <w:rPr>
                      <w:rFonts w:ascii="Cambria Math" w:hAnsi="Cambria Math"/>
                      <w:color w:val="000000" w:themeColor="text1"/>
                      <w:lang w:val="id-ID"/>
                    </w:rPr>
                    <m:t>0.359</m:t>
                  </m:r>
                </m:e>
                <m:e>
                  <m:r>
                    <w:rPr>
                      <w:rFonts w:ascii="Cambria Math" w:hAnsi="Cambria Math"/>
                      <w:color w:val="000000" w:themeColor="text1"/>
                      <w:lang w:val="id-ID"/>
                    </w:rPr>
                    <m:t>1.0888</m:t>
                  </m:r>
                </m:e>
                <m:e>
                  <m:r>
                    <w:rPr>
                      <w:rFonts w:ascii="Cambria Math" w:hAnsi="Cambria Math"/>
                      <w:color w:val="000000" w:themeColor="text1"/>
                      <w:lang w:val="id-ID"/>
                    </w:rPr>
                    <m:t>0</m:t>
                  </m:r>
                  <m:ctrlPr>
                    <w:rPr>
                      <w:rFonts w:ascii="Cambria Math" w:eastAsia="Cambria Math" w:hAnsi="Cambria Math"/>
                      <w:i/>
                      <w:color w:val="000000" w:themeColor="text1"/>
                    </w:rPr>
                  </m:ctrlPr>
                </m:e>
                <m:e>
                  <m:r>
                    <w:rPr>
                      <w:rFonts w:ascii="Cambria Math" w:eastAsia="Cambria Math" w:hAnsi="Cambria Math"/>
                      <w:color w:val="000000" w:themeColor="text1"/>
                      <w:lang w:val="id-ID"/>
                    </w:rPr>
                    <m:t>0.3802</m:t>
                  </m:r>
                  <m:ctrlPr>
                    <w:rPr>
                      <w:rFonts w:ascii="Cambria Math" w:eastAsia="Cambria Math" w:hAnsi="Cambria Math"/>
                      <w:i/>
                      <w:color w:val="000000" w:themeColor="text1"/>
                    </w:rPr>
                  </m:ctrlPr>
                </m:e>
                <m:e>
                  <m:r>
                    <w:rPr>
                      <w:rFonts w:ascii="Cambria Math" w:eastAsia="Cambria Math" w:hAnsi="Cambria Math"/>
                      <w:color w:val="000000" w:themeColor="text1"/>
                      <w:lang w:val="id-ID"/>
                    </w:rPr>
                    <m:t>0.4867</m:t>
                  </m:r>
                  <m:ctrlPr>
                    <w:rPr>
                      <w:rFonts w:ascii="Cambria Math" w:eastAsia="Cambria Math" w:hAnsi="Cambria Math"/>
                      <w:i/>
                      <w:color w:val="000000" w:themeColor="text1"/>
                    </w:rPr>
                  </m:ctrlPr>
                </m:e>
                <m:e>
                  <m:r>
                    <w:rPr>
                      <w:rFonts w:ascii="Cambria Math" w:eastAsia="Cambria Math" w:hAnsi="Cambria Math"/>
                      <w:color w:val="000000" w:themeColor="text1"/>
                      <w:lang w:val="id-ID"/>
                    </w:rPr>
                    <m:t>0</m:t>
                  </m:r>
                </m:e>
              </m:mr>
            </m:m>
          </m:e>
        </m:d>
      </m:oMath>
    </w:p>
    <w:p w14:paraId="0AB00A58" w14:textId="77777777" w:rsidR="00232561" w:rsidRPr="00F27D08" w:rsidRDefault="00232561" w:rsidP="00232561">
      <w:pPr>
        <w:pBdr>
          <w:top w:val="nil"/>
          <w:left w:val="nil"/>
          <w:bottom w:val="nil"/>
          <w:right w:val="nil"/>
          <w:between w:val="nil"/>
        </w:pBdr>
        <w:rPr>
          <w:color w:val="000000" w:themeColor="text1"/>
          <w:lang w:val="id-ID"/>
        </w:rPr>
      </w:pPr>
    </w:p>
    <w:p w14:paraId="1E899196" w14:textId="77777777" w:rsidR="00232561" w:rsidRPr="00F27D08" w:rsidRDefault="00232561" w:rsidP="00232561">
      <w:pPr>
        <w:pStyle w:val="Default"/>
        <w:numPr>
          <w:ilvl w:val="0"/>
          <w:numId w:val="26"/>
        </w:numPr>
        <w:ind w:left="357" w:hanging="357"/>
        <w:jc w:val="both"/>
        <w:rPr>
          <w:color w:val="000000" w:themeColor="text1"/>
          <w:sz w:val="20"/>
          <w:szCs w:val="20"/>
        </w:rPr>
      </w:pPr>
      <w:r>
        <w:rPr>
          <w:color w:val="000000" w:themeColor="text1"/>
          <w:sz w:val="20"/>
          <w:szCs w:val="20"/>
        </w:rPr>
        <w:t>Hitung jeda</w:t>
      </w:r>
      <w:r w:rsidRPr="00F27D08">
        <w:rPr>
          <w:color w:val="000000" w:themeColor="text1"/>
          <w:sz w:val="20"/>
          <w:szCs w:val="20"/>
        </w:rPr>
        <w:t xml:space="preserve"> </w:t>
      </w:r>
      <w:r>
        <w:rPr>
          <w:color w:val="000000" w:themeColor="text1"/>
          <w:sz w:val="20"/>
          <w:szCs w:val="20"/>
        </w:rPr>
        <w:t>di</w:t>
      </w:r>
      <w:r w:rsidRPr="00F27D08">
        <w:rPr>
          <w:color w:val="000000" w:themeColor="text1"/>
          <w:sz w:val="20"/>
          <w:szCs w:val="20"/>
        </w:rPr>
        <w:t xml:space="preserve">antara </w:t>
      </w:r>
      <w:r>
        <w:rPr>
          <w:color w:val="000000" w:themeColor="text1"/>
          <w:sz w:val="20"/>
          <w:szCs w:val="20"/>
        </w:rPr>
        <w:t>angka</w:t>
      </w:r>
      <w:r w:rsidRPr="00F27D08">
        <w:rPr>
          <w:color w:val="000000" w:themeColor="text1"/>
          <w:sz w:val="20"/>
          <w:szCs w:val="20"/>
        </w:rPr>
        <w:t xml:space="preserve"> alternatif dengan matriks </w:t>
      </w:r>
      <w:r>
        <w:rPr>
          <w:color w:val="000000" w:themeColor="text1"/>
          <w:sz w:val="20"/>
          <w:szCs w:val="20"/>
        </w:rPr>
        <w:t>penyelesaian</w:t>
      </w:r>
      <w:r w:rsidRPr="00F27D08">
        <w:rPr>
          <w:color w:val="000000" w:themeColor="text1"/>
          <w:sz w:val="20"/>
          <w:szCs w:val="20"/>
        </w:rPr>
        <w:t xml:space="preserve"> ideal positif </w:t>
      </w:r>
      <m:oMath>
        <m:d>
          <m:dPr>
            <m:ctrlPr>
              <w:rPr>
                <w:rFonts w:ascii="Cambria Math" w:hAnsi="Cambria Math"/>
                <w:i/>
                <w:color w:val="000000" w:themeColor="text1"/>
                <w:sz w:val="20"/>
                <w:szCs w:val="20"/>
              </w:rPr>
            </m:ctrlPr>
          </m:dPr>
          <m:e>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D</m:t>
                </m:r>
              </m:e>
              <m:sup>
                <m:r>
                  <w:rPr>
                    <w:rFonts w:ascii="Cambria Math" w:hAnsi="Cambria Math"/>
                    <w:color w:val="000000" w:themeColor="text1"/>
                    <w:sz w:val="20"/>
                    <w:szCs w:val="20"/>
                  </w:rPr>
                  <m:t>+</m:t>
                </m:r>
              </m:sup>
            </m:sSup>
          </m:e>
        </m:d>
        <m:r>
          <w:rPr>
            <w:rFonts w:ascii="Cambria Math" w:hAnsi="Cambria Math"/>
            <w:color w:val="000000" w:themeColor="text1"/>
            <w:sz w:val="20"/>
            <w:szCs w:val="20"/>
          </w:rPr>
          <m:t xml:space="preserve"> </m:t>
        </m:r>
      </m:oMath>
      <w:r w:rsidRPr="00F27D08">
        <w:rPr>
          <w:color w:val="000000" w:themeColor="text1"/>
          <w:sz w:val="20"/>
          <w:szCs w:val="20"/>
        </w:rPr>
        <w:t xml:space="preserve"> dan negatif </w:t>
      </w:r>
      <m:oMath>
        <m:d>
          <m:dPr>
            <m:ctrlPr>
              <w:rPr>
                <w:rFonts w:ascii="Cambria Math" w:hAnsi="Cambria Math"/>
                <w:i/>
                <w:color w:val="000000" w:themeColor="text1"/>
                <w:sz w:val="20"/>
                <w:szCs w:val="20"/>
              </w:rPr>
            </m:ctrlPr>
          </m:dPr>
          <m:e>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D</m:t>
                </m:r>
              </m:e>
              <m:sup>
                <m:r>
                  <w:rPr>
                    <w:rFonts w:ascii="Cambria Math" w:hAnsi="Cambria Math"/>
                    <w:color w:val="000000" w:themeColor="text1"/>
                    <w:sz w:val="20"/>
                    <w:szCs w:val="20"/>
                  </w:rPr>
                  <m:t>-</m:t>
                </m:r>
              </m:sup>
            </m:sSup>
          </m:e>
        </m:d>
      </m:oMath>
      <w:r w:rsidRPr="00F27D08">
        <w:rPr>
          <w:color w:val="000000" w:themeColor="text1"/>
          <w:sz w:val="20"/>
          <w:szCs w:val="20"/>
        </w:rPr>
        <w:t xml:space="preserve"> dengan me</w:t>
      </w:r>
      <w:r>
        <w:rPr>
          <w:color w:val="000000" w:themeColor="text1"/>
          <w:sz w:val="20"/>
          <w:szCs w:val="20"/>
        </w:rPr>
        <w:t xml:space="preserve">nerapkan </w:t>
      </w:r>
      <w:r w:rsidRPr="00F27D08">
        <w:rPr>
          <w:color w:val="000000" w:themeColor="text1"/>
          <w:sz w:val="20"/>
          <w:szCs w:val="20"/>
        </w:rPr>
        <w:t>persamaan 7 dan 8.</w:t>
      </w:r>
    </w:p>
    <w:p w14:paraId="1EA2E323" w14:textId="77777777" w:rsidR="00232561" w:rsidRPr="00F27D08" w:rsidRDefault="00232561" w:rsidP="00232561">
      <w:pPr>
        <w:pStyle w:val="Default"/>
        <w:ind w:left="284"/>
        <w:jc w:val="both"/>
        <w:rPr>
          <w:color w:val="000000" w:themeColor="text1"/>
          <w:sz w:val="20"/>
          <w:szCs w:val="20"/>
        </w:rPr>
      </w:pPr>
    </w:p>
    <w:p w14:paraId="69F07FAB" w14:textId="77777777" w:rsidR="00232561" w:rsidRPr="00F27D08" w:rsidRDefault="00232561" w:rsidP="00232561">
      <w:pPr>
        <w:pBdr>
          <w:top w:val="nil"/>
          <w:left w:val="nil"/>
          <w:bottom w:val="nil"/>
          <w:right w:val="nil"/>
          <w:between w:val="nil"/>
        </w:pBdr>
        <w:ind w:firstLine="284"/>
        <w:rPr>
          <w:color w:val="000000" w:themeColor="text1"/>
          <w:lang w:val="id-ID"/>
        </w:rPr>
      </w:pPr>
      <w:r w:rsidRPr="00F27D08">
        <w:rPr>
          <w:color w:val="000000" w:themeColor="text1"/>
          <w:lang w:val="id-ID"/>
        </w:rPr>
        <w:t xml:space="preserve">a. </w:t>
      </w:r>
      <w:r>
        <w:rPr>
          <w:color w:val="000000" w:themeColor="text1"/>
          <w:lang w:val="id-ID"/>
        </w:rPr>
        <w:t>Penyelesaian</w:t>
      </w:r>
      <w:r w:rsidRPr="00F27D08">
        <w:rPr>
          <w:color w:val="000000" w:themeColor="text1"/>
          <w:lang w:val="id-ID"/>
        </w:rPr>
        <w:t xml:space="preserve"> ideal positif</w:t>
      </w:r>
    </w:p>
    <w:p w14:paraId="4A5EA7AD" w14:textId="77777777" w:rsidR="00232561" w:rsidRPr="00F27D08" w:rsidRDefault="00552AD9" w:rsidP="00232561">
      <w:pPr>
        <w:pBdr>
          <w:top w:val="nil"/>
          <w:left w:val="nil"/>
          <w:bottom w:val="nil"/>
          <w:right w:val="nil"/>
          <w:between w:val="nil"/>
        </w:pBdr>
        <w:rPr>
          <w:color w:val="000000" w:themeColor="text1"/>
          <w:sz w:val="16"/>
          <w:szCs w:val="16"/>
          <w:lang w:val="id-ID"/>
        </w:rPr>
      </w:pPr>
      <m:oMathPara>
        <m:oMath>
          <m:sSubSup>
            <m:sSubSupPr>
              <m:ctrlPr>
                <w:rPr>
                  <w:rFonts w:ascii="Cambria Math" w:hAnsi="Cambria Math"/>
                  <w:iCs/>
                  <w:color w:val="000000" w:themeColor="text1"/>
                  <w:sz w:val="16"/>
                  <w:szCs w:val="16"/>
                </w:rPr>
              </m:ctrlPr>
            </m:sSubSupPr>
            <m:e>
              <m:r>
                <m:rPr>
                  <m:sty m:val="p"/>
                </m:rPr>
                <w:rPr>
                  <w:rFonts w:ascii="Cambria Math" w:hAnsi="Cambria Math"/>
                  <w:color w:val="000000" w:themeColor="text1"/>
                  <w:sz w:val="16"/>
                  <w:szCs w:val="16"/>
                  <w:lang w:val="id-ID"/>
                </w:rPr>
                <m:t>D</m:t>
              </m:r>
            </m:e>
            <m:sub>
              <m:r>
                <m:rPr>
                  <m:sty m:val="p"/>
                </m:rPr>
                <w:rPr>
                  <w:rFonts w:ascii="Cambria Math" w:hAnsi="Cambria Math"/>
                  <w:color w:val="000000" w:themeColor="text1"/>
                  <w:sz w:val="16"/>
                  <w:szCs w:val="16"/>
                  <w:lang w:val="id-ID"/>
                </w:rPr>
                <m:t>1</m:t>
              </m:r>
            </m:sub>
            <m:sup>
              <m:r>
                <m:rPr>
                  <m:sty m:val="p"/>
                </m:rPr>
                <w:rPr>
                  <w:rFonts w:ascii="Cambria Math" w:hAnsi="Cambria Math"/>
                  <w:color w:val="000000" w:themeColor="text1"/>
                  <w:sz w:val="16"/>
                  <w:szCs w:val="16"/>
                  <w:lang w:val="id-ID"/>
                </w:rPr>
                <m:t>+</m:t>
              </m:r>
            </m:sup>
          </m:sSubSup>
          <m:r>
            <m:rPr>
              <m:sty m:val="p"/>
            </m:rPr>
            <w:rPr>
              <w:rFonts w:ascii="Cambria Math" w:hAnsi="Cambria Math"/>
              <w:color w:val="000000" w:themeColor="text1"/>
              <w:sz w:val="16"/>
              <w:szCs w:val="16"/>
              <w:lang w:val="id-ID"/>
            </w:rPr>
            <m:t xml:space="preserve"> </m:t>
          </m:r>
          <m:rad>
            <m:radPr>
              <m:degHide m:val="1"/>
              <m:ctrlPr>
                <w:rPr>
                  <w:rFonts w:ascii="Cambria Math" w:hAnsi="Cambria Math"/>
                  <w:i/>
                  <w:color w:val="000000" w:themeColor="text1"/>
                  <w:sz w:val="16"/>
                  <w:szCs w:val="16"/>
                </w:rPr>
              </m:ctrlPr>
            </m:radPr>
            <m:deg/>
            <m:e>
              <m:eqArr>
                <m:eqArrPr>
                  <m:ctrlPr>
                    <w:rPr>
                      <w:rFonts w:ascii="Cambria Math" w:hAnsi="Cambria Math"/>
                      <w:i/>
                      <w:color w:val="000000" w:themeColor="text1"/>
                      <w:sz w:val="16"/>
                      <w:szCs w:val="16"/>
                    </w:rPr>
                  </m:ctrlPr>
                </m:eqArrPr>
                <m:e>
                  <m:r>
                    <w:rPr>
                      <w:rFonts w:ascii="Cambria Math" w:hAnsi="Cambria Math"/>
                      <w:color w:val="000000" w:themeColor="text1"/>
                      <w:sz w:val="16"/>
                      <w:szCs w:val="16"/>
                      <w:lang w:val="id-ID"/>
                    </w:rPr>
                    <m:t>(</m:t>
                  </m:r>
                  <m:sSup>
                    <m:sSupPr>
                      <m:ctrlPr>
                        <w:rPr>
                          <w:rFonts w:ascii="Cambria Math" w:hAnsi="Cambria Math"/>
                          <w:i/>
                          <w:color w:val="000000" w:themeColor="text1"/>
                          <w:sz w:val="16"/>
                          <w:szCs w:val="16"/>
                        </w:rPr>
                      </m:ctrlPr>
                    </m:sSupPr>
                    <m:e>
                      <m:r>
                        <w:rPr>
                          <w:rFonts w:ascii="Cambria Math" w:hAnsi="Cambria Math"/>
                          <w:color w:val="000000" w:themeColor="text1"/>
                          <w:sz w:val="16"/>
                          <w:szCs w:val="16"/>
                          <w:lang w:val="id-ID"/>
                        </w:rPr>
                        <m:t>1.436-1.436)</m:t>
                      </m:r>
                    </m:e>
                    <m:sup>
                      <m:r>
                        <w:rPr>
                          <w:rFonts w:ascii="Cambria Math" w:hAnsi="Cambria Math"/>
                          <w:color w:val="000000" w:themeColor="text1"/>
                          <w:sz w:val="16"/>
                          <w:szCs w:val="16"/>
                          <w:lang w:val="id-ID"/>
                        </w:rPr>
                        <m:t>2</m:t>
                      </m:r>
                    </m:sup>
                  </m:sSup>
                  <m:r>
                    <w:rPr>
                      <w:rFonts w:ascii="Cambria Math" w:hAnsi="Cambria Math"/>
                      <w:color w:val="000000" w:themeColor="text1"/>
                      <w:sz w:val="16"/>
                      <w:szCs w:val="16"/>
                      <w:lang w:val="id-ID"/>
                    </w:rPr>
                    <m:t>+(</m:t>
                  </m:r>
                  <m:sSup>
                    <m:sSupPr>
                      <m:ctrlPr>
                        <w:rPr>
                          <w:rFonts w:ascii="Cambria Math" w:hAnsi="Cambria Math"/>
                          <w:i/>
                          <w:color w:val="000000" w:themeColor="text1"/>
                          <w:sz w:val="16"/>
                          <w:szCs w:val="16"/>
                        </w:rPr>
                      </m:ctrlPr>
                    </m:sSupPr>
                    <m:e>
                      <m:r>
                        <w:rPr>
                          <w:rFonts w:ascii="Cambria Math" w:hAnsi="Cambria Math"/>
                          <w:color w:val="000000" w:themeColor="text1"/>
                          <w:sz w:val="16"/>
                          <w:szCs w:val="16"/>
                          <w:lang w:val="id-ID"/>
                        </w:rPr>
                        <m:t>0-1.0887)</m:t>
                      </m:r>
                    </m:e>
                    <m:sup>
                      <m:r>
                        <w:rPr>
                          <w:rFonts w:ascii="Cambria Math" w:hAnsi="Cambria Math"/>
                          <w:color w:val="000000" w:themeColor="text1"/>
                          <w:sz w:val="16"/>
                          <w:szCs w:val="16"/>
                          <w:lang w:val="id-ID"/>
                        </w:rPr>
                        <m:t>2</m:t>
                      </m:r>
                    </m:sup>
                  </m:sSup>
                  <m:r>
                    <w:rPr>
                      <w:rFonts w:ascii="Cambria Math" w:hAnsi="Cambria Math"/>
                      <w:color w:val="000000" w:themeColor="text1"/>
                      <w:sz w:val="16"/>
                      <w:szCs w:val="16"/>
                      <w:lang w:val="id-ID"/>
                    </w:rPr>
                    <m:t>+</m:t>
                  </m:r>
                  <m:sSup>
                    <m:sSupPr>
                      <m:ctrlPr>
                        <w:rPr>
                          <w:rFonts w:ascii="Cambria Math" w:hAnsi="Cambria Math"/>
                          <w:i/>
                          <w:color w:val="000000" w:themeColor="text1"/>
                          <w:sz w:val="16"/>
                          <w:szCs w:val="16"/>
                        </w:rPr>
                      </m:ctrlPr>
                    </m:sSupPr>
                    <m:e>
                      <m:r>
                        <w:rPr>
                          <w:rFonts w:ascii="Cambria Math" w:hAnsi="Cambria Math"/>
                          <w:color w:val="000000" w:themeColor="text1"/>
                          <w:sz w:val="16"/>
                          <w:szCs w:val="16"/>
                          <w:lang w:val="id-ID"/>
                        </w:rPr>
                        <m:t>(1.140-0.8550)</m:t>
                      </m:r>
                    </m:e>
                    <m:sup>
                      <m:r>
                        <w:rPr>
                          <w:rFonts w:ascii="Cambria Math" w:hAnsi="Cambria Math"/>
                          <w:color w:val="000000" w:themeColor="text1"/>
                          <w:sz w:val="16"/>
                          <w:szCs w:val="16"/>
                          <w:lang w:val="id-ID"/>
                        </w:rPr>
                        <m:t>2</m:t>
                      </m:r>
                    </m:sup>
                  </m:sSup>
                  <m:r>
                    <w:rPr>
                      <w:rFonts w:ascii="Cambria Math" w:hAnsi="Cambria Math"/>
                      <w:color w:val="000000" w:themeColor="text1"/>
                      <w:sz w:val="16"/>
                      <w:szCs w:val="16"/>
                      <w:lang w:val="id-ID"/>
                    </w:rPr>
                    <m:t>+</m:t>
                  </m:r>
                </m:e>
                <m:e>
                  <m:r>
                    <w:rPr>
                      <w:rFonts w:ascii="Cambria Math" w:hAnsi="Cambria Math"/>
                      <w:color w:val="000000" w:themeColor="text1"/>
                      <w:sz w:val="16"/>
                      <w:szCs w:val="16"/>
                      <w:lang w:val="id-ID"/>
                    </w:rPr>
                    <m:t>(</m:t>
                  </m:r>
                  <m:sSup>
                    <m:sSupPr>
                      <m:ctrlPr>
                        <w:rPr>
                          <w:rFonts w:ascii="Cambria Math" w:hAnsi="Cambria Math"/>
                          <w:i/>
                          <w:color w:val="000000" w:themeColor="text1"/>
                          <w:sz w:val="16"/>
                          <w:szCs w:val="16"/>
                        </w:rPr>
                      </m:ctrlPr>
                    </m:sSupPr>
                    <m:e>
                      <m:r>
                        <w:rPr>
                          <w:rFonts w:ascii="Cambria Math" w:hAnsi="Cambria Math"/>
                          <w:color w:val="000000" w:themeColor="text1"/>
                          <w:sz w:val="16"/>
                          <w:szCs w:val="16"/>
                          <w:lang w:val="id-ID"/>
                        </w:rPr>
                        <m:t>0.760-0.5704)</m:t>
                      </m:r>
                    </m:e>
                    <m:sup>
                      <m:r>
                        <w:rPr>
                          <w:rFonts w:ascii="Cambria Math" w:hAnsi="Cambria Math"/>
                          <w:color w:val="000000" w:themeColor="text1"/>
                          <w:sz w:val="16"/>
                          <w:szCs w:val="16"/>
                          <w:lang w:val="id-ID"/>
                        </w:rPr>
                        <m:t>2</m:t>
                      </m:r>
                    </m:sup>
                  </m:sSup>
                  <m:r>
                    <w:rPr>
                      <w:rFonts w:ascii="Cambria Math" w:hAnsi="Cambria Math"/>
                      <w:color w:val="000000" w:themeColor="text1"/>
                      <w:sz w:val="16"/>
                      <w:szCs w:val="16"/>
                      <w:lang w:val="id-ID"/>
                    </w:rPr>
                    <m:t>+</m:t>
                  </m:r>
                  <m:sSup>
                    <m:sSupPr>
                      <m:ctrlPr>
                        <w:rPr>
                          <w:rFonts w:ascii="Cambria Math" w:hAnsi="Cambria Math"/>
                          <w:i/>
                          <w:color w:val="000000" w:themeColor="text1"/>
                          <w:sz w:val="16"/>
                          <w:szCs w:val="16"/>
                        </w:rPr>
                      </m:ctrlPr>
                    </m:sSupPr>
                    <m:e>
                      <m:d>
                        <m:dPr>
                          <m:ctrlPr>
                            <w:rPr>
                              <w:rFonts w:ascii="Cambria Math" w:hAnsi="Cambria Math"/>
                              <w:i/>
                              <w:color w:val="000000" w:themeColor="text1"/>
                              <w:sz w:val="16"/>
                              <w:szCs w:val="16"/>
                            </w:rPr>
                          </m:ctrlPr>
                        </m:dPr>
                        <m:e>
                          <m:r>
                            <w:rPr>
                              <w:rFonts w:ascii="Cambria Math" w:hAnsi="Cambria Math"/>
                              <w:color w:val="000000" w:themeColor="text1"/>
                              <w:sz w:val="16"/>
                              <w:szCs w:val="16"/>
                              <w:lang w:val="id-ID"/>
                            </w:rPr>
                            <m:t>0.973-0.9733</m:t>
                          </m:r>
                        </m:e>
                      </m:d>
                    </m:e>
                    <m:sup>
                      <m:r>
                        <w:rPr>
                          <w:rFonts w:ascii="Cambria Math" w:hAnsi="Cambria Math"/>
                          <w:color w:val="000000" w:themeColor="text1"/>
                          <w:sz w:val="16"/>
                          <w:szCs w:val="16"/>
                          <w:lang w:val="id-ID"/>
                        </w:rPr>
                        <m:t>2</m:t>
                      </m:r>
                    </m:sup>
                  </m:sSup>
                  <m:r>
                    <w:rPr>
                      <w:rFonts w:ascii="Cambria Math" w:hAnsi="Cambria Math"/>
                      <w:color w:val="000000" w:themeColor="text1"/>
                      <w:sz w:val="16"/>
                      <w:szCs w:val="16"/>
                      <w:lang w:val="id-ID"/>
                    </w:rPr>
                    <m:t>+(</m:t>
                  </m:r>
                  <m:sSup>
                    <m:sSupPr>
                      <m:ctrlPr>
                        <w:rPr>
                          <w:rFonts w:ascii="Cambria Math" w:hAnsi="Cambria Math"/>
                          <w:i/>
                          <w:color w:val="000000" w:themeColor="text1"/>
                          <w:sz w:val="16"/>
                          <w:szCs w:val="16"/>
                        </w:rPr>
                      </m:ctrlPr>
                    </m:sSupPr>
                    <m:e>
                      <m:r>
                        <w:rPr>
                          <w:rFonts w:ascii="Cambria Math" w:hAnsi="Cambria Math"/>
                          <w:color w:val="000000" w:themeColor="text1"/>
                          <w:sz w:val="16"/>
                          <w:szCs w:val="16"/>
                          <w:lang w:val="id-ID"/>
                        </w:rPr>
                        <m:t>2.041-0)</m:t>
                      </m:r>
                    </m:e>
                    <m:sup>
                      <m:r>
                        <w:rPr>
                          <w:rFonts w:ascii="Cambria Math" w:hAnsi="Cambria Math"/>
                          <w:color w:val="000000" w:themeColor="text1"/>
                          <w:sz w:val="16"/>
                          <w:szCs w:val="16"/>
                          <w:lang w:val="id-ID"/>
                        </w:rPr>
                        <m:t>2</m:t>
                      </m:r>
                    </m:sup>
                  </m:sSup>
                  <m:ctrlPr>
                    <w:rPr>
                      <w:rFonts w:ascii="Cambria Math" w:eastAsia="Cambria Math" w:hAnsi="Cambria Math"/>
                      <w:i/>
                      <w:color w:val="000000" w:themeColor="text1"/>
                      <w:sz w:val="16"/>
                      <w:szCs w:val="16"/>
                    </w:rPr>
                  </m:ctrlPr>
                </m:e>
                <m:e>
                  <m:r>
                    <w:rPr>
                      <w:rFonts w:ascii="Cambria Math" w:hAnsi="Cambria Math"/>
                      <w:color w:val="000000" w:themeColor="text1"/>
                      <w:sz w:val="16"/>
                      <w:szCs w:val="16"/>
                      <w:lang w:val="id-ID"/>
                    </w:rPr>
                    <m:t>=</m:t>
                  </m:r>
                  <m:r>
                    <w:rPr>
                      <w:rFonts w:ascii="Cambria Math" w:eastAsia="Cambria Math" w:hAnsi="Cambria Math"/>
                      <w:color w:val="000000" w:themeColor="text1"/>
                      <w:sz w:val="16"/>
                      <w:szCs w:val="16"/>
                      <w:lang w:val="id-ID"/>
                    </w:rPr>
                    <m:t>2.33864</m:t>
                  </m:r>
                </m:e>
              </m:eqArr>
            </m:e>
          </m:rad>
        </m:oMath>
      </m:oMathPara>
    </w:p>
    <w:p w14:paraId="2C53688C" w14:textId="77777777" w:rsidR="00232561" w:rsidRPr="00F27D08" w:rsidRDefault="00232561" w:rsidP="00232561">
      <w:pPr>
        <w:pBdr>
          <w:top w:val="nil"/>
          <w:left w:val="nil"/>
          <w:bottom w:val="nil"/>
          <w:right w:val="nil"/>
          <w:between w:val="nil"/>
        </w:pBdr>
        <w:ind w:left="454"/>
        <w:rPr>
          <w:color w:val="000000" w:themeColor="text1"/>
          <w:lang w:val="id-ID"/>
        </w:rPr>
      </w:pPr>
      <w:r w:rsidRPr="00F27D08">
        <w:rPr>
          <w:color w:val="000000" w:themeColor="text1"/>
          <w:lang w:val="id-ID"/>
        </w:rPr>
        <w:t xml:space="preserve">Lakukan cara yang sama menggunakan persamaan 7 untuk memperoleh nilai ke </w:t>
      </w:r>
      <m:oMath>
        <m:sSubSup>
          <m:sSubSupPr>
            <m:ctrlPr>
              <w:rPr>
                <w:rFonts w:ascii="Cambria Math" w:hAnsi="Cambria Math"/>
                <w:i/>
                <w:color w:val="000000" w:themeColor="text1"/>
                <w:lang w:val="id-ID"/>
              </w:rPr>
            </m:ctrlPr>
          </m:sSubSupPr>
          <m:e>
            <m:r>
              <w:rPr>
                <w:rFonts w:ascii="Cambria Math" w:hAnsi="Cambria Math"/>
                <w:color w:val="000000" w:themeColor="text1"/>
                <w:lang w:val="id-ID"/>
              </w:rPr>
              <m:t>D</m:t>
            </m:r>
          </m:e>
          <m:sub>
            <m:r>
              <w:rPr>
                <w:rFonts w:ascii="Cambria Math" w:hAnsi="Cambria Math"/>
                <w:color w:val="000000" w:themeColor="text1"/>
                <w:lang w:val="id-ID"/>
              </w:rPr>
              <m:t>23</m:t>
            </m:r>
          </m:sub>
          <m:sup>
            <m:r>
              <w:rPr>
                <w:rFonts w:ascii="Cambria Math" w:hAnsi="Cambria Math"/>
                <w:color w:val="000000" w:themeColor="text1"/>
                <w:lang w:val="id-ID"/>
              </w:rPr>
              <m:t>+</m:t>
            </m:r>
          </m:sup>
        </m:sSubSup>
        <m:r>
          <w:rPr>
            <w:rFonts w:ascii="Cambria Math" w:hAnsi="Cambria Math"/>
            <w:color w:val="000000" w:themeColor="text1"/>
            <w:lang w:val="id-ID"/>
          </w:rPr>
          <m:t xml:space="preserve"> </m:t>
        </m:r>
      </m:oMath>
      <w:r w:rsidRPr="00F27D08">
        <w:rPr>
          <w:color w:val="000000" w:themeColor="text1"/>
          <w:lang w:val="id-ID"/>
        </w:rPr>
        <w:t>.</w:t>
      </w:r>
    </w:p>
    <w:p w14:paraId="16DE8E64" w14:textId="77777777" w:rsidR="00232561" w:rsidRPr="00F27D08" w:rsidRDefault="00232561" w:rsidP="00232561">
      <w:pPr>
        <w:pBdr>
          <w:top w:val="nil"/>
          <w:left w:val="nil"/>
          <w:bottom w:val="nil"/>
          <w:right w:val="nil"/>
          <w:between w:val="nil"/>
        </w:pBdr>
        <w:rPr>
          <w:color w:val="000000" w:themeColor="text1"/>
          <w:lang w:val="id-ID"/>
        </w:rPr>
      </w:pPr>
    </w:p>
    <w:p w14:paraId="73094966" w14:textId="77777777" w:rsidR="00232561" w:rsidRPr="00F27D08" w:rsidRDefault="00232561" w:rsidP="00232561">
      <w:pPr>
        <w:pBdr>
          <w:top w:val="nil"/>
          <w:left w:val="nil"/>
          <w:bottom w:val="nil"/>
          <w:right w:val="nil"/>
          <w:between w:val="nil"/>
        </w:pBdr>
        <w:ind w:firstLine="284"/>
        <w:rPr>
          <w:color w:val="000000" w:themeColor="text1"/>
          <w:lang w:val="id-ID"/>
        </w:rPr>
      </w:pPr>
      <w:r w:rsidRPr="00F27D08">
        <w:rPr>
          <w:color w:val="000000" w:themeColor="text1"/>
          <w:lang w:val="id-ID"/>
        </w:rPr>
        <w:t xml:space="preserve">b. </w:t>
      </w:r>
      <w:r>
        <w:rPr>
          <w:color w:val="000000" w:themeColor="text1"/>
          <w:lang w:val="id-ID"/>
        </w:rPr>
        <w:t>Penyelesaian</w:t>
      </w:r>
      <w:r w:rsidRPr="00F27D08">
        <w:rPr>
          <w:color w:val="000000" w:themeColor="text1"/>
          <w:lang w:val="id-ID"/>
        </w:rPr>
        <w:t xml:space="preserve"> ideal negatif</w:t>
      </w:r>
    </w:p>
    <w:p w14:paraId="4651BB4D" w14:textId="77777777" w:rsidR="00232561" w:rsidRPr="00F27D08" w:rsidRDefault="00552AD9" w:rsidP="00232561">
      <w:pPr>
        <w:pBdr>
          <w:top w:val="nil"/>
          <w:left w:val="nil"/>
          <w:bottom w:val="nil"/>
          <w:right w:val="nil"/>
          <w:between w:val="nil"/>
        </w:pBdr>
        <w:rPr>
          <w:color w:val="000000" w:themeColor="text1"/>
          <w:sz w:val="16"/>
          <w:szCs w:val="16"/>
          <w:lang w:val="id-ID"/>
        </w:rPr>
      </w:pPr>
      <m:oMathPara>
        <m:oMath>
          <m:sSubSup>
            <m:sSubSupPr>
              <m:ctrlPr>
                <w:rPr>
                  <w:rFonts w:ascii="Cambria Math" w:hAnsi="Cambria Math"/>
                  <w:iCs/>
                  <w:color w:val="000000" w:themeColor="text1"/>
                  <w:sz w:val="16"/>
                  <w:szCs w:val="16"/>
                </w:rPr>
              </m:ctrlPr>
            </m:sSubSupPr>
            <m:e>
              <m:r>
                <m:rPr>
                  <m:sty m:val="p"/>
                </m:rPr>
                <w:rPr>
                  <w:rFonts w:ascii="Cambria Math" w:hAnsi="Cambria Math"/>
                  <w:color w:val="000000" w:themeColor="text1"/>
                  <w:sz w:val="16"/>
                  <w:szCs w:val="16"/>
                </w:rPr>
                <m:t>D</m:t>
              </m:r>
            </m:e>
            <m:sub>
              <m:r>
                <m:rPr>
                  <m:sty m:val="p"/>
                </m:rPr>
                <w:rPr>
                  <w:rFonts w:ascii="Cambria Math" w:hAnsi="Cambria Math"/>
                  <w:color w:val="000000" w:themeColor="text1"/>
                  <w:sz w:val="16"/>
                  <w:szCs w:val="16"/>
                </w:rPr>
                <m:t>1</m:t>
              </m:r>
            </m:sub>
            <m:sup>
              <m:r>
                <m:rPr>
                  <m:sty m:val="p"/>
                </m:rPr>
                <w:rPr>
                  <w:rFonts w:ascii="Cambria Math" w:hAnsi="Cambria Math"/>
                  <w:color w:val="000000" w:themeColor="text1"/>
                  <w:sz w:val="16"/>
                  <w:szCs w:val="16"/>
                </w:rPr>
                <m:t>-</m:t>
              </m:r>
            </m:sup>
          </m:sSubSup>
          <m:rad>
            <m:radPr>
              <m:degHide m:val="1"/>
              <m:ctrlPr>
                <w:rPr>
                  <w:rFonts w:ascii="Cambria Math" w:hAnsi="Cambria Math"/>
                  <w:i/>
                  <w:color w:val="000000" w:themeColor="text1"/>
                  <w:sz w:val="16"/>
                  <w:szCs w:val="16"/>
                </w:rPr>
              </m:ctrlPr>
            </m:radPr>
            <m:deg/>
            <m:e>
              <m:eqArr>
                <m:eqArrPr>
                  <m:ctrlPr>
                    <w:rPr>
                      <w:rFonts w:ascii="Cambria Math" w:hAnsi="Cambria Math"/>
                      <w:i/>
                      <w:color w:val="000000" w:themeColor="text1"/>
                      <w:sz w:val="16"/>
                      <w:szCs w:val="16"/>
                    </w:rPr>
                  </m:ctrlPr>
                </m:eqArrPr>
                <m:e>
                  <m:r>
                    <w:rPr>
                      <w:rFonts w:ascii="Cambria Math" w:hAnsi="Cambria Math"/>
                      <w:color w:val="000000" w:themeColor="text1"/>
                      <w:sz w:val="16"/>
                      <w:szCs w:val="16"/>
                      <w:lang w:val="id-ID"/>
                    </w:rPr>
                    <m:t>(</m:t>
                  </m:r>
                  <m:sSup>
                    <m:sSupPr>
                      <m:ctrlPr>
                        <w:rPr>
                          <w:rFonts w:ascii="Cambria Math" w:hAnsi="Cambria Math"/>
                          <w:i/>
                          <w:color w:val="000000" w:themeColor="text1"/>
                          <w:sz w:val="16"/>
                          <w:szCs w:val="16"/>
                        </w:rPr>
                      </m:ctrlPr>
                    </m:sSupPr>
                    <m:e>
                      <m:r>
                        <w:rPr>
                          <w:rFonts w:ascii="Cambria Math" w:hAnsi="Cambria Math"/>
                          <w:color w:val="000000" w:themeColor="text1"/>
                          <w:sz w:val="16"/>
                          <w:szCs w:val="16"/>
                          <w:lang w:val="id-ID"/>
                        </w:rPr>
                        <m:t>1.436-0.3590)</m:t>
                      </m:r>
                    </m:e>
                    <m:sup>
                      <m:r>
                        <w:rPr>
                          <w:rFonts w:ascii="Cambria Math" w:hAnsi="Cambria Math"/>
                          <w:color w:val="000000" w:themeColor="text1"/>
                          <w:sz w:val="16"/>
                          <w:szCs w:val="16"/>
                          <w:lang w:val="id-ID"/>
                        </w:rPr>
                        <m:t>2</m:t>
                      </m:r>
                    </m:sup>
                  </m:sSup>
                  <m:r>
                    <w:rPr>
                      <w:rFonts w:ascii="Cambria Math" w:hAnsi="Cambria Math"/>
                      <w:color w:val="000000" w:themeColor="text1"/>
                      <w:sz w:val="16"/>
                      <w:szCs w:val="16"/>
                      <w:lang w:val="id-ID"/>
                    </w:rPr>
                    <m:t>+(</m:t>
                  </m:r>
                  <m:sSup>
                    <m:sSupPr>
                      <m:ctrlPr>
                        <w:rPr>
                          <w:rFonts w:ascii="Cambria Math" w:hAnsi="Cambria Math"/>
                          <w:i/>
                          <w:color w:val="000000" w:themeColor="text1"/>
                          <w:sz w:val="16"/>
                          <w:szCs w:val="16"/>
                        </w:rPr>
                      </m:ctrlPr>
                    </m:sSupPr>
                    <m:e>
                      <m:r>
                        <w:rPr>
                          <w:rFonts w:ascii="Cambria Math" w:hAnsi="Cambria Math"/>
                          <w:color w:val="000000" w:themeColor="text1"/>
                          <w:sz w:val="16"/>
                          <w:szCs w:val="16"/>
                          <w:lang w:val="id-ID"/>
                        </w:rPr>
                        <m:t>1.0887-1.0887)</m:t>
                      </m:r>
                    </m:e>
                    <m:sup>
                      <m:r>
                        <w:rPr>
                          <w:rFonts w:ascii="Cambria Math" w:hAnsi="Cambria Math"/>
                          <w:color w:val="000000" w:themeColor="text1"/>
                          <w:sz w:val="16"/>
                          <w:szCs w:val="16"/>
                          <w:lang w:val="id-ID"/>
                        </w:rPr>
                        <m:t>2</m:t>
                      </m:r>
                    </m:sup>
                  </m:sSup>
                  <m:r>
                    <w:rPr>
                      <w:rFonts w:ascii="Cambria Math" w:hAnsi="Cambria Math"/>
                      <w:color w:val="000000" w:themeColor="text1"/>
                      <w:sz w:val="16"/>
                      <w:szCs w:val="16"/>
                      <w:lang w:val="id-ID"/>
                    </w:rPr>
                    <m:t>+</m:t>
                  </m:r>
                  <m:sSup>
                    <m:sSupPr>
                      <m:ctrlPr>
                        <w:rPr>
                          <w:rFonts w:ascii="Cambria Math" w:hAnsi="Cambria Math"/>
                          <w:i/>
                          <w:color w:val="000000" w:themeColor="text1"/>
                          <w:sz w:val="16"/>
                          <w:szCs w:val="16"/>
                        </w:rPr>
                      </m:ctrlPr>
                    </m:sSupPr>
                    <m:e>
                      <m:r>
                        <w:rPr>
                          <w:rFonts w:ascii="Cambria Math" w:hAnsi="Cambria Math"/>
                          <w:color w:val="000000" w:themeColor="text1"/>
                          <w:sz w:val="16"/>
                          <w:szCs w:val="16"/>
                          <w:lang w:val="id-ID"/>
                        </w:rPr>
                        <m:t>(0.8550-0)</m:t>
                      </m:r>
                    </m:e>
                    <m:sup>
                      <m:r>
                        <w:rPr>
                          <w:rFonts w:ascii="Cambria Math" w:hAnsi="Cambria Math"/>
                          <w:color w:val="000000" w:themeColor="text1"/>
                          <w:sz w:val="16"/>
                          <w:szCs w:val="16"/>
                          <w:lang w:val="id-ID"/>
                        </w:rPr>
                        <m:t>2</m:t>
                      </m:r>
                    </m:sup>
                  </m:sSup>
                  <m:r>
                    <w:rPr>
                      <w:rFonts w:ascii="Cambria Math" w:hAnsi="Cambria Math"/>
                      <w:color w:val="000000" w:themeColor="text1"/>
                      <w:sz w:val="16"/>
                      <w:szCs w:val="16"/>
                      <w:lang w:val="id-ID"/>
                    </w:rPr>
                    <m:t>+</m:t>
                  </m:r>
                </m:e>
                <m:e>
                  <m:r>
                    <w:rPr>
                      <w:rFonts w:ascii="Cambria Math" w:hAnsi="Cambria Math"/>
                      <w:color w:val="000000" w:themeColor="text1"/>
                      <w:sz w:val="16"/>
                      <w:szCs w:val="16"/>
                      <w:lang w:val="id-ID"/>
                    </w:rPr>
                    <m:t>(</m:t>
                  </m:r>
                  <m:sSup>
                    <m:sSupPr>
                      <m:ctrlPr>
                        <w:rPr>
                          <w:rFonts w:ascii="Cambria Math" w:hAnsi="Cambria Math"/>
                          <w:i/>
                          <w:color w:val="000000" w:themeColor="text1"/>
                          <w:sz w:val="16"/>
                          <w:szCs w:val="16"/>
                        </w:rPr>
                      </m:ctrlPr>
                    </m:sSupPr>
                    <m:e>
                      <m:r>
                        <w:rPr>
                          <w:rFonts w:ascii="Cambria Math" w:hAnsi="Cambria Math"/>
                          <w:color w:val="000000" w:themeColor="text1"/>
                          <w:sz w:val="16"/>
                          <w:szCs w:val="16"/>
                          <w:lang w:val="id-ID"/>
                        </w:rPr>
                        <m:t>0.5704-0.3802)</m:t>
                      </m:r>
                    </m:e>
                    <m:sup>
                      <m:r>
                        <w:rPr>
                          <w:rFonts w:ascii="Cambria Math" w:hAnsi="Cambria Math"/>
                          <w:color w:val="000000" w:themeColor="text1"/>
                          <w:sz w:val="16"/>
                          <w:szCs w:val="16"/>
                          <w:lang w:val="id-ID"/>
                        </w:rPr>
                        <m:t>2</m:t>
                      </m:r>
                    </m:sup>
                  </m:sSup>
                  <m:r>
                    <w:rPr>
                      <w:rFonts w:ascii="Cambria Math" w:hAnsi="Cambria Math"/>
                      <w:color w:val="000000" w:themeColor="text1"/>
                      <w:sz w:val="16"/>
                      <w:szCs w:val="16"/>
                      <w:lang w:val="id-ID"/>
                    </w:rPr>
                    <m:t>+</m:t>
                  </m:r>
                  <m:sSup>
                    <m:sSupPr>
                      <m:ctrlPr>
                        <w:rPr>
                          <w:rFonts w:ascii="Cambria Math" w:hAnsi="Cambria Math"/>
                          <w:i/>
                          <w:color w:val="000000" w:themeColor="text1"/>
                          <w:sz w:val="16"/>
                          <w:szCs w:val="16"/>
                        </w:rPr>
                      </m:ctrlPr>
                    </m:sSupPr>
                    <m:e>
                      <m:d>
                        <m:dPr>
                          <m:ctrlPr>
                            <w:rPr>
                              <w:rFonts w:ascii="Cambria Math" w:hAnsi="Cambria Math"/>
                              <w:i/>
                              <w:color w:val="000000" w:themeColor="text1"/>
                              <w:sz w:val="16"/>
                              <w:szCs w:val="16"/>
                            </w:rPr>
                          </m:ctrlPr>
                        </m:dPr>
                        <m:e>
                          <m:r>
                            <w:rPr>
                              <w:rFonts w:ascii="Cambria Math" w:hAnsi="Cambria Math"/>
                              <w:color w:val="000000" w:themeColor="text1"/>
                              <w:sz w:val="16"/>
                              <w:szCs w:val="16"/>
                              <w:lang w:val="id-ID"/>
                            </w:rPr>
                            <m:t>0.9733-0.4867</m:t>
                          </m:r>
                        </m:e>
                      </m:d>
                    </m:e>
                    <m:sup>
                      <m:r>
                        <w:rPr>
                          <w:rFonts w:ascii="Cambria Math" w:hAnsi="Cambria Math"/>
                          <w:color w:val="000000" w:themeColor="text1"/>
                          <w:sz w:val="16"/>
                          <w:szCs w:val="16"/>
                          <w:lang w:val="id-ID"/>
                        </w:rPr>
                        <m:t>2</m:t>
                      </m:r>
                    </m:sup>
                  </m:sSup>
                  <m:r>
                    <w:rPr>
                      <w:rFonts w:ascii="Cambria Math" w:hAnsi="Cambria Math"/>
                      <w:color w:val="000000" w:themeColor="text1"/>
                      <w:sz w:val="16"/>
                      <w:szCs w:val="16"/>
                      <w:lang w:val="id-ID"/>
                    </w:rPr>
                    <m:t>+(</m:t>
                  </m:r>
                  <m:sSup>
                    <m:sSupPr>
                      <m:ctrlPr>
                        <w:rPr>
                          <w:rFonts w:ascii="Cambria Math" w:hAnsi="Cambria Math"/>
                          <w:i/>
                          <w:color w:val="000000" w:themeColor="text1"/>
                          <w:sz w:val="16"/>
                          <w:szCs w:val="16"/>
                        </w:rPr>
                      </m:ctrlPr>
                    </m:sSupPr>
                    <m:e>
                      <m:r>
                        <w:rPr>
                          <w:rFonts w:ascii="Cambria Math" w:hAnsi="Cambria Math"/>
                          <w:color w:val="000000" w:themeColor="text1"/>
                          <w:sz w:val="16"/>
                          <w:szCs w:val="16"/>
                          <w:lang w:val="id-ID"/>
                        </w:rPr>
                        <m:t>0-0)</m:t>
                      </m:r>
                    </m:e>
                    <m:sup>
                      <m:r>
                        <w:rPr>
                          <w:rFonts w:ascii="Cambria Math" w:hAnsi="Cambria Math"/>
                          <w:color w:val="000000" w:themeColor="text1"/>
                          <w:sz w:val="16"/>
                          <w:szCs w:val="16"/>
                          <w:lang w:val="id-ID"/>
                        </w:rPr>
                        <m:t>2</m:t>
                      </m:r>
                    </m:sup>
                  </m:sSup>
                  <m:ctrlPr>
                    <w:rPr>
                      <w:rFonts w:ascii="Cambria Math" w:eastAsia="Cambria Math" w:hAnsi="Cambria Math"/>
                      <w:i/>
                      <w:color w:val="000000" w:themeColor="text1"/>
                      <w:sz w:val="16"/>
                      <w:szCs w:val="16"/>
                    </w:rPr>
                  </m:ctrlPr>
                </m:e>
                <m:e>
                  <m:r>
                    <w:rPr>
                      <w:rFonts w:ascii="Cambria Math" w:hAnsi="Cambria Math"/>
                      <w:color w:val="000000" w:themeColor="text1"/>
                      <w:sz w:val="16"/>
                      <w:szCs w:val="16"/>
                      <w:lang w:val="id-ID"/>
                    </w:rPr>
                    <m:t>=1.47097</m:t>
                  </m:r>
                </m:e>
              </m:eqArr>
            </m:e>
          </m:rad>
        </m:oMath>
      </m:oMathPara>
    </w:p>
    <w:p w14:paraId="488B4C5E" w14:textId="77777777" w:rsidR="00232561" w:rsidRPr="00F27D08" w:rsidRDefault="00232561" w:rsidP="00232561">
      <w:pPr>
        <w:pBdr>
          <w:top w:val="nil"/>
          <w:left w:val="nil"/>
          <w:bottom w:val="nil"/>
          <w:right w:val="nil"/>
          <w:between w:val="nil"/>
        </w:pBdr>
        <w:ind w:left="454"/>
        <w:rPr>
          <w:color w:val="000000" w:themeColor="text1"/>
          <w:lang w:val="id-ID"/>
        </w:rPr>
      </w:pPr>
      <w:r w:rsidRPr="00F27D08">
        <w:rPr>
          <w:color w:val="000000" w:themeColor="text1"/>
          <w:lang w:val="id-ID"/>
        </w:rPr>
        <w:t xml:space="preserve">Lakukan cara sama menggunakan persamaan 8 </w:t>
      </w:r>
      <w:r>
        <w:rPr>
          <w:color w:val="000000" w:themeColor="text1"/>
          <w:lang w:val="id-ID"/>
        </w:rPr>
        <w:t>guna</w:t>
      </w:r>
      <w:r w:rsidRPr="00F27D08">
        <w:rPr>
          <w:color w:val="000000" w:themeColor="text1"/>
          <w:lang w:val="id-ID"/>
        </w:rPr>
        <w:t xml:space="preserve"> memperoleh </w:t>
      </w:r>
      <w:r>
        <w:rPr>
          <w:color w:val="000000" w:themeColor="text1"/>
          <w:lang w:val="id-ID"/>
        </w:rPr>
        <w:t>angka</w:t>
      </w:r>
      <w:r w:rsidRPr="00F27D08">
        <w:rPr>
          <w:color w:val="000000" w:themeColor="text1"/>
          <w:lang w:val="id-ID"/>
        </w:rPr>
        <w:t xml:space="preserve"> ke </w:t>
      </w:r>
      <m:oMath>
        <m:sSubSup>
          <m:sSubSupPr>
            <m:ctrlPr>
              <w:rPr>
                <w:rFonts w:ascii="Cambria Math" w:hAnsi="Cambria Math"/>
                <w:i/>
                <w:color w:val="000000" w:themeColor="text1"/>
                <w:lang w:val="id-ID"/>
              </w:rPr>
            </m:ctrlPr>
          </m:sSubSupPr>
          <m:e>
            <m:r>
              <w:rPr>
                <w:rFonts w:ascii="Cambria Math" w:hAnsi="Cambria Math"/>
                <w:color w:val="000000" w:themeColor="text1"/>
                <w:lang w:val="id-ID"/>
              </w:rPr>
              <m:t>D</m:t>
            </m:r>
          </m:e>
          <m:sub>
            <m:r>
              <w:rPr>
                <w:rFonts w:ascii="Cambria Math" w:hAnsi="Cambria Math"/>
                <w:color w:val="000000" w:themeColor="text1"/>
                <w:lang w:val="id-ID"/>
              </w:rPr>
              <m:t>23</m:t>
            </m:r>
          </m:sub>
          <m:sup>
            <m:r>
              <w:rPr>
                <w:rFonts w:ascii="Cambria Math" w:hAnsi="Cambria Math"/>
                <w:color w:val="000000" w:themeColor="text1"/>
                <w:lang w:val="id-ID"/>
              </w:rPr>
              <m:t>-</m:t>
            </m:r>
          </m:sup>
        </m:sSubSup>
        <m:r>
          <w:rPr>
            <w:rFonts w:ascii="Cambria Math" w:hAnsi="Cambria Math"/>
            <w:color w:val="000000" w:themeColor="text1"/>
            <w:lang w:val="id-ID"/>
          </w:rPr>
          <m:t xml:space="preserve"> </m:t>
        </m:r>
      </m:oMath>
      <w:r w:rsidRPr="00F27D08">
        <w:rPr>
          <w:color w:val="000000" w:themeColor="text1"/>
          <w:lang w:val="id-ID"/>
        </w:rPr>
        <w:t>.</w:t>
      </w:r>
    </w:p>
    <w:p w14:paraId="22FD925C" w14:textId="77777777" w:rsidR="00232561" w:rsidRPr="00F27D08" w:rsidRDefault="00232561" w:rsidP="00232561">
      <w:pPr>
        <w:pBdr>
          <w:top w:val="nil"/>
          <w:left w:val="nil"/>
          <w:bottom w:val="nil"/>
          <w:right w:val="nil"/>
          <w:between w:val="nil"/>
        </w:pBdr>
        <w:ind w:firstLine="426"/>
        <w:rPr>
          <w:color w:val="000000" w:themeColor="text1"/>
          <w:lang w:val="id-ID"/>
        </w:rPr>
      </w:pPr>
    </w:p>
    <w:p w14:paraId="74E48F96" w14:textId="77777777" w:rsidR="00232561" w:rsidRPr="00F27D08" w:rsidRDefault="00232561" w:rsidP="00232561">
      <w:pPr>
        <w:pStyle w:val="ListParagraph"/>
        <w:numPr>
          <w:ilvl w:val="0"/>
          <w:numId w:val="26"/>
        </w:numPr>
        <w:pBdr>
          <w:top w:val="nil"/>
          <w:left w:val="nil"/>
          <w:bottom w:val="nil"/>
          <w:right w:val="nil"/>
          <w:between w:val="nil"/>
        </w:pBdr>
        <w:spacing w:after="0" w:line="240" w:lineRule="auto"/>
        <w:ind w:left="357" w:hanging="357"/>
        <w:contextualSpacing w:val="0"/>
        <w:rPr>
          <w:color w:val="000000" w:themeColor="text1"/>
          <w:sz w:val="20"/>
          <w:szCs w:val="20"/>
          <w:lang w:val="id-ID"/>
        </w:rPr>
      </w:pPr>
      <w:r w:rsidRPr="00F27D08">
        <w:rPr>
          <w:rFonts w:ascii="Times New Roman" w:hAnsi="Times New Roman"/>
          <w:color w:val="000000" w:themeColor="text1"/>
          <w:sz w:val="20"/>
          <w:szCs w:val="20"/>
          <w:lang w:val="id-ID"/>
        </w:rPr>
        <w:t xml:space="preserve">Dengan menggunakan persamaan 9, tentukan nilai preferensi untuk setiap alternatif yang tersedia </w:t>
      </w:r>
      <m:oMath>
        <m:d>
          <m:dPr>
            <m:ctrlPr>
              <w:rPr>
                <w:rFonts w:ascii="Cambria Math" w:hAnsi="Cambria Math"/>
                <w:i/>
                <w:color w:val="000000" w:themeColor="text1"/>
                <w:sz w:val="20"/>
                <w:szCs w:val="20"/>
                <w:lang w:val="id-ID"/>
              </w:rPr>
            </m:ctrlPr>
          </m:dPr>
          <m:e>
            <m:sSub>
              <m:sSubPr>
                <m:ctrlPr>
                  <w:rPr>
                    <w:rFonts w:ascii="Cambria Math" w:hAnsi="Cambria Math"/>
                    <w:i/>
                    <w:color w:val="000000" w:themeColor="text1"/>
                    <w:sz w:val="20"/>
                    <w:szCs w:val="20"/>
                    <w:lang w:val="id-ID"/>
                  </w:rPr>
                </m:ctrlPr>
              </m:sSubPr>
              <m:e>
                <m:r>
                  <w:rPr>
                    <w:rFonts w:ascii="Cambria Math" w:hAnsi="Cambria Math"/>
                    <w:color w:val="000000" w:themeColor="text1"/>
                    <w:sz w:val="20"/>
                    <w:szCs w:val="20"/>
                    <w:lang w:val="id-ID"/>
                  </w:rPr>
                  <m:t>V</m:t>
                </m:r>
              </m:e>
              <m:sub>
                <m:r>
                  <w:rPr>
                    <w:rFonts w:ascii="Cambria Math" w:hAnsi="Cambria Math"/>
                    <w:color w:val="000000" w:themeColor="text1"/>
                    <w:sz w:val="20"/>
                    <w:szCs w:val="20"/>
                    <w:lang w:val="id-ID"/>
                  </w:rPr>
                  <m:t>i</m:t>
                </m:r>
              </m:sub>
            </m:sSub>
          </m:e>
        </m:d>
      </m:oMath>
      <w:r w:rsidRPr="00F27D08">
        <w:rPr>
          <w:rFonts w:ascii="Times New Roman" w:hAnsi="Times New Roman"/>
          <w:color w:val="000000" w:themeColor="text1"/>
          <w:sz w:val="20"/>
          <w:szCs w:val="20"/>
          <w:lang w:val="id-ID"/>
        </w:rPr>
        <w:t xml:space="preserve">. </w:t>
      </w:r>
    </w:p>
    <w:p w14:paraId="7F656839" w14:textId="77777777" w:rsidR="00232561" w:rsidRPr="00F27D08" w:rsidRDefault="00232561" w:rsidP="00232561">
      <w:pPr>
        <w:pStyle w:val="ListParagraph"/>
        <w:pBdr>
          <w:top w:val="nil"/>
          <w:left w:val="nil"/>
          <w:bottom w:val="nil"/>
          <w:right w:val="nil"/>
          <w:between w:val="nil"/>
        </w:pBdr>
        <w:spacing w:after="0" w:line="240" w:lineRule="auto"/>
        <w:contextualSpacing w:val="0"/>
        <w:rPr>
          <w:color w:val="000000" w:themeColor="text1"/>
          <w:sz w:val="20"/>
          <w:szCs w:val="20"/>
          <w:lang w:val="id-ID"/>
        </w:rPr>
      </w:pPr>
    </w:p>
    <w:p w14:paraId="705C40C6" w14:textId="77777777" w:rsidR="00232561" w:rsidRPr="00F27D08" w:rsidRDefault="00552AD9" w:rsidP="00786D64">
      <w:pPr>
        <w:pBdr>
          <w:top w:val="nil"/>
          <w:left w:val="nil"/>
          <w:bottom w:val="nil"/>
          <w:right w:val="nil"/>
          <w:between w:val="nil"/>
        </w:pBdr>
        <w:rPr>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1</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1.47097</m:t>
              </m:r>
            </m:num>
            <m:den>
              <m:r>
                <w:rPr>
                  <w:rFonts w:ascii="Cambria Math" w:hAnsi="Cambria Math"/>
                  <w:color w:val="000000" w:themeColor="text1"/>
                  <w:lang w:val="id-ID"/>
                </w:rPr>
                <m:t>1.47097+2.33864</m:t>
              </m:r>
            </m:den>
          </m:f>
          <m:r>
            <w:rPr>
              <w:rFonts w:ascii="Cambria Math" w:hAnsi="Cambria Math"/>
              <w:color w:val="000000" w:themeColor="text1"/>
              <w:lang w:val="id-ID"/>
            </w:rPr>
            <m:t>=0.38612</m:t>
          </m:r>
        </m:oMath>
      </m:oMathPara>
    </w:p>
    <w:p w14:paraId="1E2DE5B1" w14:textId="77777777" w:rsidR="00232561" w:rsidRPr="00F27D08" w:rsidRDefault="00552AD9" w:rsidP="00786D64">
      <w:pPr>
        <w:pBdr>
          <w:top w:val="nil"/>
          <w:left w:val="nil"/>
          <w:bottom w:val="nil"/>
          <w:right w:val="nil"/>
          <w:between w:val="nil"/>
        </w:pBdr>
        <w:rPr>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2</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0.94704</m:t>
              </m:r>
            </m:num>
            <m:den>
              <m:r>
                <w:rPr>
                  <w:rFonts w:ascii="Cambria Math" w:hAnsi="Cambria Math"/>
                  <w:color w:val="000000" w:themeColor="text1"/>
                  <w:lang w:val="id-ID"/>
                </w:rPr>
                <m:t>0.94704+2.60388</m:t>
              </m:r>
            </m:den>
          </m:f>
          <m:r>
            <w:rPr>
              <w:rFonts w:ascii="Cambria Math" w:hAnsi="Cambria Math"/>
              <w:color w:val="000000" w:themeColor="text1"/>
              <w:lang w:val="id-ID"/>
            </w:rPr>
            <m:t>=0.26670</m:t>
          </m:r>
        </m:oMath>
      </m:oMathPara>
    </w:p>
    <w:p w14:paraId="61D17138" w14:textId="77777777" w:rsidR="00232561" w:rsidRPr="00F27D08" w:rsidRDefault="00552AD9" w:rsidP="00786D64">
      <w:pPr>
        <w:pBdr>
          <w:top w:val="nil"/>
          <w:left w:val="nil"/>
          <w:bottom w:val="nil"/>
          <w:right w:val="nil"/>
          <w:between w:val="nil"/>
        </w:pBdr>
        <w:rPr>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3</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1.29896</m:t>
              </m:r>
            </m:num>
            <m:den>
              <m:r>
                <w:rPr>
                  <w:rFonts w:ascii="Cambria Math" w:hAnsi="Cambria Math"/>
                  <w:color w:val="000000" w:themeColor="text1"/>
                  <w:lang w:val="id-ID"/>
                </w:rPr>
                <m:t>1.29896+2.21583</m:t>
              </m:r>
            </m:den>
          </m:f>
          <m:r>
            <w:rPr>
              <w:rFonts w:ascii="Cambria Math" w:hAnsi="Cambria Math"/>
              <w:color w:val="000000" w:themeColor="text1"/>
              <w:lang w:val="id-ID"/>
            </w:rPr>
            <m:t>=0.36957</m:t>
          </m:r>
        </m:oMath>
      </m:oMathPara>
    </w:p>
    <w:p w14:paraId="3AF15AD8" w14:textId="77777777" w:rsidR="00232561" w:rsidRPr="00F27D08" w:rsidRDefault="00552AD9" w:rsidP="00786D64">
      <w:pPr>
        <w:pStyle w:val="BodyText"/>
        <w:spacing w:after="0"/>
        <w:jc w:val="both"/>
        <w:rPr>
          <w:i/>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4</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2.33407</m:t>
              </m:r>
            </m:num>
            <m:den>
              <m:r>
                <w:rPr>
                  <w:rFonts w:ascii="Cambria Math" w:hAnsi="Cambria Math"/>
                  <w:color w:val="000000" w:themeColor="text1"/>
                  <w:lang w:val="id-ID"/>
                </w:rPr>
                <m:t>2.33407+0.99342</m:t>
              </m:r>
            </m:den>
          </m:f>
          <m:r>
            <w:rPr>
              <w:rFonts w:ascii="Cambria Math" w:hAnsi="Cambria Math"/>
              <w:color w:val="000000" w:themeColor="text1"/>
              <w:lang w:val="id-ID"/>
            </w:rPr>
            <m:t>=0.70145</m:t>
          </m:r>
        </m:oMath>
      </m:oMathPara>
    </w:p>
    <w:p w14:paraId="5836E0B7" w14:textId="77777777" w:rsidR="00232561" w:rsidRPr="00F27D08" w:rsidRDefault="00552AD9" w:rsidP="00786D64">
      <w:pPr>
        <w:pStyle w:val="BodyText"/>
        <w:spacing w:after="0"/>
        <w:rPr>
          <w:i/>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5</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2.45617</m:t>
              </m:r>
            </m:num>
            <m:den>
              <m:r>
                <w:rPr>
                  <w:rFonts w:ascii="Cambria Math" w:hAnsi="Cambria Math"/>
                  <w:color w:val="000000" w:themeColor="text1"/>
                  <w:lang w:val="id-ID"/>
                </w:rPr>
                <m:t>2.45617+1.22884</m:t>
              </m:r>
            </m:den>
          </m:f>
          <m:r>
            <w:rPr>
              <w:rFonts w:ascii="Cambria Math" w:hAnsi="Cambria Math"/>
              <w:color w:val="000000" w:themeColor="text1"/>
              <w:lang w:val="id-ID"/>
            </w:rPr>
            <m:t>=0.66653</m:t>
          </m:r>
        </m:oMath>
      </m:oMathPara>
    </w:p>
    <w:p w14:paraId="4C57BAED" w14:textId="77777777" w:rsidR="00232561" w:rsidRPr="00F27D08" w:rsidRDefault="00552AD9" w:rsidP="00786D64">
      <w:pPr>
        <w:pStyle w:val="BodyText"/>
        <w:spacing w:after="0"/>
        <w:rPr>
          <w:i/>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6</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0.99243</m:t>
              </m:r>
            </m:num>
            <m:den>
              <m:r>
                <w:rPr>
                  <w:rFonts w:ascii="Cambria Math" w:hAnsi="Cambria Math"/>
                  <w:color w:val="000000" w:themeColor="text1"/>
                  <w:lang w:val="id-ID"/>
                </w:rPr>
                <m:t>0.99243+2.45814</m:t>
              </m:r>
            </m:den>
          </m:f>
          <m:r>
            <w:rPr>
              <w:rFonts w:ascii="Cambria Math" w:hAnsi="Cambria Math"/>
              <w:color w:val="000000" w:themeColor="text1"/>
              <w:lang w:val="id-ID"/>
            </w:rPr>
            <m:t>=0.28761</m:t>
          </m:r>
        </m:oMath>
      </m:oMathPara>
    </w:p>
    <w:p w14:paraId="5CAAE5E5" w14:textId="77777777" w:rsidR="00232561" w:rsidRPr="00F27D08" w:rsidRDefault="00552AD9" w:rsidP="00786D64">
      <w:pPr>
        <w:pStyle w:val="BodyText"/>
        <w:spacing w:after="0"/>
        <w:rPr>
          <w:i/>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7</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1.24146</m:t>
              </m:r>
            </m:num>
            <m:den>
              <m:r>
                <w:rPr>
                  <w:rFonts w:ascii="Cambria Math" w:hAnsi="Cambria Math"/>
                  <w:color w:val="000000" w:themeColor="text1"/>
                  <w:lang w:val="id-ID"/>
                </w:rPr>
                <m:t>1.24146+2.57902</m:t>
              </m:r>
            </m:den>
          </m:f>
          <m:r>
            <w:rPr>
              <w:rFonts w:ascii="Cambria Math" w:hAnsi="Cambria Math"/>
              <w:color w:val="000000" w:themeColor="text1"/>
              <w:lang w:val="id-ID"/>
            </w:rPr>
            <m:t>=0.32495</m:t>
          </m:r>
        </m:oMath>
      </m:oMathPara>
    </w:p>
    <w:p w14:paraId="23426D31" w14:textId="77777777" w:rsidR="00232561" w:rsidRPr="00F27D08" w:rsidRDefault="00552AD9" w:rsidP="00786D64">
      <w:pPr>
        <w:pStyle w:val="BodyText"/>
        <w:spacing w:after="0"/>
        <w:rPr>
          <w:i/>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8</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1.38425</m:t>
              </m:r>
            </m:num>
            <m:den>
              <m:r>
                <w:rPr>
                  <w:rFonts w:ascii="Cambria Math" w:hAnsi="Cambria Math"/>
                  <w:color w:val="000000" w:themeColor="text1"/>
                  <w:lang w:val="id-ID"/>
                </w:rPr>
                <m:t>1.38425+2.40605</m:t>
              </m:r>
            </m:den>
          </m:f>
          <m:r>
            <w:rPr>
              <w:rFonts w:ascii="Cambria Math" w:hAnsi="Cambria Math"/>
              <w:color w:val="000000" w:themeColor="text1"/>
              <w:lang w:val="id-ID"/>
            </w:rPr>
            <m:t>=0.36521</m:t>
          </m:r>
        </m:oMath>
      </m:oMathPara>
    </w:p>
    <w:p w14:paraId="4663B2F6" w14:textId="77777777" w:rsidR="00232561" w:rsidRPr="00F27D08" w:rsidRDefault="00552AD9" w:rsidP="00786D64">
      <w:pPr>
        <w:pStyle w:val="BodyText"/>
        <w:spacing w:after="0"/>
        <w:rPr>
          <w:i/>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9</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1.21017</m:t>
              </m:r>
            </m:num>
            <m:den>
              <m:r>
                <w:rPr>
                  <w:rFonts w:ascii="Cambria Math" w:hAnsi="Cambria Math"/>
                  <w:color w:val="000000" w:themeColor="text1"/>
                  <w:lang w:val="id-ID"/>
                </w:rPr>
                <m:t>1.21017+2.47796</m:t>
              </m:r>
            </m:den>
          </m:f>
          <m:r>
            <w:rPr>
              <w:rFonts w:ascii="Cambria Math" w:hAnsi="Cambria Math"/>
              <w:color w:val="000000" w:themeColor="text1"/>
              <w:lang w:val="id-ID"/>
            </w:rPr>
            <m:t>=0.32812</m:t>
          </m:r>
        </m:oMath>
      </m:oMathPara>
    </w:p>
    <w:p w14:paraId="79D5701D" w14:textId="77777777" w:rsidR="00232561" w:rsidRPr="00F27D08" w:rsidRDefault="00552AD9" w:rsidP="00786D64">
      <w:pPr>
        <w:pStyle w:val="BodyText"/>
        <w:spacing w:after="0"/>
        <w:rPr>
          <w:i/>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10</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2.33436</m:t>
              </m:r>
            </m:num>
            <m:den>
              <m:r>
                <w:rPr>
                  <w:rFonts w:ascii="Cambria Math" w:hAnsi="Cambria Math"/>
                  <w:color w:val="000000" w:themeColor="text1"/>
                  <w:lang w:val="id-ID"/>
                </w:rPr>
                <m:t>2.33436+1.29161</m:t>
              </m:r>
            </m:den>
          </m:f>
          <m:r>
            <w:rPr>
              <w:rFonts w:ascii="Cambria Math" w:hAnsi="Cambria Math"/>
              <w:color w:val="000000" w:themeColor="text1"/>
              <w:lang w:val="id-ID"/>
            </w:rPr>
            <m:t>=0.64379</m:t>
          </m:r>
        </m:oMath>
      </m:oMathPara>
    </w:p>
    <w:p w14:paraId="0C3B0632" w14:textId="77777777" w:rsidR="00232561" w:rsidRPr="00F27D08" w:rsidRDefault="00552AD9" w:rsidP="00786D64">
      <w:pPr>
        <w:pStyle w:val="BodyText"/>
        <w:spacing w:after="0"/>
        <w:rPr>
          <w:i/>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11</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1.07523</m:t>
              </m:r>
            </m:num>
            <m:den>
              <m:r>
                <w:rPr>
                  <w:rFonts w:ascii="Cambria Math" w:hAnsi="Cambria Math"/>
                  <w:color w:val="000000" w:themeColor="text1"/>
                  <w:lang w:val="id-ID"/>
                </w:rPr>
                <m:t>1.07523+2.33261</m:t>
              </m:r>
            </m:den>
          </m:f>
          <m:r>
            <w:rPr>
              <w:rFonts w:ascii="Cambria Math" w:hAnsi="Cambria Math"/>
              <w:color w:val="000000" w:themeColor="text1"/>
              <w:lang w:val="id-ID"/>
            </w:rPr>
            <m:t>=0.31552</m:t>
          </m:r>
        </m:oMath>
      </m:oMathPara>
    </w:p>
    <w:p w14:paraId="4F6950CE" w14:textId="77777777" w:rsidR="00232561" w:rsidRPr="00F27D08" w:rsidRDefault="00552AD9" w:rsidP="00786D64">
      <w:pPr>
        <w:pStyle w:val="BodyText"/>
        <w:spacing w:after="0"/>
        <w:rPr>
          <w:i/>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12</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0.93621</m:t>
              </m:r>
            </m:num>
            <m:den>
              <m:r>
                <w:rPr>
                  <w:rFonts w:ascii="Cambria Math" w:hAnsi="Cambria Math"/>
                  <w:color w:val="000000" w:themeColor="text1"/>
                  <w:lang w:val="id-ID"/>
                </w:rPr>
                <m:t>0.93621+2.46548</m:t>
              </m:r>
            </m:den>
          </m:f>
          <m:r>
            <w:rPr>
              <w:rFonts w:ascii="Cambria Math" w:hAnsi="Cambria Math"/>
              <w:color w:val="000000" w:themeColor="text1"/>
              <w:lang w:val="id-ID"/>
            </w:rPr>
            <m:t>=0.27522</m:t>
          </m:r>
        </m:oMath>
      </m:oMathPara>
    </w:p>
    <w:p w14:paraId="164DC1DC" w14:textId="77777777" w:rsidR="00232561" w:rsidRPr="00F27D08" w:rsidRDefault="00552AD9" w:rsidP="00786D64">
      <w:pPr>
        <w:pStyle w:val="BodyText"/>
        <w:spacing w:after="0"/>
        <w:rPr>
          <w:i/>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13</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1.34720</m:t>
              </m:r>
            </m:num>
            <m:den>
              <m:r>
                <w:rPr>
                  <w:rFonts w:ascii="Cambria Math" w:hAnsi="Cambria Math"/>
                  <w:color w:val="000000" w:themeColor="text1"/>
                  <w:lang w:val="id-ID"/>
                </w:rPr>
                <m:t>1.34720+2.42119</m:t>
              </m:r>
            </m:den>
          </m:f>
          <m:r>
            <w:rPr>
              <w:rFonts w:ascii="Cambria Math" w:hAnsi="Cambria Math"/>
              <w:color w:val="000000" w:themeColor="text1"/>
              <w:lang w:val="id-ID"/>
            </w:rPr>
            <m:t>=0.35750</m:t>
          </m:r>
        </m:oMath>
      </m:oMathPara>
    </w:p>
    <w:p w14:paraId="4012D24A" w14:textId="77777777" w:rsidR="00232561" w:rsidRPr="00F27D08" w:rsidRDefault="00552AD9" w:rsidP="00786D64">
      <w:pPr>
        <w:pStyle w:val="BodyText"/>
        <w:spacing w:after="0"/>
        <w:rPr>
          <w:i/>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14</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1.25417</m:t>
              </m:r>
            </m:num>
            <m:den>
              <m:r>
                <w:rPr>
                  <w:rFonts w:ascii="Cambria Math" w:hAnsi="Cambria Math"/>
                  <w:color w:val="000000" w:themeColor="text1"/>
                  <w:lang w:val="id-ID"/>
                </w:rPr>
                <m:t>1.25417+2.47066</m:t>
              </m:r>
            </m:den>
          </m:f>
          <m:r>
            <w:rPr>
              <w:rFonts w:ascii="Cambria Math" w:hAnsi="Cambria Math"/>
              <w:color w:val="000000" w:themeColor="text1"/>
              <w:lang w:val="id-ID"/>
            </w:rPr>
            <m:t>=0.33670</m:t>
          </m:r>
        </m:oMath>
      </m:oMathPara>
    </w:p>
    <w:p w14:paraId="2D1A31A8" w14:textId="77777777" w:rsidR="00232561" w:rsidRPr="00F27D08" w:rsidRDefault="00552AD9" w:rsidP="00786D64">
      <w:pPr>
        <w:pStyle w:val="BodyText"/>
        <w:spacing w:after="0"/>
        <w:rPr>
          <w:i/>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15</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1.55936</m:t>
              </m:r>
            </m:num>
            <m:den>
              <m:r>
                <w:rPr>
                  <w:rFonts w:ascii="Cambria Math" w:hAnsi="Cambria Math"/>
                  <w:color w:val="000000" w:themeColor="text1"/>
                  <w:lang w:val="id-ID"/>
                </w:rPr>
                <m:t>1.55936+2.18132</m:t>
              </m:r>
            </m:den>
          </m:f>
          <m:r>
            <w:rPr>
              <w:rFonts w:ascii="Cambria Math" w:hAnsi="Cambria Math"/>
              <w:color w:val="000000" w:themeColor="text1"/>
              <w:lang w:val="id-ID"/>
            </w:rPr>
            <m:t>=0.41687</m:t>
          </m:r>
        </m:oMath>
      </m:oMathPara>
    </w:p>
    <w:p w14:paraId="60EFCC87" w14:textId="77777777" w:rsidR="00232561" w:rsidRPr="00F27D08" w:rsidRDefault="00552AD9" w:rsidP="00786D64">
      <w:pPr>
        <w:pStyle w:val="BodyText"/>
        <w:spacing w:after="0"/>
        <w:rPr>
          <w:i/>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16</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1.24146</m:t>
              </m:r>
            </m:num>
            <m:den>
              <m:r>
                <w:rPr>
                  <w:rFonts w:ascii="Cambria Math" w:hAnsi="Cambria Math"/>
                  <w:color w:val="000000" w:themeColor="text1"/>
                  <w:lang w:val="id-ID"/>
                </w:rPr>
                <m:t>1.24146+2.57902</m:t>
              </m:r>
            </m:den>
          </m:f>
          <m:r>
            <w:rPr>
              <w:rFonts w:ascii="Cambria Math" w:hAnsi="Cambria Math"/>
              <w:color w:val="000000" w:themeColor="text1"/>
              <w:lang w:val="id-ID"/>
            </w:rPr>
            <m:t>=0.32495</m:t>
          </m:r>
        </m:oMath>
      </m:oMathPara>
    </w:p>
    <w:p w14:paraId="6A86305B" w14:textId="77777777" w:rsidR="00232561" w:rsidRPr="00F27D08" w:rsidRDefault="00552AD9" w:rsidP="00786D64">
      <w:pPr>
        <w:pStyle w:val="BodyText"/>
        <w:spacing w:after="0"/>
        <w:rPr>
          <w:i/>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17</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2.70396</m:t>
              </m:r>
            </m:num>
            <m:den>
              <m:r>
                <w:rPr>
                  <w:rFonts w:ascii="Cambria Math" w:hAnsi="Cambria Math"/>
                  <w:color w:val="000000" w:themeColor="text1"/>
                  <w:lang w:val="id-ID"/>
                </w:rPr>
                <m:t>2.70396+0.60474</m:t>
              </m:r>
            </m:den>
          </m:f>
          <m:r>
            <w:rPr>
              <w:rFonts w:ascii="Cambria Math" w:hAnsi="Cambria Math"/>
              <w:color w:val="000000" w:themeColor="text1"/>
              <w:lang w:val="id-ID"/>
            </w:rPr>
            <m:t>=0.81723</m:t>
          </m:r>
        </m:oMath>
      </m:oMathPara>
    </w:p>
    <w:p w14:paraId="38FA00AE" w14:textId="77777777" w:rsidR="00232561" w:rsidRPr="00F27D08" w:rsidRDefault="00552AD9" w:rsidP="00786D64">
      <w:pPr>
        <w:pStyle w:val="BodyText"/>
        <w:spacing w:after="0"/>
        <w:rPr>
          <w:i/>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18</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1.13191</m:t>
              </m:r>
            </m:num>
            <m:den>
              <m:r>
                <w:rPr>
                  <w:rFonts w:ascii="Cambria Math" w:hAnsi="Cambria Math"/>
                  <w:color w:val="000000" w:themeColor="text1"/>
                  <w:lang w:val="id-ID"/>
                </w:rPr>
                <m:t>1.13191+2.27014</m:t>
              </m:r>
            </m:den>
          </m:f>
          <m:r>
            <w:rPr>
              <w:rFonts w:ascii="Cambria Math" w:hAnsi="Cambria Math"/>
              <w:color w:val="000000" w:themeColor="text1"/>
              <w:lang w:val="id-ID"/>
            </w:rPr>
            <m:t>=0.33271</m:t>
          </m:r>
        </m:oMath>
      </m:oMathPara>
    </w:p>
    <w:p w14:paraId="69F8E315" w14:textId="77777777" w:rsidR="00232561" w:rsidRPr="00F27D08" w:rsidRDefault="00552AD9" w:rsidP="00786D64">
      <w:pPr>
        <w:pStyle w:val="BodyText"/>
        <w:spacing w:after="0"/>
        <w:rPr>
          <w:i/>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19</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1.07523</m:t>
              </m:r>
            </m:num>
            <m:den>
              <m:r>
                <w:rPr>
                  <w:rFonts w:ascii="Cambria Math" w:hAnsi="Cambria Math"/>
                  <w:color w:val="000000" w:themeColor="text1"/>
                  <w:lang w:val="id-ID"/>
                </w:rPr>
                <m:t>1.07523+2.33261</m:t>
              </m:r>
            </m:den>
          </m:f>
          <m:r>
            <w:rPr>
              <w:rFonts w:ascii="Cambria Math" w:hAnsi="Cambria Math"/>
              <w:color w:val="000000" w:themeColor="text1"/>
              <w:lang w:val="id-ID"/>
            </w:rPr>
            <m:t>=0.31552</m:t>
          </m:r>
        </m:oMath>
      </m:oMathPara>
    </w:p>
    <w:p w14:paraId="0C2C8E99" w14:textId="77777777" w:rsidR="00232561" w:rsidRPr="00F27D08" w:rsidRDefault="00552AD9" w:rsidP="00786D64">
      <w:pPr>
        <w:pStyle w:val="BodyText"/>
        <w:spacing w:after="0"/>
        <w:rPr>
          <w:i/>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20</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2.35747</m:t>
              </m:r>
            </m:num>
            <m:den>
              <m:r>
                <w:rPr>
                  <w:rFonts w:ascii="Cambria Math" w:hAnsi="Cambria Math"/>
                  <w:color w:val="000000" w:themeColor="text1"/>
                  <w:lang w:val="id-ID"/>
                </w:rPr>
                <m:t>2.35747+1.27754</m:t>
              </m:r>
            </m:den>
          </m:f>
          <m:r>
            <w:rPr>
              <w:rFonts w:ascii="Cambria Math" w:hAnsi="Cambria Math"/>
              <w:color w:val="000000" w:themeColor="text1"/>
              <w:lang w:val="id-ID"/>
            </w:rPr>
            <m:t>=0.64855</m:t>
          </m:r>
        </m:oMath>
      </m:oMathPara>
    </w:p>
    <w:p w14:paraId="246741A0" w14:textId="77777777" w:rsidR="00232561" w:rsidRPr="00F27D08" w:rsidRDefault="00552AD9" w:rsidP="00786D64">
      <w:pPr>
        <w:pStyle w:val="BodyText"/>
        <w:spacing w:after="0"/>
        <w:rPr>
          <w:i/>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21</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2.61081</m:t>
              </m:r>
            </m:num>
            <m:den>
              <m:r>
                <w:rPr>
                  <w:rFonts w:ascii="Cambria Math" w:hAnsi="Cambria Math"/>
                  <w:color w:val="000000" w:themeColor="text1"/>
                  <w:lang w:val="id-ID"/>
                </w:rPr>
                <m:t>2.61081+0.88795</m:t>
              </m:r>
            </m:den>
          </m:f>
          <m:r>
            <w:rPr>
              <w:rFonts w:ascii="Cambria Math" w:hAnsi="Cambria Math"/>
              <w:color w:val="000000" w:themeColor="text1"/>
              <w:lang w:val="id-ID"/>
            </w:rPr>
            <m:t>=0.74621</m:t>
          </m:r>
        </m:oMath>
      </m:oMathPara>
    </w:p>
    <w:p w14:paraId="284D59E3" w14:textId="77777777" w:rsidR="00232561" w:rsidRPr="00F27D08" w:rsidRDefault="00552AD9" w:rsidP="00786D64">
      <w:pPr>
        <w:pStyle w:val="BodyText"/>
        <w:spacing w:after="0"/>
        <w:rPr>
          <w:i/>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22</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1.38425</m:t>
              </m:r>
            </m:num>
            <m:den>
              <m:r>
                <w:rPr>
                  <w:rFonts w:ascii="Cambria Math" w:hAnsi="Cambria Math"/>
                  <w:color w:val="000000" w:themeColor="text1"/>
                  <w:lang w:val="id-ID"/>
                </w:rPr>
                <m:t>1.38425+2.40605</m:t>
              </m:r>
            </m:den>
          </m:f>
          <m:r>
            <w:rPr>
              <w:rFonts w:ascii="Cambria Math" w:hAnsi="Cambria Math"/>
              <w:color w:val="000000" w:themeColor="text1"/>
              <w:lang w:val="id-ID"/>
            </w:rPr>
            <m:t>=0.36521</m:t>
          </m:r>
        </m:oMath>
      </m:oMathPara>
    </w:p>
    <w:p w14:paraId="3A7E2D3C" w14:textId="77777777" w:rsidR="00232561" w:rsidRPr="00F27D08" w:rsidRDefault="00552AD9" w:rsidP="00786D64">
      <w:pPr>
        <w:pStyle w:val="BodyText"/>
        <w:tabs>
          <w:tab w:val="left" w:pos="2977"/>
        </w:tabs>
        <w:spacing w:after="0"/>
        <w:rPr>
          <w:i/>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23</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1.45302</m:t>
              </m:r>
            </m:num>
            <m:den>
              <m:r>
                <w:rPr>
                  <w:rFonts w:ascii="Cambria Math" w:hAnsi="Cambria Math"/>
                  <w:color w:val="000000" w:themeColor="text1"/>
                  <w:lang w:val="id-ID"/>
                </w:rPr>
                <m:t>1.45302+2.23008</m:t>
              </m:r>
            </m:den>
          </m:f>
          <m:r>
            <w:rPr>
              <w:rFonts w:ascii="Cambria Math" w:hAnsi="Cambria Math"/>
              <w:color w:val="000000" w:themeColor="text1"/>
              <w:lang w:val="id-ID"/>
            </w:rPr>
            <m:t>=0.39451</m:t>
          </m:r>
        </m:oMath>
      </m:oMathPara>
    </w:p>
    <w:p w14:paraId="5C1FB5D7" w14:textId="656E6A05" w:rsidR="00905575" w:rsidRPr="00905575" w:rsidRDefault="00905575" w:rsidP="00905575">
      <w:pPr>
        <w:pStyle w:val="Heading2"/>
        <w:pBdr>
          <w:top w:val="nil"/>
          <w:left w:val="nil"/>
          <w:bottom w:val="nil"/>
          <w:right w:val="nil"/>
          <w:between w:val="nil"/>
        </w:pBdr>
        <w:jc w:val="both"/>
        <w:rPr>
          <w:color w:val="000000" w:themeColor="text1"/>
          <w:lang w:val="id-ID"/>
        </w:rPr>
      </w:pPr>
      <w:r>
        <w:rPr>
          <w:lang w:val="id-ID"/>
        </w:rPr>
        <w:t>Pengujian</w:t>
      </w:r>
    </w:p>
    <w:p w14:paraId="0EF9ED10" w14:textId="608DF289" w:rsidR="00905575" w:rsidRPr="00905575" w:rsidRDefault="00905575" w:rsidP="00905575">
      <w:pPr>
        <w:pStyle w:val="Heading2"/>
        <w:numPr>
          <w:ilvl w:val="0"/>
          <w:numId w:val="0"/>
        </w:numPr>
        <w:pBdr>
          <w:top w:val="nil"/>
          <w:left w:val="nil"/>
          <w:bottom w:val="nil"/>
          <w:right w:val="nil"/>
          <w:between w:val="nil"/>
        </w:pBdr>
        <w:ind w:firstLine="284"/>
        <w:jc w:val="both"/>
        <w:rPr>
          <w:i w:val="0"/>
          <w:color w:val="000000" w:themeColor="text1"/>
          <w:lang w:val="id-ID"/>
        </w:rPr>
      </w:pPr>
      <w:r w:rsidRPr="00905575">
        <w:rPr>
          <w:i w:val="0"/>
          <w:color w:val="000000" w:themeColor="text1"/>
          <w:lang w:val="id-ID"/>
        </w:rPr>
        <w:t xml:space="preserve">Agar </w:t>
      </w:r>
      <w:r>
        <w:rPr>
          <w:i w:val="0"/>
          <w:color w:val="000000" w:themeColor="text1"/>
          <w:lang w:val="id-ID"/>
        </w:rPr>
        <w:t>SPK</w:t>
      </w:r>
      <w:r w:rsidRPr="00905575">
        <w:rPr>
          <w:i w:val="0"/>
          <w:color w:val="000000" w:themeColor="text1"/>
          <w:lang w:val="id-ID"/>
        </w:rPr>
        <w:t xml:space="preserve"> dapat disetujui untuk dilaksanakan, maka harus terbebas dari berbagai kesalahan. Pelaksanaan tes program guna mengidentifikasi error / bug yang terjadi. Adapun hasil pengujiannya ditunjukkan pada Tabel 9.</w:t>
      </w:r>
    </w:p>
    <w:p w14:paraId="250840E7" w14:textId="77777777" w:rsidR="00905575" w:rsidRDefault="00905575" w:rsidP="00905575">
      <w:pPr>
        <w:pStyle w:val="BodyText"/>
        <w:ind w:right="57" w:firstLine="426"/>
        <w:jc w:val="both"/>
        <w:rPr>
          <w:color w:val="000000" w:themeColor="text1"/>
          <w:lang w:val="id-ID"/>
        </w:rPr>
      </w:pPr>
    </w:p>
    <w:p w14:paraId="48AE9956" w14:textId="77777777" w:rsidR="00905575" w:rsidRDefault="00905575" w:rsidP="00905575">
      <w:pPr>
        <w:pStyle w:val="BodyText"/>
        <w:ind w:right="57" w:firstLine="426"/>
        <w:jc w:val="both"/>
        <w:rPr>
          <w:color w:val="000000" w:themeColor="text1"/>
          <w:lang w:val="id-ID"/>
        </w:rPr>
      </w:pPr>
    </w:p>
    <w:p w14:paraId="6D3D53A7" w14:textId="77777777" w:rsidR="00905575" w:rsidRDefault="00905575" w:rsidP="00905575">
      <w:pPr>
        <w:pStyle w:val="BodyText"/>
        <w:ind w:right="57" w:firstLine="426"/>
        <w:jc w:val="both"/>
        <w:rPr>
          <w:color w:val="000000" w:themeColor="text1"/>
          <w:lang w:val="id-ID"/>
        </w:rPr>
      </w:pPr>
    </w:p>
    <w:p w14:paraId="64BF1E95" w14:textId="77777777" w:rsidR="00905575" w:rsidRDefault="00905575" w:rsidP="00905575">
      <w:pPr>
        <w:pStyle w:val="BodyText"/>
        <w:ind w:right="57"/>
        <w:jc w:val="both"/>
        <w:rPr>
          <w:color w:val="000000" w:themeColor="text1"/>
          <w:lang w:val="id-ID"/>
        </w:rPr>
      </w:pPr>
    </w:p>
    <w:p w14:paraId="13053025" w14:textId="77777777" w:rsidR="00905575" w:rsidRDefault="00905575" w:rsidP="00905575">
      <w:pPr>
        <w:rPr>
          <w:b/>
          <w:color w:val="000000" w:themeColor="text1"/>
          <w:lang w:val="id-ID"/>
        </w:rPr>
        <w:sectPr w:rsidR="00905575" w:rsidSect="00905575">
          <w:type w:val="nextColumn"/>
          <w:pgSz w:w="11907" w:h="16840"/>
          <w:pgMar w:top="1701" w:right="1134" w:bottom="1134" w:left="1701" w:header="1134" w:footer="851" w:gutter="0"/>
          <w:cols w:num="2" w:space="567"/>
        </w:sectPr>
      </w:pPr>
    </w:p>
    <w:p w14:paraId="7A1BBC46" w14:textId="77777777" w:rsidR="00786D64" w:rsidRDefault="00786D64" w:rsidP="00905575">
      <w:pPr>
        <w:jc w:val="center"/>
        <w:rPr>
          <w:color w:val="000000" w:themeColor="text1"/>
          <w:sz w:val="16"/>
          <w:szCs w:val="16"/>
          <w:lang w:val="id-ID"/>
        </w:rPr>
      </w:pPr>
    </w:p>
    <w:p w14:paraId="4914B224" w14:textId="77777777" w:rsidR="00905575" w:rsidRDefault="00905575" w:rsidP="00905575">
      <w:pPr>
        <w:jc w:val="center"/>
        <w:rPr>
          <w:color w:val="000000" w:themeColor="text1"/>
          <w:sz w:val="16"/>
          <w:szCs w:val="16"/>
          <w:lang w:val="id-ID"/>
        </w:rPr>
      </w:pPr>
      <w:r>
        <w:rPr>
          <w:color w:val="000000" w:themeColor="text1"/>
          <w:sz w:val="16"/>
          <w:szCs w:val="16"/>
          <w:lang w:val="id-ID"/>
        </w:rPr>
        <w:t>Tabel 9. Hasil Tes</w:t>
      </w:r>
    </w:p>
    <w:tbl>
      <w:tblPr>
        <w:tblStyle w:val="TableGrid"/>
        <w:tblW w:w="9045"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566"/>
        <w:gridCol w:w="555"/>
        <w:gridCol w:w="567"/>
        <w:gridCol w:w="567"/>
        <w:gridCol w:w="567"/>
        <w:gridCol w:w="567"/>
        <w:gridCol w:w="1275"/>
        <w:gridCol w:w="1174"/>
        <w:gridCol w:w="850"/>
        <w:gridCol w:w="1365"/>
      </w:tblGrid>
      <w:tr w:rsidR="00905575" w:rsidRPr="00905575" w14:paraId="4FA97688" w14:textId="77777777" w:rsidTr="00905575">
        <w:trPr>
          <w:jc w:val="center"/>
        </w:trPr>
        <w:tc>
          <w:tcPr>
            <w:tcW w:w="993" w:type="dxa"/>
            <w:tcBorders>
              <w:top w:val="double" w:sz="4" w:space="0" w:color="auto"/>
              <w:left w:val="nil"/>
              <w:bottom w:val="single" w:sz="4" w:space="0" w:color="auto"/>
              <w:right w:val="nil"/>
            </w:tcBorders>
            <w:hideMark/>
          </w:tcPr>
          <w:p w14:paraId="3A02D97C" w14:textId="77777777" w:rsidR="00905575" w:rsidRPr="00905575" w:rsidRDefault="00905575" w:rsidP="00905575">
            <w:pPr>
              <w:pStyle w:val="TableParagraph"/>
              <w:spacing w:before="120" w:after="120"/>
              <w:jc w:val="center"/>
              <w:rPr>
                <w:color w:val="000000" w:themeColor="text1"/>
                <w:sz w:val="16"/>
                <w:szCs w:val="16"/>
                <w:lang w:val="id-ID"/>
              </w:rPr>
            </w:pPr>
            <w:r w:rsidRPr="00905575">
              <w:rPr>
                <w:color w:val="000000" w:themeColor="text1"/>
                <w:sz w:val="16"/>
                <w:szCs w:val="16"/>
                <w:lang w:val="id-ID"/>
              </w:rPr>
              <w:t>Preferensi</w:t>
            </w:r>
          </w:p>
        </w:tc>
        <w:tc>
          <w:tcPr>
            <w:tcW w:w="567" w:type="dxa"/>
            <w:tcBorders>
              <w:top w:val="double" w:sz="4" w:space="0" w:color="auto"/>
              <w:left w:val="nil"/>
              <w:bottom w:val="single" w:sz="4" w:space="0" w:color="auto"/>
              <w:right w:val="nil"/>
            </w:tcBorders>
            <w:hideMark/>
          </w:tcPr>
          <w:p w14:paraId="1A5E2BB0" w14:textId="71300F1A" w:rsidR="00905575" w:rsidRPr="00905575" w:rsidRDefault="00552AD9" w:rsidP="00905575">
            <w:pPr>
              <w:pStyle w:val="TableParagraph"/>
              <w:spacing w:before="120" w:after="120"/>
              <w:jc w:val="center"/>
              <w:rPr>
                <w:color w:val="000000" w:themeColor="text1"/>
                <w:sz w:val="16"/>
                <w:szCs w:val="16"/>
              </w:rPr>
            </w:pPr>
            <m:oMathPara>
              <m:oMath>
                <m:sSub>
                  <m:sSubPr>
                    <m:ctrlPr>
                      <w:rPr>
                        <w:rFonts w:ascii="Cambria Math" w:hAnsi="Cambria Math"/>
                        <w:color w:val="000000" w:themeColor="text1"/>
                        <w:sz w:val="16"/>
                        <w:szCs w:val="16"/>
                        <w:vertAlign w:val="subscript"/>
                        <w:lang w:eastAsia="en-US"/>
                      </w:rPr>
                    </m:ctrlPr>
                  </m:sSubPr>
                  <m:e>
                    <m:r>
                      <m:rPr>
                        <m:sty m:val="p"/>
                      </m:rPr>
                      <w:rPr>
                        <w:rFonts w:ascii="Cambria Math" w:hAnsi="Cambria Math"/>
                        <w:color w:val="000000" w:themeColor="text1"/>
                        <w:sz w:val="16"/>
                        <w:szCs w:val="16"/>
                        <w:vertAlign w:val="subscript"/>
                        <w:lang w:val="id-ID"/>
                      </w:rPr>
                      <m:t>C</m:t>
                    </m:r>
                  </m:e>
                  <m:sub>
                    <m:r>
                      <m:rPr>
                        <m:sty m:val="p"/>
                      </m:rPr>
                      <w:rPr>
                        <w:rFonts w:ascii="Cambria Math" w:hAnsi="Cambria Math"/>
                        <w:color w:val="000000" w:themeColor="text1"/>
                        <w:sz w:val="16"/>
                        <w:szCs w:val="16"/>
                        <w:vertAlign w:val="subscript"/>
                        <w:lang w:val="id-ID"/>
                      </w:rPr>
                      <m:t>1</m:t>
                    </m:r>
                  </m:sub>
                </m:sSub>
              </m:oMath>
            </m:oMathPara>
          </w:p>
        </w:tc>
        <w:tc>
          <w:tcPr>
            <w:tcW w:w="555" w:type="dxa"/>
            <w:tcBorders>
              <w:top w:val="double" w:sz="4" w:space="0" w:color="auto"/>
              <w:left w:val="nil"/>
              <w:bottom w:val="single" w:sz="4" w:space="0" w:color="auto"/>
              <w:right w:val="nil"/>
            </w:tcBorders>
            <w:hideMark/>
          </w:tcPr>
          <w:p w14:paraId="29BEB6E9" w14:textId="2BD8FD89" w:rsidR="00905575" w:rsidRPr="00905575" w:rsidRDefault="00552AD9" w:rsidP="00905575">
            <w:pPr>
              <w:pStyle w:val="TableParagraph"/>
              <w:spacing w:before="120" w:after="120"/>
              <w:ind w:left="34"/>
              <w:jc w:val="center"/>
              <w:rPr>
                <w:color w:val="000000" w:themeColor="text1"/>
                <w:sz w:val="16"/>
                <w:szCs w:val="16"/>
              </w:rPr>
            </w:pPr>
            <m:oMathPara>
              <m:oMath>
                <m:sSub>
                  <m:sSubPr>
                    <m:ctrlPr>
                      <w:rPr>
                        <w:rFonts w:ascii="Cambria Math" w:hAnsi="Cambria Math"/>
                        <w:color w:val="000000" w:themeColor="text1"/>
                        <w:sz w:val="16"/>
                        <w:szCs w:val="16"/>
                        <w:vertAlign w:val="subscript"/>
                        <w:lang w:eastAsia="en-US"/>
                      </w:rPr>
                    </m:ctrlPr>
                  </m:sSubPr>
                  <m:e>
                    <m:r>
                      <m:rPr>
                        <m:sty m:val="p"/>
                      </m:rPr>
                      <w:rPr>
                        <w:rFonts w:ascii="Cambria Math" w:hAnsi="Cambria Math"/>
                        <w:color w:val="000000" w:themeColor="text1"/>
                        <w:sz w:val="16"/>
                        <w:szCs w:val="16"/>
                        <w:vertAlign w:val="subscript"/>
                        <w:lang w:val="id-ID"/>
                      </w:rPr>
                      <m:t>C</m:t>
                    </m:r>
                  </m:e>
                  <m:sub>
                    <m:r>
                      <m:rPr>
                        <m:sty m:val="p"/>
                      </m:rPr>
                      <w:rPr>
                        <w:rFonts w:ascii="Cambria Math" w:hAnsi="Cambria Math"/>
                        <w:color w:val="000000" w:themeColor="text1"/>
                        <w:sz w:val="16"/>
                        <w:szCs w:val="16"/>
                        <w:vertAlign w:val="subscript"/>
                        <w:lang w:val="id-ID"/>
                      </w:rPr>
                      <m:t>2</m:t>
                    </m:r>
                  </m:sub>
                </m:sSub>
              </m:oMath>
            </m:oMathPara>
          </w:p>
        </w:tc>
        <w:tc>
          <w:tcPr>
            <w:tcW w:w="567" w:type="dxa"/>
            <w:tcBorders>
              <w:top w:val="double" w:sz="4" w:space="0" w:color="auto"/>
              <w:left w:val="nil"/>
              <w:bottom w:val="single" w:sz="4" w:space="0" w:color="auto"/>
              <w:right w:val="nil"/>
            </w:tcBorders>
            <w:hideMark/>
          </w:tcPr>
          <w:p w14:paraId="147BD66C" w14:textId="556447B0" w:rsidR="00905575" w:rsidRPr="00905575" w:rsidRDefault="00552AD9" w:rsidP="00905575">
            <w:pPr>
              <w:pStyle w:val="TableParagraph"/>
              <w:spacing w:before="120" w:after="120"/>
              <w:jc w:val="center"/>
              <w:rPr>
                <w:color w:val="000000" w:themeColor="text1"/>
                <w:sz w:val="16"/>
                <w:szCs w:val="16"/>
              </w:rPr>
            </w:pPr>
            <m:oMathPara>
              <m:oMath>
                <m:sSub>
                  <m:sSubPr>
                    <m:ctrlPr>
                      <w:rPr>
                        <w:rFonts w:ascii="Cambria Math" w:hAnsi="Cambria Math"/>
                        <w:color w:val="000000" w:themeColor="text1"/>
                        <w:sz w:val="16"/>
                        <w:szCs w:val="16"/>
                        <w:vertAlign w:val="subscript"/>
                        <w:lang w:eastAsia="en-US"/>
                      </w:rPr>
                    </m:ctrlPr>
                  </m:sSubPr>
                  <m:e>
                    <m:r>
                      <m:rPr>
                        <m:sty m:val="p"/>
                      </m:rPr>
                      <w:rPr>
                        <w:rFonts w:ascii="Cambria Math" w:hAnsi="Cambria Math"/>
                        <w:color w:val="000000" w:themeColor="text1"/>
                        <w:sz w:val="16"/>
                        <w:szCs w:val="16"/>
                        <w:vertAlign w:val="subscript"/>
                        <w:lang w:val="id-ID"/>
                      </w:rPr>
                      <m:t>C</m:t>
                    </m:r>
                  </m:e>
                  <m:sub>
                    <m:r>
                      <m:rPr>
                        <m:sty m:val="p"/>
                      </m:rPr>
                      <w:rPr>
                        <w:rFonts w:ascii="Cambria Math" w:hAnsi="Cambria Math"/>
                        <w:color w:val="000000" w:themeColor="text1"/>
                        <w:sz w:val="16"/>
                        <w:szCs w:val="16"/>
                        <w:vertAlign w:val="subscript"/>
                        <w:lang w:val="id-ID"/>
                      </w:rPr>
                      <m:t>3</m:t>
                    </m:r>
                  </m:sub>
                </m:sSub>
              </m:oMath>
            </m:oMathPara>
          </w:p>
        </w:tc>
        <w:tc>
          <w:tcPr>
            <w:tcW w:w="567" w:type="dxa"/>
            <w:tcBorders>
              <w:top w:val="double" w:sz="4" w:space="0" w:color="auto"/>
              <w:left w:val="nil"/>
              <w:bottom w:val="single" w:sz="4" w:space="0" w:color="auto"/>
              <w:right w:val="nil"/>
            </w:tcBorders>
            <w:hideMark/>
          </w:tcPr>
          <w:p w14:paraId="6DDDB58A" w14:textId="0E5D14BE" w:rsidR="00905575" w:rsidRPr="00905575" w:rsidRDefault="00552AD9" w:rsidP="00905575">
            <w:pPr>
              <w:pStyle w:val="TableParagraph"/>
              <w:spacing w:before="120" w:after="120"/>
              <w:ind w:left="34"/>
              <w:jc w:val="center"/>
              <w:rPr>
                <w:color w:val="000000" w:themeColor="text1"/>
                <w:sz w:val="16"/>
                <w:szCs w:val="16"/>
              </w:rPr>
            </w:pPr>
            <m:oMathPara>
              <m:oMath>
                <m:sSub>
                  <m:sSubPr>
                    <m:ctrlPr>
                      <w:rPr>
                        <w:rFonts w:ascii="Cambria Math" w:hAnsi="Cambria Math"/>
                        <w:color w:val="000000" w:themeColor="text1"/>
                        <w:sz w:val="16"/>
                        <w:szCs w:val="16"/>
                        <w:vertAlign w:val="subscript"/>
                        <w:lang w:eastAsia="en-US"/>
                      </w:rPr>
                    </m:ctrlPr>
                  </m:sSubPr>
                  <m:e>
                    <m:r>
                      <m:rPr>
                        <m:sty m:val="p"/>
                      </m:rPr>
                      <w:rPr>
                        <w:rFonts w:ascii="Cambria Math" w:hAnsi="Cambria Math"/>
                        <w:color w:val="000000" w:themeColor="text1"/>
                        <w:sz w:val="16"/>
                        <w:szCs w:val="16"/>
                        <w:vertAlign w:val="subscript"/>
                        <w:lang w:val="id-ID"/>
                      </w:rPr>
                      <m:t>C</m:t>
                    </m:r>
                  </m:e>
                  <m:sub>
                    <m:r>
                      <m:rPr>
                        <m:sty m:val="p"/>
                      </m:rPr>
                      <w:rPr>
                        <w:rFonts w:ascii="Cambria Math" w:hAnsi="Cambria Math"/>
                        <w:color w:val="000000" w:themeColor="text1"/>
                        <w:sz w:val="16"/>
                        <w:szCs w:val="16"/>
                        <w:vertAlign w:val="subscript"/>
                        <w:lang w:val="id-ID"/>
                      </w:rPr>
                      <m:t>4</m:t>
                    </m:r>
                  </m:sub>
                </m:sSub>
              </m:oMath>
            </m:oMathPara>
          </w:p>
        </w:tc>
        <w:tc>
          <w:tcPr>
            <w:tcW w:w="567" w:type="dxa"/>
            <w:tcBorders>
              <w:top w:val="double" w:sz="4" w:space="0" w:color="auto"/>
              <w:left w:val="nil"/>
              <w:bottom w:val="single" w:sz="4" w:space="0" w:color="auto"/>
              <w:right w:val="nil"/>
            </w:tcBorders>
            <w:hideMark/>
          </w:tcPr>
          <w:p w14:paraId="6D8A53D5" w14:textId="46DA0C18" w:rsidR="00905575" w:rsidRPr="00905575" w:rsidRDefault="00552AD9" w:rsidP="00905575">
            <w:pPr>
              <w:pStyle w:val="TableParagraph"/>
              <w:spacing w:before="120" w:after="120"/>
              <w:ind w:left="59" w:hanging="31"/>
              <w:jc w:val="center"/>
              <w:rPr>
                <w:color w:val="000000" w:themeColor="text1"/>
                <w:sz w:val="16"/>
                <w:szCs w:val="16"/>
              </w:rPr>
            </w:pPr>
            <m:oMathPara>
              <m:oMath>
                <m:sSub>
                  <m:sSubPr>
                    <m:ctrlPr>
                      <w:rPr>
                        <w:rFonts w:ascii="Cambria Math" w:hAnsi="Cambria Math"/>
                        <w:color w:val="000000" w:themeColor="text1"/>
                        <w:sz w:val="16"/>
                        <w:szCs w:val="16"/>
                        <w:vertAlign w:val="subscript"/>
                        <w:lang w:eastAsia="en-US"/>
                      </w:rPr>
                    </m:ctrlPr>
                  </m:sSubPr>
                  <m:e>
                    <m:r>
                      <m:rPr>
                        <m:sty m:val="p"/>
                      </m:rPr>
                      <w:rPr>
                        <w:rFonts w:ascii="Cambria Math" w:hAnsi="Cambria Math"/>
                        <w:color w:val="000000" w:themeColor="text1"/>
                        <w:sz w:val="16"/>
                        <w:szCs w:val="16"/>
                        <w:vertAlign w:val="subscript"/>
                        <w:lang w:val="id-ID"/>
                      </w:rPr>
                      <m:t>C</m:t>
                    </m:r>
                  </m:e>
                  <m:sub>
                    <m:r>
                      <m:rPr>
                        <m:sty m:val="p"/>
                      </m:rPr>
                      <w:rPr>
                        <w:rFonts w:ascii="Cambria Math" w:hAnsi="Cambria Math"/>
                        <w:color w:val="000000" w:themeColor="text1"/>
                        <w:sz w:val="16"/>
                        <w:szCs w:val="16"/>
                        <w:vertAlign w:val="subscript"/>
                        <w:lang w:val="id-ID"/>
                      </w:rPr>
                      <m:t>5</m:t>
                    </m:r>
                  </m:sub>
                </m:sSub>
              </m:oMath>
            </m:oMathPara>
          </w:p>
        </w:tc>
        <w:tc>
          <w:tcPr>
            <w:tcW w:w="567" w:type="dxa"/>
            <w:tcBorders>
              <w:top w:val="double" w:sz="4" w:space="0" w:color="auto"/>
              <w:left w:val="nil"/>
              <w:bottom w:val="single" w:sz="4" w:space="0" w:color="auto"/>
              <w:right w:val="nil"/>
            </w:tcBorders>
            <w:hideMark/>
          </w:tcPr>
          <w:p w14:paraId="6EBF1760" w14:textId="424B72B3" w:rsidR="00905575" w:rsidRPr="00905575" w:rsidRDefault="00552AD9" w:rsidP="00905575">
            <w:pPr>
              <w:pStyle w:val="TableParagraph"/>
              <w:spacing w:before="120" w:after="120"/>
              <w:ind w:left="34"/>
              <w:jc w:val="center"/>
              <w:rPr>
                <w:color w:val="000000" w:themeColor="text1"/>
                <w:sz w:val="16"/>
                <w:szCs w:val="16"/>
              </w:rPr>
            </w:pPr>
            <m:oMathPara>
              <m:oMath>
                <m:sSub>
                  <m:sSubPr>
                    <m:ctrlPr>
                      <w:rPr>
                        <w:rFonts w:ascii="Cambria Math" w:hAnsi="Cambria Math"/>
                        <w:color w:val="000000" w:themeColor="text1"/>
                        <w:sz w:val="16"/>
                        <w:szCs w:val="16"/>
                        <w:vertAlign w:val="subscript"/>
                        <w:lang w:eastAsia="en-US"/>
                      </w:rPr>
                    </m:ctrlPr>
                  </m:sSubPr>
                  <m:e>
                    <m:r>
                      <m:rPr>
                        <m:sty m:val="p"/>
                      </m:rPr>
                      <w:rPr>
                        <w:rFonts w:ascii="Cambria Math" w:hAnsi="Cambria Math"/>
                        <w:color w:val="000000" w:themeColor="text1"/>
                        <w:sz w:val="16"/>
                        <w:szCs w:val="16"/>
                        <w:vertAlign w:val="subscript"/>
                        <w:lang w:val="id-ID"/>
                      </w:rPr>
                      <m:t>C</m:t>
                    </m:r>
                  </m:e>
                  <m:sub>
                    <m:r>
                      <m:rPr>
                        <m:sty m:val="p"/>
                      </m:rPr>
                      <w:rPr>
                        <w:rFonts w:ascii="Cambria Math" w:hAnsi="Cambria Math"/>
                        <w:color w:val="000000" w:themeColor="text1"/>
                        <w:sz w:val="16"/>
                        <w:szCs w:val="16"/>
                        <w:vertAlign w:val="subscript"/>
                        <w:lang w:val="id-ID"/>
                      </w:rPr>
                      <m:t>6</m:t>
                    </m:r>
                  </m:sub>
                </m:sSub>
              </m:oMath>
            </m:oMathPara>
          </w:p>
        </w:tc>
        <w:tc>
          <w:tcPr>
            <w:tcW w:w="1275" w:type="dxa"/>
            <w:tcBorders>
              <w:top w:val="double" w:sz="4" w:space="0" w:color="auto"/>
              <w:left w:val="nil"/>
              <w:bottom w:val="single" w:sz="4" w:space="0" w:color="auto"/>
              <w:right w:val="nil"/>
            </w:tcBorders>
            <w:hideMark/>
          </w:tcPr>
          <w:p w14:paraId="33F0A79A" w14:textId="77777777" w:rsidR="00905575" w:rsidRPr="00905575" w:rsidRDefault="00905575" w:rsidP="00905575">
            <w:pPr>
              <w:pStyle w:val="TableParagraph"/>
              <w:spacing w:before="120" w:after="120"/>
              <w:ind w:left="34"/>
              <w:jc w:val="center"/>
              <w:rPr>
                <w:color w:val="000000" w:themeColor="text1"/>
                <w:sz w:val="16"/>
                <w:szCs w:val="16"/>
              </w:rPr>
            </w:pPr>
            <w:r w:rsidRPr="00905575">
              <w:rPr>
                <w:color w:val="000000" w:themeColor="text1"/>
                <w:sz w:val="16"/>
                <w:szCs w:val="16"/>
              </w:rPr>
              <w:t>Manual</w:t>
            </w:r>
          </w:p>
        </w:tc>
        <w:tc>
          <w:tcPr>
            <w:tcW w:w="1174" w:type="dxa"/>
            <w:tcBorders>
              <w:top w:val="double" w:sz="4" w:space="0" w:color="auto"/>
              <w:left w:val="nil"/>
              <w:bottom w:val="single" w:sz="4" w:space="0" w:color="auto"/>
              <w:right w:val="nil"/>
            </w:tcBorders>
            <w:hideMark/>
          </w:tcPr>
          <w:p w14:paraId="325A7DD0" w14:textId="77777777" w:rsidR="00905575" w:rsidRPr="00905575" w:rsidRDefault="00905575" w:rsidP="00905575">
            <w:pPr>
              <w:pStyle w:val="TableParagraph"/>
              <w:spacing w:before="120" w:after="120"/>
              <w:ind w:left="34"/>
              <w:jc w:val="center"/>
              <w:rPr>
                <w:color w:val="000000" w:themeColor="text1"/>
                <w:sz w:val="16"/>
                <w:szCs w:val="16"/>
              </w:rPr>
            </w:pPr>
            <w:r w:rsidRPr="00905575">
              <w:rPr>
                <w:color w:val="000000" w:themeColor="text1"/>
                <w:sz w:val="16"/>
                <w:szCs w:val="16"/>
              </w:rPr>
              <w:t>Rank</w:t>
            </w:r>
            <w:r w:rsidRPr="00905575">
              <w:rPr>
                <w:color w:val="000000" w:themeColor="text1"/>
                <w:sz w:val="16"/>
                <w:szCs w:val="16"/>
                <w:lang w:val="id-ID"/>
              </w:rPr>
              <w:t>ing</w:t>
            </w:r>
          </w:p>
        </w:tc>
        <w:tc>
          <w:tcPr>
            <w:tcW w:w="850" w:type="dxa"/>
            <w:tcBorders>
              <w:top w:val="double" w:sz="4" w:space="0" w:color="auto"/>
              <w:left w:val="nil"/>
              <w:bottom w:val="single" w:sz="4" w:space="0" w:color="auto"/>
              <w:right w:val="nil"/>
            </w:tcBorders>
            <w:hideMark/>
          </w:tcPr>
          <w:p w14:paraId="5499573F" w14:textId="77777777" w:rsidR="00905575" w:rsidRPr="00905575" w:rsidRDefault="00905575" w:rsidP="00905575">
            <w:pPr>
              <w:pStyle w:val="TableParagraph"/>
              <w:spacing w:before="120" w:after="120"/>
              <w:ind w:left="34"/>
              <w:jc w:val="center"/>
              <w:rPr>
                <w:color w:val="000000" w:themeColor="text1"/>
                <w:sz w:val="16"/>
                <w:szCs w:val="16"/>
              </w:rPr>
            </w:pPr>
            <w:r w:rsidRPr="00905575">
              <w:rPr>
                <w:color w:val="000000" w:themeColor="text1"/>
                <w:w w:val="85"/>
                <w:sz w:val="16"/>
                <w:szCs w:val="16"/>
                <w:lang w:val="id-ID"/>
              </w:rPr>
              <w:t>Aplikasi</w:t>
            </w:r>
          </w:p>
        </w:tc>
        <w:tc>
          <w:tcPr>
            <w:tcW w:w="1365" w:type="dxa"/>
            <w:tcBorders>
              <w:top w:val="double" w:sz="4" w:space="0" w:color="auto"/>
              <w:left w:val="nil"/>
              <w:bottom w:val="single" w:sz="4" w:space="0" w:color="auto"/>
              <w:right w:val="nil"/>
            </w:tcBorders>
            <w:hideMark/>
          </w:tcPr>
          <w:p w14:paraId="19B4FF0E" w14:textId="77777777" w:rsidR="00905575" w:rsidRPr="00905575" w:rsidRDefault="00905575" w:rsidP="00905575">
            <w:pPr>
              <w:pStyle w:val="TableParagraph"/>
              <w:spacing w:before="120" w:after="120"/>
              <w:ind w:left="34"/>
              <w:jc w:val="center"/>
              <w:rPr>
                <w:color w:val="000000" w:themeColor="text1"/>
                <w:sz w:val="16"/>
                <w:szCs w:val="16"/>
                <w:lang w:val="id-ID"/>
              </w:rPr>
            </w:pPr>
            <w:r w:rsidRPr="00905575">
              <w:rPr>
                <w:color w:val="000000" w:themeColor="text1"/>
                <w:sz w:val="16"/>
                <w:szCs w:val="16"/>
                <w:lang w:val="id-ID"/>
              </w:rPr>
              <w:t>Ranking</w:t>
            </w:r>
          </w:p>
        </w:tc>
      </w:tr>
      <w:tr w:rsidR="00905575" w14:paraId="2A64DE95" w14:textId="77777777" w:rsidTr="00905575">
        <w:trPr>
          <w:jc w:val="center"/>
        </w:trPr>
        <w:tc>
          <w:tcPr>
            <w:tcW w:w="993" w:type="dxa"/>
            <w:tcBorders>
              <w:top w:val="single" w:sz="4" w:space="0" w:color="auto"/>
              <w:left w:val="nil"/>
              <w:bottom w:val="nil"/>
              <w:right w:val="nil"/>
            </w:tcBorders>
            <w:hideMark/>
          </w:tcPr>
          <w:p w14:paraId="33350CF5" w14:textId="77777777" w:rsidR="00905575" w:rsidRDefault="00552AD9" w:rsidP="00905575">
            <w:pPr>
              <w:pStyle w:val="TableParagraph"/>
              <w:spacing w:before="120"/>
              <w:jc w:val="center"/>
              <w:rPr>
                <w:color w:val="000000" w:themeColor="text1"/>
                <w:sz w:val="16"/>
                <w:szCs w:val="16"/>
                <w:vertAlign w:val="subscript"/>
                <w:lang w:val="id-ID"/>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rPr>
                      <m:t>1</m:t>
                    </m:r>
                  </m:sub>
                </m:sSub>
              </m:oMath>
            </m:oMathPara>
          </w:p>
        </w:tc>
        <w:tc>
          <w:tcPr>
            <w:tcW w:w="567" w:type="dxa"/>
            <w:tcBorders>
              <w:top w:val="single" w:sz="4" w:space="0" w:color="auto"/>
              <w:left w:val="nil"/>
              <w:bottom w:val="nil"/>
              <w:right w:val="nil"/>
            </w:tcBorders>
            <w:hideMark/>
          </w:tcPr>
          <w:p w14:paraId="153EECC5" w14:textId="77777777" w:rsidR="00905575" w:rsidRDefault="00905575" w:rsidP="00905575">
            <w:pPr>
              <w:pStyle w:val="TableParagraph"/>
              <w:spacing w:before="120"/>
              <w:jc w:val="center"/>
              <w:rPr>
                <w:color w:val="000000" w:themeColor="text1"/>
                <w:sz w:val="16"/>
                <w:szCs w:val="16"/>
              </w:rPr>
            </w:pPr>
            <w:r>
              <w:rPr>
                <w:color w:val="000000" w:themeColor="text1"/>
                <w:sz w:val="16"/>
                <w:szCs w:val="16"/>
              </w:rPr>
              <w:t>1</w:t>
            </w:r>
          </w:p>
        </w:tc>
        <w:tc>
          <w:tcPr>
            <w:tcW w:w="555" w:type="dxa"/>
            <w:tcBorders>
              <w:top w:val="single" w:sz="4" w:space="0" w:color="auto"/>
              <w:left w:val="nil"/>
              <w:bottom w:val="nil"/>
              <w:right w:val="nil"/>
            </w:tcBorders>
            <w:hideMark/>
          </w:tcPr>
          <w:p w14:paraId="2A0E0C46" w14:textId="77777777" w:rsidR="00905575" w:rsidRDefault="00905575" w:rsidP="00905575">
            <w:pPr>
              <w:pStyle w:val="TableParagraph"/>
              <w:spacing w:before="120"/>
              <w:ind w:left="34"/>
              <w:jc w:val="center"/>
              <w:rPr>
                <w:color w:val="000000" w:themeColor="text1"/>
                <w:sz w:val="16"/>
                <w:szCs w:val="16"/>
              </w:rPr>
            </w:pPr>
            <w:r>
              <w:rPr>
                <w:color w:val="000000" w:themeColor="text1"/>
                <w:sz w:val="16"/>
                <w:szCs w:val="16"/>
              </w:rPr>
              <w:t>1</w:t>
            </w:r>
          </w:p>
        </w:tc>
        <w:tc>
          <w:tcPr>
            <w:tcW w:w="567" w:type="dxa"/>
            <w:tcBorders>
              <w:top w:val="single" w:sz="4" w:space="0" w:color="auto"/>
              <w:left w:val="nil"/>
              <w:bottom w:val="nil"/>
              <w:right w:val="nil"/>
            </w:tcBorders>
            <w:hideMark/>
          </w:tcPr>
          <w:p w14:paraId="77F99093" w14:textId="77777777" w:rsidR="00905575" w:rsidRDefault="00905575" w:rsidP="00905575">
            <w:pPr>
              <w:pStyle w:val="TableParagraph"/>
              <w:spacing w:before="120"/>
              <w:jc w:val="center"/>
              <w:rPr>
                <w:color w:val="000000" w:themeColor="text1"/>
                <w:sz w:val="16"/>
                <w:szCs w:val="16"/>
              </w:rPr>
            </w:pPr>
            <w:r>
              <w:rPr>
                <w:color w:val="000000" w:themeColor="text1"/>
                <w:sz w:val="16"/>
                <w:szCs w:val="16"/>
              </w:rPr>
              <w:t>0.75</w:t>
            </w:r>
          </w:p>
        </w:tc>
        <w:tc>
          <w:tcPr>
            <w:tcW w:w="567" w:type="dxa"/>
            <w:tcBorders>
              <w:top w:val="single" w:sz="4" w:space="0" w:color="auto"/>
              <w:left w:val="nil"/>
              <w:bottom w:val="nil"/>
              <w:right w:val="nil"/>
            </w:tcBorders>
            <w:hideMark/>
          </w:tcPr>
          <w:p w14:paraId="3C2C4B9E" w14:textId="77777777" w:rsidR="00905575" w:rsidRDefault="00905575" w:rsidP="00905575">
            <w:pPr>
              <w:pStyle w:val="TableParagraph"/>
              <w:spacing w:before="120"/>
              <w:ind w:left="34"/>
              <w:jc w:val="center"/>
              <w:rPr>
                <w:color w:val="000000" w:themeColor="text1"/>
                <w:sz w:val="16"/>
                <w:szCs w:val="16"/>
              </w:rPr>
            </w:pPr>
            <w:r>
              <w:rPr>
                <w:color w:val="000000" w:themeColor="text1"/>
                <w:sz w:val="16"/>
                <w:szCs w:val="16"/>
              </w:rPr>
              <w:t>0.75</w:t>
            </w:r>
          </w:p>
        </w:tc>
        <w:tc>
          <w:tcPr>
            <w:tcW w:w="567" w:type="dxa"/>
            <w:tcBorders>
              <w:top w:val="single" w:sz="4" w:space="0" w:color="auto"/>
              <w:left w:val="nil"/>
              <w:bottom w:val="nil"/>
              <w:right w:val="nil"/>
            </w:tcBorders>
            <w:hideMark/>
          </w:tcPr>
          <w:p w14:paraId="0A5DBBC0" w14:textId="77777777" w:rsidR="00905575" w:rsidRDefault="00905575" w:rsidP="00905575">
            <w:pPr>
              <w:pStyle w:val="TableParagraph"/>
              <w:spacing w:before="120"/>
              <w:ind w:left="59" w:hanging="31"/>
              <w:jc w:val="center"/>
              <w:rPr>
                <w:color w:val="000000" w:themeColor="text1"/>
                <w:sz w:val="16"/>
                <w:szCs w:val="16"/>
              </w:rPr>
            </w:pPr>
            <w:r>
              <w:rPr>
                <w:color w:val="000000" w:themeColor="text1"/>
                <w:sz w:val="16"/>
                <w:szCs w:val="16"/>
              </w:rPr>
              <w:t>1</w:t>
            </w:r>
          </w:p>
        </w:tc>
        <w:tc>
          <w:tcPr>
            <w:tcW w:w="567" w:type="dxa"/>
            <w:tcBorders>
              <w:top w:val="single" w:sz="4" w:space="0" w:color="auto"/>
              <w:left w:val="nil"/>
              <w:bottom w:val="nil"/>
              <w:right w:val="nil"/>
            </w:tcBorders>
            <w:hideMark/>
          </w:tcPr>
          <w:p w14:paraId="48F875F0" w14:textId="77777777" w:rsidR="00905575" w:rsidRDefault="00905575" w:rsidP="00905575">
            <w:pPr>
              <w:pStyle w:val="TableParagraph"/>
              <w:spacing w:before="120"/>
              <w:ind w:left="34"/>
              <w:jc w:val="center"/>
              <w:rPr>
                <w:color w:val="000000" w:themeColor="text1"/>
                <w:sz w:val="16"/>
                <w:szCs w:val="16"/>
              </w:rPr>
            </w:pPr>
            <w:r>
              <w:rPr>
                <w:color w:val="000000" w:themeColor="text1"/>
                <w:sz w:val="16"/>
                <w:szCs w:val="16"/>
              </w:rPr>
              <w:t>0</w:t>
            </w:r>
          </w:p>
        </w:tc>
        <w:tc>
          <w:tcPr>
            <w:tcW w:w="1275" w:type="dxa"/>
            <w:tcBorders>
              <w:top w:val="single" w:sz="4" w:space="0" w:color="auto"/>
              <w:left w:val="nil"/>
              <w:bottom w:val="nil"/>
              <w:right w:val="nil"/>
            </w:tcBorders>
            <w:vAlign w:val="bottom"/>
            <w:hideMark/>
          </w:tcPr>
          <w:p w14:paraId="7ED15312" w14:textId="77777777" w:rsidR="00905575" w:rsidRDefault="00905575" w:rsidP="00905575">
            <w:pPr>
              <w:pStyle w:val="TableParagraph"/>
              <w:spacing w:before="120"/>
              <w:ind w:left="34"/>
              <w:jc w:val="center"/>
              <w:rPr>
                <w:color w:val="000000" w:themeColor="text1"/>
                <w:sz w:val="16"/>
                <w:szCs w:val="16"/>
              </w:rPr>
            </w:pPr>
            <w:r>
              <w:rPr>
                <w:color w:val="000000" w:themeColor="text1"/>
                <w:sz w:val="16"/>
                <w:szCs w:val="16"/>
              </w:rPr>
              <w:t>0.38612</w:t>
            </w:r>
          </w:p>
        </w:tc>
        <w:tc>
          <w:tcPr>
            <w:tcW w:w="1174" w:type="dxa"/>
            <w:tcBorders>
              <w:top w:val="single" w:sz="4" w:space="0" w:color="auto"/>
              <w:left w:val="nil"/>
              <w:bottom w:val="nil"/>
              <w:right w:val="nil"/>
            </w:tcBorders>
            <w:vAlign w:val="bottom"/>
            <w:hideMark/>
          </w:tcPr>
          <w:p w14:paraId="3F6CE668" w14:textId="77777777" w:rsidR="00905575" w:rsidRDefault="00905575" w:rsidP="00905575">
            <w:pPr>
              <w:pStyle w:val="TableParagraph"/>
              <w:spacing w:before="120"/>
              <w:ind w:left="34"/>
              <w:jc w:val="center"/>
              <w:rPr>
                <w:color w:val="000000" w:themeColor="text1"/>
                <w:sz w:val="16"/>
                <w:szCs w:val="16"/>
              </w:rPr>
            </w:pPr>
            <w:r>
              <w:rPr>
                <w:color w:val="000000" w:themeColor="text1"/>
                <w:sz w:val="16"/>
                <w:szCs w:val="16"/>
              </w:rPr>
              <w:t>9</w:t>
            </w:r>
          </w:p>
        </w:tc>
        <w:tc>
          <w:tcPr>
            <w:tcW w:w="850" w:type="dxa"/>
            <w:tcBorders>
              <w:top w:val="single" w:sz="4" w:space="0" w:color="auto"/>
              <w:left w:val="nil"/>
              <w:bottom w:val="nil"/>
              <w:right w:val="nil"/>
            </w:tcBorders>
            <w:hideMark/>
          </w:tcPr>
          <w:p w14:paraId="4FCFE9D7" w14:textId="77777777" w:rsidR="00905575" w:rsidRDefault="00905575" w:rsidP="00905575">
            <w:pPr>
              <w:pStyle w:val="TableParagraph"/>
              <w:spacing w:before="120"/>
              <w:ind w:left="34"/>
              <w:jc w:val="center"/>
              <w:rPr>
                <w:color w:val="000000" w:themeColor="text1"/>
                <w:sz w:val="16"/>
                <w:szCs w:val="16"/>
              </w:rPr>
            </w:pPr>
            <w:r>
              <w:rPr>
                <w:color w:val="000000" w:themeColor="text1"/>
                <w:sz w:val="16"/>
                <w:szCs w:val="16"/>
              </w:rPr>
              <w:t>0.28345</w:t>
            </w:r>
          </w:p>
        </w:tc>
        <w:tc>
          <w:tcPr>
            <w:tcW w:w="1365" w:type="dxa"/>
            <w:tcBorders>
              <w:top w:val="single" w:sz="4" w:space="0" w:color="auto"/>
              <w:left w:val="nil"/>
              <w:bottom w:val="nil"/>
              <w:right w:val="nil"/>
            </w:tcBorders>
            <w:vAlign w:val="bottom"/>
            <w:hideMark/>
          </w:tcPr>
          <w:p w14:paraId="764AB093" w14:textId="77777777" w:rsidR="00905575" w:rsidRDefault="00905575" w:rsidP="00905575">
            <w:pPr>
              <w:pStyle w:val="TableParagraph"/>
              <w:spacing w:before="120"/>
              <w:ind w:left="34"/>
              <w:jc w:val="center"/>
              <w:rPr>
                <w:color w:val="000000" w:themeColor="text1"/>
                <w:sz w:val="16"/>
                <w:szCs w:val="16"/>
              </w:rPr>
            </w:pPr>
            <w:r>
              <w:rPr>
                <w:color w:val="000000" w:themeColor="text1"/>
                <w:sz w:val="16"/>
                <w:szCs w:val="16"/>
              </w:rPr>
              <w:t>9</w:t>
            </w:r>
          </w:p>
        </w:tc>
      </w:tr>
      <w:tr w:rsidR="00905575" w14:paraId="6F4EE6CB" w14:textId="77777777" w:rsidTr="00905575">
        <w:trPr>
          <w:jc w:val="center"/>
        </w:trPr>
        <w:tc>
          <w:tcPr>
            <w:tcW w:w="993" w:type="dxa"/>
            <w:tcBorders>
              <w:top w:val="nil"/>
              <w:left w:val="nil"/>
              <w:bottom w:val="nil"/>
              <w:right w:val="nil"/>
            </w:tcBorders>
            <w:hideMark/>
          </w:tcPr>
          <w:p w14:paraId="7ABBB23F" w14:textId="77777777" w:rsidR="00905575" w:rsidRDefault="00552AD9">
            <w:pPr>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2</m:t>
                    </m:r>
                  </m:sub>
                </m:sSub>
              </m:oMath>
            </m:oMathPara>
          </w:p>
        </w:tc>
        <w:tc>
          <w:tcPr>
            <w:tcW w:w="567" w:type="dxa"/>
            <w:tcBorders>
              <w:top w:val="nil"/>
              <w:left w:val="nil"/>
              <w:bottom w:val="nil"/>
              <w:right w:val="nil"/>
            </w:tcBorders>
            <w:hideMark/>
          </w:tcPr>
          <w:p w14:paraId="0DB21CF7" w14:textId="77777777" w:rsidR="00905575" w:rsidRDefault="00905575">
            <w:pPr>
              <w:pStyle w:val="TableParagraph"/>
              <w:jc w:val="center"/>
              <w:rPr>
                <w:color w:val="000000" w:themeColor="text1"/>
                <w:sz w:val="16"/>
                <w:szCs w:val="16"/>
              </w:rPr>
            </w:pPr>
            <w:r>
              <w:rPr>
                <w:color w:val="000000" w:themeColor="text1"/>
                <w:sz w:val="16"/>
                <w:szCs w:val="16"/>
              </w:rPr>
              <w:t>0.75</w:t>
            </w:r>
          </w:p>
        </w:tc>
        <w:tc>
          <w:tcPr>
            <w:tcW w:w="555" w:type="dxa"/>
            <w:tcBorders>
              <w:top w:val="nil"/>
              <w:left w:val="nil"/>
              <w:bottom w:val="nil"/>
              <w:right w:val="nil"/>
            </w:tcBorders>
            <w:hideMark/>
          </w:tcPr>
          <w:p w14:paraId="050DEFCC"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02B52434" w14:textId="77777777" w:rsidR="00905575" w:rsidRDefault="00905575">
            <w:pPr>
              <w:pStyle w:val="TableParagraph"/>
              <w:jc w:val="center"/>
              <w:rPr>
                <w:color w:val="000000" w:themeColor="text1"/>
                <w:sz w:val="16"/>
                <w:szCs w:val="16"/>
              </w:rPr>
            </w:pPr>
            <w:r>
              <w:rPr>
                <w:color w:val="000000" w:themeColor="text1"/>
                <w:sz w:val="16"/>
                <w:szCs w:val="16"/>
              </w:rPr>
              <w:t>0</w:t>
            </w:r>
          </w:p>
        </w:tc>
        <w:tc>
          <w:tcPr>
            <w:tcW w:w="567" w:type="dxa"/>
            <w:tcBorders>
              <w:top w:val="nil"/>
              <w:left w:val="nil"/>
              <w:bottom w:val="nil"/>
              <w:right w:val="nil"/>
            </w:tcBorders>
            <w:hideMark/>
          </w:tcPr>
          <w:p w14:paraId="7A3A901E"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33B7B5B4" w14:textId="77777777" w:rsidR="00905575" w:rsidRDefault="00905575">
            <w:pPr>
              <w:pStyle w:val="TableParagraph"/>
              <w:ind w:left="59" w:hanging="31"/>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29C28CE3" w14:textId="77777777" w:rsidR="00905575" w:rsidRDefault="00905575">
            <w:pPr>
              <w:pStyle w:val="TableParagraph"/>
              <w:ind w:left="34"/>
              <w:jc w:val="center"/>
              <w:rPr>
                <w:color w:val="000000" w:themeColor="text1"/>
                <w:sz w:val="16"/>
                <w:szCs w:val="16"/>
              </w:rPr>
            </w:pPr>
            <w:r>
              <w:rPr>
                <w:color w:val="000000" w:themeColor="text1"/>
                <w:sz w:val="16"/>
                <w:szCs w:val="16"/>
              </w:rPr>
              <w:t>0</w:t>
            </w:r>
          </w:p>
        </w:tc>
        <w:tc>
          <w:tcPr>
            <w:tcW w:w="1275" w:type="dxa"/>
            <w:tcBorders>
              <w:top w:val="nil"/>
              <w:left w:val="nil"/>
              <w:bottom w:val="nil"/>
              <w:right w:val="nil"/>
            </w:tcBorders>
            <w:vAlign w:val="bottom"/>
            <w:hideMark/>
          </w:tcPr>
          <w:p w14:paraId="27A3B9C8" w14:textId="77777777" w:rsidR="00905575" w:rsidRDefault="00905575">
            <w:pPr>
              <w:pStyle w:val="TableParagraph"/>
              <w:ind w:left="34"/>
              <w:jc w:val="center"/>
              <w:rPr>
                <w:color w:val="000000" w:themeColor="text1"/>
                <w:sz w:val="16"/>
                <w:szCs w:val="16"/>
              </w:rPr>
            </w:pPr>
            <w:r>
              <w:rPr>
                <w:color w:val="000000" w:themeColor="text1"/>
                <w:sz w:val="16"/>
                <w:szCs w:val="16"/>
              </w:rPr>
              <w:t>0.26670</w:t>
            </w:r>
          </w:p>
        </w:tc>
        <w:tc>
          <w:tcPr>
            <w:tcW w:w="1174" w:type="dxa"/>
            <w:tcBorders>
              <w:top w:val="nil"/>
              <w:left w:val="nil"/>
              <w:bottom w:val="nil"/>
              <w:right w:val="nil"/>
            </w:tcBorders>
            <w:vAlign w:val="bottom"/>
            <w:hideMark/>
          </w:tcPr>
          <w:p w14:paraId="4F1AF4EA" w14:textId="77777777" w:rsidR="00905575" w:rsidRDefault="00905575">
            <w:pPr>
              <w:pStyle w:val="TableParagraph"/>
              <w:ind w:left="34"/>
              <w:jc w:val="center"/>
              <w:rPr>
                <w:color w:val="000000" w:themeColor="text1"/>
                <w:sz w:val="16"/>
                <w:szCs w:val="16"/>
              </w:rPr>
            </w:pPr>
            <w:r>
              <w:rPr>
                <w:color w:val="000000" w:themeColor="text1"/>
                <w:sz w:val="16"/>
                <w:szCs w:val="16"/>
              </w:rPr>
              <w:t>23</w:t>
            </w:r>
          </w:p>
        </w:tc>
        <w:tc>
          <w:tcPr>
            <w:tcW w:w="850" w:type="dxa"/>
            <w:tcBorders>
              <w:top w:val="nil"/>
              <w:left w:val="nil"/>
              <w:bottom w:val="nil"/>
              <w:right w:val="nil"/>
            </w:tcBorders>
            <w:hideMark/>
          </w:tcPr>
          <w:p w14:paraId="583284E1" w14:textId="77777777" w:rsidR="00905575" w:rsidRDefault="00905575">
            <w:pPr>
              <w:pStyle w:val="TableParagraph"/>
              <w:ind w:left="34"/>
              <w:jc w:val="center"/>
              <w:rPr>
                <w:color w:val="000000" w:themeColor="text1"/>
                <w:sz w:val="16"/>
                <w:szCs w:val="16"/>
              </w:rPr>
            </w:pPr>
            <w:r>
              <w:rPr>
                <w:color w:val="000000" w:themeColor="text1"/>
                <w:sz w:val="16"/>
                <w:szCs w:val="16"/>
              </w:rPr>
              <w:t>0.11685</w:t>
            </w:r>
          </w:p>
        </w:tc>
        <w:tc>
          <w:tcPr>
            <w:tcW w:w="1365" w:type="dxa"/>
            <w:tcBorders>
              <w:top w:val="nil"/>
              <w:left w:val="nil"/>
              <w:bottom w:val="nil"/>
              <w:right w:val="nil"/>
            </w:tcBorders>
            <w:vAlign w:val="bottom"/>
            <w:hideMark/>
          </w:tcPr>
          <w:p w14:paraId="25209DB5" w14:textId="77777777" w:rsidR="00905575" w:rsidRDefault="00905575">
            <w:pPr>
              <w:pStyle w:val="TableParagraph"/>
              <w:ind w:left="34"/>
              <w:jc w:val="center"/>
              <w:rPr>
                <w:color w:val="000000" w:themeColor="text1"/>
                <w:sz w:val="16"/>
                <w:szCs w:val="16"/>
              </w:rPr>
            </w:pPr>
            <w:r>
              <w:rPr>
                <w:color w:val="000000" w:themeColor="text1"/>
                <w:sz w:val="16"/>
                <w:szCs w:val="16"/>
              </w:rPr>
              <w:t>23</w:t>
            </w:r>
          </w:p>
        </w:tc>
      </w:tr>
      <w:tr w:rsidR="00905575" w14:paraId="166C4C45" w14:textId="77777777" w:rsidTr="00905575">
        <w:trPr>
          <w:jc w:val="center"/>
        </w:trPr>
        <w:tc>
          <w:tcPr>
            <w:tcW w:w="993" w:type="dxa"/>
            <w:tcBorders>
              <w:top w:val="nil"/>
              <w:left w:val="nil"/>
              <w:bottom w:val="nil"/>
              <w:right w:val="nil"/>
            </w:tcBorders>
            <w:hideMark/>
          </w:tcPr>
          <w:p w14:paraId="40F8E2DF" w14:textId="77777777" w:rsidR="00905575" w:rsidRDefault="00552AD9">
            <w:pPr>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3</m:t>
                    </m:r>
                  </m:sub>
                </m:sSub>
              </m:oMath>
            </m:oMathPara>
          </w:p>
        </w:tc>
        <w:tc>
          <w:tcPr>
            <w:tcW w:w="567" w:type="dxa"/>
            <w:tcBorders>
              <w:top w:val="nil"/>
              <w:left w:val="nil"/>
              <w:bottom w:val="nil"/>
              <w:right w:val="nil"/>
            </w:tcBorders>
            <w:hideMark/>
          </w:tcPr>
          <w:p w14:paraId="272458DC" w14:textId="77777777" w:rsidR="00905575" w:rsidRDefault="00905575">
            <w:pPr>
              <w:pStyle w:val="TableParagraph"/>
              <w:jc w:val="center"/>
              <w:rPr>
                <w:color w:val="000000" w:themeColor="text1"/>
                <w:sz w:val="16"/>
                <w:szCs w:val="16"/>
              </w:rPr>
            </w:pPr>
            <w:r>
              <w:rPr>
                <w:color w:val="000000" w:themeColor="text1"/>
                <w:sz w:val="16"/>
                <w:szCs w:val="16"/>
              </w:rPr>
              <w:t>0.75</w:t>
            </w:r>
          </w:p>
        </w:tc>
        <w:tc>
          <w:tcPr>
            <w:tcW w:w="555" w:type="dxa"/>
            <w:tcBorders>
              <w:top w:val="nil"/>
              <w:left w:val="nil"/>
              <w:bottom w:val="nil"/>
              <w:right w:val="nil"/>
            </w:tcBorders>
            <w:hideMark/>
          </w:tcPr>
          <w:p w14:paraId="3871AD37" w14:textId="77777777" w:rsidR="00905575" w:rsidRDefault="00905575">
            <w:pPr>
              <w:pStyle w:val="TableParagraph"/>
              <w:ind w:left="34"/>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7C0EE0C8" w14:textId="77777777" w:rsidR="00905575" w:rsidRDefault="00905575">
            <w:pPr>
              <w:pStyle w:val="TableParagraph"/>
              <w:jc w:val="center"/>
              <w:rPr>
                <w:color w:val="000000" w:themeColor="text1"/>
                <w:sz w:val="16"/>
                <w:szCs w:val="16"/>
              </w:rPr>
            </w:pPr>
            <w:r>
              <w:rPr>
                <w:color w:val="000000" w:themeColor="text1"/>
                <w:sz w:val="16"/>
                <w:szCs w:val="16"/>
              </w:rPr>
              <w:t>0.75</w:t>
            </w:r>
          </w:p>
        </w:tc>
        <w:tc>
          <w:tcPr>
            <w:tcW w:w="567" w:type="dxa"/>
            <w:tcBorders>
              <w:top w:val="nil"/>
              <w:left w:val="nil"/>
              <w:bottom w:val="nil"/>
              <w:right w:val="nil"/>
            </w:tcBorders>
            <w:hideMark/>
          </w:tcPr>
          <w:p w14:paraId="61D255A3"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5D2C2727" w14:textId="77777777" w:rsidR="00905575" w:rsidRDefault="00905575">
            <w:pPr>
              <w:pStyle w:val="TableParagraph"/>
              <w:ind w:left="59" w:hanging="31"/>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01E6F450" w14:textId="77777777" w:rsidR="00905575" w:rsidRDefault="00905575">
            <w:pPr>
              <w:pStyle w:val="TableParagraph"/>
              <w:ind w:left="34"/>
              <w:jc w:val="center"/>
              <w:rPr>
                <w:color w:val="000000" w:themeColor="text1"/>
                <w:sz w:val="16"/>
                <w:szCs w:val="16"/>
              </w:rPr>
            </w:pPr>
            <w:r>
              <w:rPr>
                <w:color w:val="000000" w:themeColor="text1"/>
                <w:sz w:val="16"/>
                <w:szCs w:val="16"/>
              </w:rPr>
              <w:t>0</w:t>
            </w:r>
          </w:p>
        </w:tc>
        <w:tc>
          <w:tcPr>
            <w:tcW w:w="1275" w:type="dxa"/>
            <w:tcBorders>
              <w:top w:val="nil"/>
              <w:left w:val="nil"/>
              <w:bottom w:val="nil"/>
              <w:right w:val="nil"/>
            </w:tcBorders>
            <w:vAlign w:val="bottom"/>
            <w:hideMark/>
          </w:tcPr>
          <w:p w14:paraId="14375F2E" w14:textId="77777777" w:rsidR="00905575" w:rsidRDefault="00905575">
            <w:pPr>
              <w:pStyle w:val="TableParagraph"/>
              <w:ind w:left="34"/>
              <w:jc w:val="center"/>
              <w:rPr>
                <w:color w:val="000000" w:themeColor="text1"/>
                <w:sz w:val="16"/>
                <w:szCs w:val="16"/>
              </w:rPr>
            </w:pPr>
            <w:r>
              <w:rPr>
                <w:color w:val="000000" w:themeColor="text1"/>
                <w:sz w:val="16"/>
                <w:szCs w:val="16"/>
              </w:rPr>
              <w:t>0.36957</w:t>
            </w:r>
          </w:p>
        </w:tc>
        <w:tc>
          <w:tcPr>
            <w:tcW w:w="1174" w:type="dxa"/>
            <w:tcBorders>
              <w:top w:val="nil"/>
              <w:left w:val="nil"/>
              <w:bottom w:val="nil"/>
              <w:right w:val="nil"/>
            </w:tcBorders>
            <w:vAlign w:val="bottom"/>
            <w:hideMark/>
          </w:tcPr>
          <w:p w14:paraId="2B4B3172" w14:textId="77777777" w:rsidR="00905575" w:rsidRDefault="00905575">
            <w:pPr>
              <w:pStyle w:val="TableParagraph"/>
              <w:ind w:left="34"/>
              <w:jc w:val="center"/>
              <w:rPr>
                <w:color w:val="000000" w:themeColor="text1"/>
                <w:sz w:val="16"/>
                <w:szCs w:val="16"/>
              </w:rPr>
            </w:pPr>
            <w:r>
              <w:rPr>
                <w:color w:val="000000" w:themeColor="text1"/>
                <w:sz w:val="16"/>
                <w:szCs w:val="16"/>
              </w:rPr>
              <w:t>10</w:t>
            </w:r>
          </w:p>
        </w:tc>
        <w:tc>
          <w:tcPr>
            <w:tcW w:w="850" w:type="dxa"/>
            <w:tcBorders>
              <w:top w:val="nil"/>
              <w:left w:val="nil"/>
              <w:bottom w:val="nil"/>
              <w:right w:val="nil"/>
            </w:tcBorders>
            <w:hideMark/>
          </w:tcPr>
          <w:p w14:paraId="7EB4A2B3" w14:textId="77777777" w:rsidR="00905575" w:rsidRDefault="00905575">
            <w:pPr>
              <w:pStyle w:val="TableParagraph"/>
              <w:ind w:left="34"/>
              <w:jc w:val="center"/>
              <w:rPr>
                <w:color w:val="000000" w:themeColor="text1"/>
                <w:sz w:val="16"/>
                <w:szCs w:val="16"/>
              </w:rPr>
            </w:pPr>
            <w:r>
              <w:rPr>
                <w:color w:val="000000" w:themeColor="text1"/>
                <w:sz w:val="16"/>
                <w:szCs w:val="16"/>
              </w:rPr>
              <w:t>0.25579</w:t>
            </w:r>
          </w:p>
        </w:tc>
        <w:tc>
          <w:tcPr>
            <w:tcW w:w="1365" w:type="dxa"/>
            <w:tcBorders>
              <w:top w:val="nil"/>
              <w:left w:val="nil"/>
              <w:bottom w:val="nil"/>
              <w:right w:val="nil"/>
            </w:tcBorders>
            <w:vAlign w:val="bottom"/>
            <w:hideMark/>
          </w:tcPr>
          <w:p w14:paraId="72D2A762" w14:textId="77777777" w:rsidR="00905575" w:rsidRDefault="00905575">
            <w:pPr>
              <w:pStyle w:val="TableParagraph"/>
              <w:ind w:left="34"/>
              <w:jc w:val="center"/>
              <w:rPr>
                <w:color w:val="000000" w:themeColor="text1"/>
                <w:sz w:val="16"/>
                <w:szCs w:val="16"/>
              </w:rPr>
            </w:pPr>
            <w:r>
              <w:rPr>
                <w:color w:val="000000" w:themeColor="text1"/>
                <w:sz w:val="16"/>
                <w:szCs w:val="16"/>
              </w:rPr>
              <w:t>10</w:t>
            </w:r>
          </w:p>
        </w:tc>
      </w:tr>
      <w:tr w:rsidR="00905575" w14:paraId="378C99E9" w14:textId="77777777" w:rsidTr="00905575">
        <w:trPr>
          <w:jc w:val="center"/>
        </w:trPr>
        <w:tc>
          <w:tcPr>
            <w:tcW w:w="993" w:type="dxa"/>
            <w:tcBorders>
              <w:top w:val="nil"/>
              <w:left w:val="nil"/>
              <w:bottom w:val="nil"/>
              <w:right w:val="nil"/>
            </w:tcBorders>
            <w:hideMark/>
          </w:tcPr>
          <w:p w14:paraId="53B6BBAC" w14:textId="77777777" w:rsidR="00905575" w:rsidRDefault="00552AD9">
            <w:pPr>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4</m:t>
                    </m:r>
                  </m:sub>
                </m:sSub>
              </m:oMath>
            </m:oMathPara>
          </w:p>
        </w:tc>
        <w:tc>
          <w:tcPr>
            <w:tcW w:w="567" w:type="dxa"/>
            <w:tcBorders>
              <w:top w:val="nil"/>
              <w:left w:val="nil"/>
              <w:bottom w:val="nil"/>
              <w:right w:val="nil"/>
            </w:tcBorders>
            <w:hideMark/>
          </w:tcPr>
          <w:p w14:paraId="244A8FB3" w14:textId="77777777" w:rsidR="00905575" w:rsidRDefault="00905575">
            <w:pPr>
              <w:pStyle w:val="TableParagraph"/>
              <w:jc w:val="center"/>
              <w:rPr>
                <w:color w:val="000000" w:themeColor="text1"/>
                <w:sz w:val="16"/>
                <w:szCs w:val="16"/>
              </w:rPr>
            </w:pPr>
            <w:r>
              <w:rPr>
                <w:color w:val="000000" w:themeColor="text1"/>
                <w:sz w:val="16"/>
                <w:szCs w:val="16"/>
              </w:rPr>
              <w:t>0.75</w:t>
            </w:r>
          </w:p>
        </w:tc>
        <w:tc>
          <w:tcPr>
            <w:tcW w:w="555" w:type="dxa"/>
            <w:tcBorders>
              <w:top w:val="nil"/>
              <w:left w:val="nil"/>
              <w:bottom w:val="nil"/>
              <w:right w:val="nil"/>
            </w:tcBorders>
            <w:hideMark/>
          </w:tcPr>
          <w:p w14:paraId="5B77942D" w14:textId="77777777" w:rsidR="00905575" w:rsidRDefault="00905575">
            <w:pPr>
              <w:pStyle w:val="TableParagraph"/>
              <w:ind w:left="34"/>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157C6D7F" w14:textId="77777777" w:rsidR="00905575" w:rsidRDefault="00905575">
            <w:pPr>
              <w:pStyle w:val="TableParagraph"/>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6181713C"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3DE1EB4E" w14:textId="77777777" w:rsidR="00905575" w:rsidRDefault="00905575">
            <w:pPr>
              <w:pStyle w:val="TableParagraph"/>
              <w:ind w:left="59" w:hanging="31"/>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1F0CE761"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1275" w:type="dxa"/>
            <w:tcBorders>
              <w:top w:val="nil"/>
              <w:left w:val="nil"/>
              <w:bottom w:val="nil"/>
              <w:right w:val="nil"/>
            </w:tcBorders>
            <w:vAlign w:val="bottom"/>
            <w:hideMark/>
          </w:tcPr>
          <w:p w14:paraId="4D15381F" w14:textId="77777777" w:rsidR="00905575" w:rsidRDefault="00905575">
            <w:pPr>
              <w:pStyle w:val="TableParagraph"/>
              <w:ind w:left="34"/>
              <w:jc w:val="center"/>
              <w:rPr>
                <w:color w:val="000000" w:themeColor="text1"/>
                <w:sz w:val="16"/>
                <w:szCs w:val="16"/>
              </w:rPr>
            </w:pPr>
            <w:r>
              <w:rPr>
                <w:color w:val="000000" w:themeColor="text1"/>
                <w:sz w:val="16"/>
                <w:szCs w:val="16"/>
              </w:rPr>
              <w:t>0.70145</w:t>
            </w:r>
          </w:p>
        </w:tc>
        <w:tc>
          <w:tcPr>
            <w:tcW w:w="1174" w:type="dxa"/>
            <w:tcBorders>
              <w:top w:val="nil"/>
              <w:left w:val="nil"/>
              <w:bottom w:val="nil"/>
              <w:right w:val="nil"/>
            </w:tcBorders>
            <w:vAlign w:val="bottom"/>
            <w:hideMark/>
          </w:tcPr>
          <w:p w14:paraId="4216ECD5" w14:textId="77777777" w:rsidR="00905575" w:rsidRDefault="00905575">
            <w:pPr>
              <w:pStyle w:val="TableParagraph"/>
              <w:ind w:left="34"/>
              <w:jc w:val="center"/>
              <w:rPr>
                <w:color w:val="000000" w:themeColor="text1"/>
                <w:sz w:val="16"/>
                <w:szCs w:val="16"/>
              </w:rPr>
            </w:pPr>
            <w:r>
              <w:rPr>
                <w:color w:val="000000" w:themeColor="text1"/>
                <w:sz w:val="16"/>
                <w:szCs w:val="16"/>
              </w:rPr>
              <w:t>3</w:t>
            </w:r>
          </w:p>
        </w:tc>
        <w:tc>
          <w:tcPr>
            <w:tcW w:w="850" w:type="dxa"/>
            <w:tcBorders>
              <w:top w:val="nil"/>
              <w:left w:val="nil"/>
              <w:bottom w:val="nil"/>
              <w:right w:val="nil"/>
            </w:tcBorders>
            <w:hideMark/>
          </w:tcPr>
          <w:p w14:paraId="04886C9E" w14:textId="77777777" w:rsidR="00905575" w:rsidRDefault="00905575">
            <w:pPr>
              <w:pStyle w:val="TableParagraph"/>
              <w:ind w:left="34"/>
              <w:jc w:val="center"/>
              <w:rPr>
                <w:color w:val="000000" w:themeColor="text1"/>
                <w:sz w:val="16"/>
                <w:szCs w:val="16"/>
              </w:rPr>
            </w:pPr>
            <w:r>
              <w:rPr>
                <w:color w:val="000000" w:themeColor="text1"/>
                <w:sz w:val="16"/>
                <w:szCs w:val="16"/>
              </w:rPr>
              <w:t>0.84661</w:t>
            </w:r>
          </w:p>
        </w:tc>
        <w:tc>
          <w:tcPr>
            <w:tcW w:w="1365" w:type="dxa"/>
            <w:tcBorders>
              <w:top w:val="nil"/>
              <w:left w:val="nil"/>
              <w:bottom w:val="nil"/>
              <w:right w:val="nil"/>
            </w:tcBorders>
            <w:vAlign w:val="bottom"/>
            <w:hideMark/>
          </w:tcPr>
          <w:p w14:paraId="00BB9696" w14:textId="77777777" w:rsidR="00905575" w:rsidRDefault="00905575">
            <w:pPr>
              <w:pStyle w:val="TableParagraph"/>
              <w:ind w:left="34"/>
              <w:jc w:val="center"/>
              <w:rPr>
                <w:color w:val="000000" w:themeColor="text1"/>
                <w:sz w:val="16"/>
                <w:szCs w:val="16"/>
              </w:rPr>
            </w:pPr>
            <w:r>
              <w:rPr>
                <w:color w:val="000000" w:themeColor="text1"/>
                <w:sz w:val="16"/>
                <w:szCs w:val="16"/>
              </w:rPr>
              <w:t>3</w:t>
            </w:r>
          </w:p>
        </w:tc>
      </w:tr>
      <w:tr w:rsidR="00905575" w14:paraId="6DAAD01D" w14:textId="77777777" w:rsidTr="00905575">
        <w:trPr>
          <w:jc w:val="center"/>
        </w:trPr>
        <w:tc>
          <w:tcPr>
            <w:tcW w:w="993" w:type="dxa"/>
            <w:tcBorders>
              <w:top w:val="nil"/>
              <w:left w:val="nil"/>
              <w:bottom w:val="nil"/>
              <w:right w:val="nil"/>
            </w:tcBorders>
            <w:hideMark/>
          </w:tcPr>
          <w:p w14:paraId="27F959F0" w14:textId="77777777" w:rsidR="00905575" w:rsidRDefault="00552AD9">
            <w:pPr>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5</m:t>
                    </m:r>
                  </m:sub>
                </m:sSub>
              </m:oMath>
            </m:oMathPara>
          </w:p>
        </w:tc>
        <w:tc>
          <w:tcPr>
            <w:tcW w:w="567" w:type="dxa"/>
            <w:tcBorders>
              <w:top w:val="nil"/>
              <w:left w:val="nil"/>
              <w:bottom w:val="nil"/>
              <w:right w:val="nil"/>
            </w:tcBorders>
            <w:hideMark/>
          </w:tcPr>
          <w:p w14:paraId="23FC0669" w14:textId="77777777" w:rsidR="00905575" w:rsidRDefault="00905575">
            <w:pPr>
              <w:pStyle w:val="TableParagraph"/>
              <w:jc w:val="center"/>
              <w:rPr>
                <w:color w:val="000000" w:themeColor="text1"/>
                <w:sz w:val="16"/>
                <w:szCs w:val="16"/>
              </w:rPr>
            </w:pPr>
            <w:r>
              <w:rPr>
                <w:color w:val="000000" w:themeColor="text1"/>
                <w:sz w:val="16"/>
                <w:szCs w:val="16"/>
              </w:rPr>
              <w:t>1</w:t>
            </w:r>
          </w:p>
        </w:tc>
        <w:tc>
          <w:tcPr>
            <w:tcW w:w="555" w:type="dxa"/>
            <w:tcBorders>
              <w:top w:val="nil"/>
              <w:left w:val="nil"/>
              <w:bottom w:val="nil"/>
              <w:right w:val="nil"/>
            </w:tcBorders>
            <w:hideMark/>
          </w:tcPr>
          <w:p w14:paraId="168EA2CB"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79080582" w14:textId="77777777" w:rsidR="00905575" w:rsidRDefault="00905575">
            <w:pPr>
              <w:pStyle w:val="TableParagraph"/>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43C83C2B"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73B925B2" w14:textId="77777777" w:rsidR="00905575" w:rsidRDefault="00905575">
            <w:pPr>
              <w:pStyle w:val="TableParagraph"/>
              <w:ind w:left="59" w:hanging="31"/>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20E802F8"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1275" w:type="dxa"/>
            <w:tcBorders>
              <w:top w:val="nil"/>
              <w:left w:val="nil"/>
              <w:bottom w:val="nil"/>
              <w:right w:val="nil"/>
            </w:tcBorders>
            <w:vAlign w:val="bottom"/>
            <w:hideMark/>
          </w:tcPr>
          <w:p w14:paraId="7FC6ADBF" w14:textId="77777777" w:rsidR="00905575" w:rsidRDefault="00905575">
            <w:pPr>
              <w:pStyle w:val="TableParagraph"/>
              <w:ind w:left="34"/>
              <w:jc w:val="center"/>
              <w:rPr>
                <w:color w:val="000000" w:themeColor="text1"/>
                <w:sz w:val="16"/>
                <w:szCs w:val="16"/>
              </w:rPr>
            </w:pPr>
            <w:r>
              <w:rPr>
                <w:color w:val="000000" w:themeColor="text1"/>
                <w:sz w:val="16"/>
                <w:szCs w:val="16"/>
              </w:rPr>
              <w:t>0.66653</w:t>
            </w:r>
          </w:p>
        </w:tc>
        <w:tc>
          <w:tcPr>
            <w:tcW w:w="1174" w:type="dxa"/>
            <w:tcBorders>
              <w:top w:val="nil"/>
              <w:left w:val="nil"/>
              <w:bottom w:val="nil"/>
              <w:right w:val="nil"/>
            </w:tcBorders>
            <w:vAlign w:val="bottom"/>
            <w:hideMark/>
          </w:tcPr>
          <w:p w14:paraId="0404676F" w14:textId="77777777" w:rsidR="00905575" w:rsidRDefault="00905575">
            <w:pPr>
              <w:pStyle w:val="TableParagraph"/>
              <w:ind w:left="34"/>
              <w:jc w:val="center"/>
              <w:rPr>
                <w:color w:val="000000" w:themeColor="text1"/>
                <w:sz w:val="16"/>
                <w:szCs w:val="16"/>
              </w:rPr>
            </w:pPr>
            <w:r>
              <w:rPr>
                <w:color w:val="000000" w:themeColor="text1"/>
                <w:sz w:val="16"/>
                <w:szCs w:val="16"/>
              </w:rPr>
              <w:t>4</w:t>
            </w:r>
          </w:p>
        </w:tc>
        <w:tc>
          <w:tcPr>
            <w:tcW w:w="850" w:type="dxa"/>
            <w:tcBorders>
              <w:top w:val="nil"/>
              <w:left w:val="nil"/>
              <w:bottom w:val="nil"/>
              <w:right w:val="nil"/>
            </w:tcBorders>
            <w:hideMark/>
          </w:tcPr>
          <w:p w14:paraId="3800C825" w14:textId="77777777" w:rsidR="00905575" w:rsidRDefault="00905575">
            <w:pPr>
              <w:pStyle w:val="TableParagraph"/>
              <w:ind w:left="34"/>
              <w:jc w:val="center"/>
              <w:rPr>
                <w:color w:val="000000" w:themeColor="text1"/>
                <w:sz w:val="16"/>
                <w:szCs w:val="16"/>
              </w:rPr>
            </w:pPr>
            <w:r>
              <w:rPr>
                <w:color w:val="000000" w:themeColor="text1"/>
                <w:sz w:val="16"/>
                <w:szCs w:val="16"/>
              </w:rPr>
              <w:t>0.79975</w:t>
            </w:r>
          </w:p>
        </w:tc>
        <w:tc>
          <w:tcPr>
            <w:tcW w:w="1365" w:type="dxa"/>
            <w:tcBorders>
              <w:top w:val="nil"/>
              <w:left w:val="nil"/>
              <w:bottom w:val="nil"/>
              <w:right w:val="nil"/>
            </w:tcBorders>
            <w:vAlign w:val="bottom"/>
            <w:hideMark/>
          </w:tcPr>
          <w:p w14:paraId="110AFD79" w14:textId="77777777" w:rsidR="00905575" w:rsidRDefault="00905575">
            <w:pPr>
              <w:pStyle w:val="TableParagraph"/>
              <w:ind w:left="34"/>
              <w:jc w:val="center"/>
              <w:rPr>
                <w:color w:val="000000" w:themeColor="text1"/>
                <w:sz w:val="16"/>
                <w:szCs w:val="16"/>
              </w:rPr>
            </w:pPr>
            <w:r>
              <w:rPr>
                <w:color w:val="000000" w:themeColor="text1"/>
                <w:sz w:val="16"/>
                <w:szCs w:val="16"/>
              </w:rPr>
              <w:t>4</w:t>
            </w:r>
          </w:p>
        </w:tc>
      </w:tr>
      <w:tr w:rsidR="00905575" w14:paraId="09453484" w14:textId="77777777" w:rsidTr="00905575">
        <w:trPr>
          <w:jc w:val="center"/>
        </w:trPr>
        <w:tc>
          <w:tcPr>
            <w:tcW w:w="993" w:type="dxa"/>
            <w:tcBorders>
              <w:top w:val="nil"/>
              <w:left w:val="nil"/>
              <w:bottom w:val="nil"/>
              <w:right w:val="nil"/>
            </w:tcBorders>
            <w:hideMark/>
          </w:tcPr>
          <w:p w14:paraId="4CFEDB7A" w14:textId="77777777" w:rsidR="00905575" w:rsidRDefault="00552AD9">
            <w:pPr>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6</m:t>
                    </m:r>
                  </m:sub>
                </m:sSub>
              </m:oMath>
            </m:oMathPara>
          </w:p>
        </w:tc>
        <w:tc>
          <w:tcPr>
            <w:tcW w:w="567" w:type="dxa"/>
            <w:tcBorders>
              <w:top w:val="nil"/>
              <w:left w:val="nil"/>
              <w:bottom w:val="nil"/>
              <w:right w:val="nil"/>
            </w:tcBorders>
            <w:hideMark/>
          </w:tcPr>
          <w:p w14:paraId="6836A338" w14:textId="77777777" w:rsidR="00905575" w:rsidRDefault="00905575">
            <w:pPr>
              <w:pStyle w:val="TableParagraph"/>
              <w:jc w:val="center"/>
              <w:rPr>
                <w:color w:val="000000" w:themeColor="text1"/>
                <w:w w:val="91"/>
                <w:sz w:val="16"/>
                <w:szCs w:val="16"/>
              </w:rPr>
            </w:pPr>
            <w:r>
              <w:rPr>
                <w:color w:val="000000" w:themeColor="text1"/>
                <w:sz w:val="16"/>
                <w:szCs w:val="16"/>
              </w:rPr>
              <w:t>0.75</w:t>
            </w:r>
          </w:p>
        </w:tc>
        <w:tc>
          <w:tcPr>
            <w:tcW w:w="555" w:type="dxa"/>
            <w:tcBorders>
              <w:top w:val="nil"/>
              <w:left w:val="nil"/>
              <w:bottom w:val="nil"/>
              <w:right w:val="nil"/>
            </w:tcBorders>
            <w:hideMark/>
          </w:tcPr>
          <w:p w14:paraId="13209BA0"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64FEFB66" w14:textId="77777777" w:rsidR="00905575" w:rsidRDefault="00905575">
            <w:pPr>
              <w:pStyle w:val="TableParagraph"/>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24FF73B0"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7705F589" w14:textId="77777777" w:rsidR="00905575" w:rsidRDefault="00905575">
            <w:pPr>
              <w:pStyle w:val="TableParagraph"/>
              <w:ind w:left="59" w:hanging="31"/>
              <w:jc w:val="center"/>
              <w:rPr>
                <w:color w:val="000000" w:themeColor="text1"/>
                <w:w w:val="91"/>
                <w:sz w:val="16"/>
                <w:szCs w:val="16"/>
              </w:rPr>
            </w:pPr>
            <w:r>
              <w:rPr>
                <w:color w:val="000000" w:themeColor="text1"/>
                <w:sz w:val="16"/>
                <w:szCs w:val="16"/>
              </w:rPr>
              <w:t>0.50</w:t>
            </w:r>
          </w:p>
        </w:tc>
        <w:tc>
          <w:tcPr>
            <w:tcW w:w="567" w:type="dxa"/>
            <w:tcBorders>
              <w:top w:val="nil"/>
              <w:left w:val="nil"/>
              <w:bottom w:val="nil"/>
              <w:right w:val="nil"/>
            </w:tcBorders>
            <w:hideMark/>
          </w:tcPr>
          <w:p w14:paraId="3AA9775D" w14:textId="77777777" w:rsidR="00905575" w:rsidRDefault="00905575">
            <w:pPr>
              <w:pStyle w:val="TableParagraph"/>
              <w:ind w:left="34"/>
              <w:jc w:val="center"/>
              <w:rPr>
                <w:color w:val="000000" w:themeColor="text1"/>
                <w:w w:val="91"/>
                <w:sz w:val="16"/>
                <w:szCs w:val="16"/>
              </w:rPr>
            </w:pPr>
            <w:r>
              <w:rPr>
                <w:color w:val="000000" w:themeColor="text1"/>
                <w:sz w:val="16"/>
                <w:szCs w:val="16"/>
              </w:rPr>
              <w:t>0</w:t>
            </w:r>
          </w:p>
        </w:tc>
        <w:tc>
          <w:tcPr>
            <w:tcW w:w="1275" w:type="dxa"/>
            <w:tcBorders>
              <w:top w:val="nil"/>
              <w:left w:val="nil"/>
              <w:bottom w:val="nil"/>
              <w:right w:val="nil"/>
            </w:tcBorders>
            <w:vAlign w:val="bottom"/>
            <w:hideMark/>
          </w:tcPr>
          <w:p w14:paraId="12550886" w14:textId="77777777" w:rsidR="00905575" w:rsidRDefault="00905575">
            <w:pPr>
              <w:pStyle w:val="TableParagraph"/>
              <w:ind w:left="34"/>
              <w:jc w:val="center"/>
              <w:rPr>
                <w:color w:val="000000" w:themeColor="text1"/>
                <w:sz w:val="16"/>
                <w:szCs w:val="16"/>
              </w:rPr>
            </w:pPr>
            <w:r>
              <w:rPr>
                <w:color w:val="000000" w:themeColor="text1"/>
                <w:sz w:val="16"/>
                <w:szCs w:val="16"/>
              </w:rPr>
              <w:t>0.28761</w:t>
            </w:r>
          </w:p>
        </w:tc>
        <w:tc>
          <w:tcPr>
            <w:tcW w:w="1174" w:type="dxa"/>
            <w:tcBorders>
              <w:top w:val="nil"/>
              <w:left w:val="nil"/>
              <w:bottom w:val="nil"/>
              <w:right w:val="nil"/>
            </w:tcBorders>
            <w:vAlign w:val="bottom"/>
            <w:hideMark/>
          </w:tcPr>
          <w:p w14:paraId="6334B912" w14:textId="77777777" w:rsidR="00905575" w:rsidRDefault="00905575">
            <w:pPr>
              <w:pStyle w:val="TableParagraph"/>
              <w:ind w:left="34"/>
              <w:jc w:val="center"/>
              <w:rPr>
                <w:color w:val="000000" w:themeColor="text1"/>
                <w:w w:val="91"/>
                <w:sz w:val="16"/>
                <w:szCs w:val="16"/>
              </w:rPr>
            </w:pPr>
            <w:r>
              <w:rPr>
                <w:color w:val="000000" w:themeColor="text1"/>
                <w:sz w:val="16"/>
                <w:szCs w:val="16"/>
              </w:rPr>
              <w:t>21</w:t>
            </w:r>
          </w:p>
        </w:tc>
        <w:tc>
          <w:tcPr>
            <w:tcW w:w="850" w:type="dxa"/>
            <w:tcBorders>
              <w:top w:val="nil"/>
              <w:left w:val="nil"/>
              <w:bottom w:val="nil"/>
              <w:right w:val="nil"/>
            </w:tcBorders>
            <w:hideMark/>
          </w:tcPr>
          <w:p w14:paraId="78ACD0CF" w14:textId="77777777" w:rsidR="00905575" w:rsidRDefault="00905575">
            <w:pPr>
              <w:pStyle w:val="TableParagraph"/>
              <w:ind w:left="34"/>
              <w:jc w:val="center"/>
              <w:rPr>
                <w:color w:val="000000" w:themeColor="text1"/>
                <w:sz w:val="16"/>
                <w:szCs w:val="16"/>
              </w:rPr>
            </w:pPr>
            <w:r>
              <w:rPr>
                <w:color w:val="000000" w:themeColor="text1"/>
                <w:sz w:val="16"/>
                <w:szCs w:val="16"/>
              </w:rPr>
              <w:t>0.14019</w:t>
            </w:r>
          </w:p>
        </w:tc>
        <w:tc>
          <w:tcPr>
            <w:tcW w:w="1365" w:type="dxa"/>
            <w:tcBorders>
              <w:top w:val="nil"/>
              <w:left w:val="nil"/>
              <w:bottom w:val="nil"/>
              <w:right w:val="nil"/>
            </w:tcBorders>
            <w:vAlign w:val="bottom"/>
            <w:hideMark/>
          </w:tcPr>
          <w:p w14:paraId="18D39D46" w14:textId="77777777" w:rsidR="00905575" w:rsidRDefault="00905575">
            <w:pPr>
              <w:pStyle w:val="TableParagraph"/>
              <w:ind w:left="34"/>
              <w:jc w:val="center"/>
              <w:rPr>
                <w:color w:val="000000" w:themeColor="text1"/>
                <w:w w:val="91"/>
                <w:sz w:val="16"/>
                <w:szCs w:val="16"/>
              </w:rPr>
            </w:pPr>
            <w:r>
              <w:rPr>
                <w:color w:val="000000" w:themeColor="text1"/>
                <w:sz w:val="16"/>
                <w:szCs w:val="16"/>
              </w:rPr>
              <w:t>21</w:t>
            </w:r>
          </w:p>
        </w:tc>
      </w:tr>
      <w:tr w:rsidR="00905575" w14:paraId="33E5A42E" w14:textId="77777777" w:rsidTr="00905575">
        <w:trPr>
          <w:jc w:val="center"/>
        </w:trPr>
        <w:tc>
          <w:tcPr>
            <w:tcW w:w="993" w:type="dxa"/>
            <w:tcBorders>
              <w:top w:val="nil"/>
              <w:left w:val="nil"/>
              <w:bottom w:val="nil"/>
              <w:right w:val="nil"/>
            </w:tcBorders>
            <w:hideMark/>
          </w:tcPr>
          <w:p w14:paraId="3EFC5444" w14:textId="77777777" w:rsidR="00905575" w:rsidRDefault="00552AD9">
            <w:pPr>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7</m:t>
                    </m:r>
                  </m:sub>
                </m:sSub>
              </m:oMath>
            </m:oMathPara>
          </w:p>
        </w:tc>
        <w:tc>
          <w:tcPr>
            <w:tcW w:w="567" w:type="dxa"/>
            <w:tcBorders>
              <w:top w:val="nil"/>
              <w:left w:val="nil"/>
              <w:bottom w:val="nil"/>
              <w:right w:val="nil"/>
            </w:tcBorders>
            <w:hideMark/>
          </w:tcPr>
          <w:p w14:paraId="713983E6" w14:textId="77777777" w:rsidR="00905575" w:rsidRDefault="00905575">
            <w:pPr>
              <w:pStyle w:val="TableParagraph"/>
              <w:jc w:val="center"/>
              <w:rPr>
                <w:color w:val="000000" w:themeColor="text1"/>
                <w:w w:val="91"/>
                <w:sz w:val="16"/>
                <w:szCs w:val="16"/>
              </w:rPr>
            </w:pPr>
            <w:r>
              <w:rPr>
                <w:color w:val="000000" w:themeColor="text1"/>
                <w:sz w:val="16"/>
                <w:szCs w:val="16"/>
              </w:rPr>
              <w:t>1</w:t>
            </w:r>
          </w:p>
        </w:tc>
        <w:tc>
          <w:tcPr>
            <w:tcW w:w="555" w:type="dxa"/>
            <w:tcBorders>
              <w:top w:val="nil"/>
              <w:left w:val="nil"/>
              <w:bottom w:val="nil"/>
              <w:right w:val="nil"/>
            </w:tcBorders>
            <w:hideMark/>
          </w:tcPr>
          <w:p w14:paraId="46860E88"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1FE85A8A" w14:textId="77777777" w:rsidR="00905575" w:rsidRDefault="00905575">
            <w:pPr>
              <w:pStyle w:val="TableParagraph"/>
              <w:jc w:val="center"/>
              <w:rPr>
                <w:color w:val="000000" w:themeColor="text1"/>
                <w:sz w:val="16"/>
                <w:szCs w:val="16"/>
              </w:rPr>
            </w:pPr>
            <w:r>
              <w:rPr>
                <w:color w:val="000000" w:themeColor="text1"/>
                <w:sz w:val="16"/>
                <w:szCs w:val="16"/>
              </w:rPr>
              <w:t>0</w:t>
            </w:r>
          </w:p>
        </w:tc>
        <w:tc>
          <w:tcPr>
            <w:tcW w:w="567" w:type="dxa"/>
            <w:tcBorders>
              <w:top w:val="nil"/>
              <w:left w:val="nil"/>
              <w:bottom w:val="nil"/>
              <w:right w:val="nil"/>
            </w:tcBorders>
            <w:hideMark/>
          </w:tcPr>
          <w:p w14:paraId="2FE61F86"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2A5424C8" w14:textId="77777777" w:rsidR="00905575" w:rsidRDefault="00905575">
            <w:pPr>
              <w:pStyle w:val="TableParagraph"/>
              <w:ind w:left="59" w:hanging="31"/>
              <w:jc w:val="center"/>
              <w:rPr>
                <w:color w:val="000000" w:themeColor="text1"/>
                <w:w w:val="91"/>
                <w:sz w:val="16"/>
                <w:szCs w:val="16"/>
              </w:rPr>
            </w:pPr>
            <w:r>
              <w:rPr>
                <w:color w:val="000000" w:themeColor="text1"/>
                <w:sz w:val="16"/>
                <w:szCs w:val="16"/>
              </w:rPr>
              <w:t>1</w:t>
            </w:r>
          </w:p>
        </w:tc>
        <w:tc>
          <w:tcPr>
            <w:tcW w:w="567" w:type="dxa"/>
            <w:tcBorders>
              <w:top w:val="nil"/>
              <w:left w:val="nil"/>
              <w:bottom w:val="nil"/>
              <w:right w:val="nil"/>
            </w:tcBorders>
            <w:hideMark/>
          </w:tcPr>
          <w:p w14:paraId="7913E2F8" w14:textId="77777777" w:rsidR="00905575" w:rsidRDefault="00905575">
            <w:pPr>
              <w:pStyle w:val="TableParagraph"/>
              <w:ind w:left="34"/>
              <w:jc w:val="center"/>
              <w:rPr>
                <w:color w:val="000000" w:themeColor="text1"/>
                <w:w w:val="91"/>
                <w:sz w:val="16"/>
                <w:szCs w:val="16"/>
              </w:rPr>
            </w:pPr>
            <w:r>
              <w:rPr>
                <w:color w:val="000000" w:themeColor="text1"/>
                <w:sz w:val="16"/>
                <w:szCs w:val="16"/>
              </w:rPr>
              <w:t>0</w:t>
            </w:r>
          </w:p>
        </w:tc>
        <w:tc>
          <w:tcPr>
            <w:tcW w:w="1275" w:type="dxa"/>
            <w:tcBorders>
              <w:top w:val="nil"/>
              <w:left w:val="nil"/>
              <w:bottom w:val="nil"/>
              <w:right w:val="nil"/>
            </w:tcBorders>
            <w:vAlign w:val="bottom"/>
            <w:hideMark/>
          </w:tcPr>
          <w:p w14:paraId="0AF74DE4" w14:textId="77777777" w:rsidR="00905575" w:rsidRDefault="00905575">
            <w:pPr>
              <w:pStyle w:val="TableParagraph"/>
              <w:ind w:left="34"/>
              <w:jc w:val="center"/>
              <w:rPr>
                <w:color w:val="000000" w:themeColor="text1"/>
                <w:sz w:val="16"/>
                <w:szCs w:val="16"/>
              </w:rPr>
            </w:pPr>
            <w:r>
              <w:rPr>
                <w:color w:val="000000" w:themeColor="text1"/>
                <w:sz w:val="16"/>
                <w:szCs w:val="16"/>
              </w:rPr>
              <w:t>0.32495</w:t>
            </w:r>
          </w:p>
        </w:tc>
        <w:tc>
          <w:tcPr>
            <w:tcW w:w="1174" w:type="dxa"/>
            <w:tcBorders>
              <w:top w:val="nil"/>
              <w:left w:val="nil"/>
              <w:bottom w:val="nil"/>
              <w:right w:val="nil"/>
            </w:tcBorders>
            <w:vAlign w:val="bottom"/>
            <w:hideMark/>
          </w:tcPr>
          <w:p w14:paraId="4C73D8CD" w14:textId="77777777" w:rsidR="00905575" w:rsidRDefault="00905575">
            <w:pPr>
              <w:pStyle w:val="TableParagraph"/>
              <w:ind w:left="34"/>
              <w:jc w:val="center"/>
              <w:rPr>
                <w:color w:val="000000" w:themeColor="text1"/>
                <w:w w:val="91"/>
                <w:sz w:val="16"/>
                <w:szCs w:val="16"/>
              </w:rPr>
            </w:pPr>
            <w:r>
              <w:rPr>
                <w:color w:val="000000" w:themeColor="text1"/>
                <w:sz w:val="16"/>
                <w:szCs w:val="16"/>
              </w:rPr>
              <w:t>18</w:t>
            </w:r>
          </w:p>
        </w:tc>
        <w:tc>
          <w:tcPr>
            <w:tcW w:w="850" w:type="dxa"/>
            <w:tcBorders>
              <w:top w:val="nil"/>
              <w:left w:val="nil"/>
              <w:bottom w:val="nil"/>
              <w:right w:val="nil"/>
            </w:tcBorders>
            <w:hideMark/>
          </w:tcPr>
          <w:p w14:paraId="13511A6D" w14:textId="77777777" w:rsidR="00905575" w:rsidRDefault="00905575">
            <w:pPr>
              <w:pStyle w:val="TableParagraph"/>
              <w:ind w:left="34"/>
              <w:jc w:val="center"/>
              <w:rPr>
                <w:color w:val="000000" w:themeColor="text1"/>
                <w:sz w:val="16"/>
                <w:szCs w:val="16"/>
              </w:rPr>
            </w:pPr>
            <w:r>
              <w:rPr>
                <w:color w:val="000000" w:themeColor="text1"/>
                <w:sz w:val="16"/>
                <w:szCs w:val="16"/>
              </w:rPr>
              <w:t>0.18816</w:t>
            </w:r>
          </w:p>
        </w:tc>
        <w:tc>
          <w:tcPr>
            <w:tcW w:w="1365" w:type="dxa"/>
            <w:tcBorders>
              <w:top w:val="nil"/>
              <w:left w:val="nil"/>
              <w:bottom w:val="nil"/>
              <w:right w:val="nil"/>
            </w:tcBorders>
            <w:vAlign w:val="bottom"/>
            <w:hideMark/>
          </w:tcPr>
          <w:p w14:paraId="296F74EE" w14:textId="77777777" w:rsidR="00905575" w:rsidRDefault="00905575">
            <w:pPr>
              <w:pStyle w:val="TableParagraph"/>
              <w:ind w:left="34"/>
              <w:jc w:val="center"/>
              <w:rPr>
                <w:color w:val="000000" w:themeColor="text1"/>
                <w:w w:val="91"/>
                <w:sz w:val="16"/>
                <w:szCs w:val="16"/>
              </w:rPr>
            </w:pPr>
            <w:r>
              <w:rPr>
                <w:color w:val="000000" w:themeColor="text1"/>
                <w:sz w:val="16"/>
                <w:szCs w:val="16"/>
              </w:rPr>
              <w:t>18</w:t>
            </w:r>
          </w:p>
        </w:tc>
      </w:tr>
      <w:tr w:rsidR="00905575" w14:paraId="0703C9A1" w14:textId="77777777" w:rsidTr="00905575">
        <w:trPr>
          <w:jc w:val="center"/>
        </w:trPr>
        <w:tc>
          <w:tcPr>
            <w:tcW w:w="993" w:type="dxa"/>
            <w:tcBorders>
              <w:top w:val="nil"/>
              <w:left w:val="nil"/>
              <w:bottom w:val="nil"/>
              <w:right w:val="nil"/>
            </w:tcBorders>
            <w:hideMark/>
          </w:tcPr>
          <w:p w14:paraId="0BD84AC3" w14:textId="77777777" w:rsidR="00905575" w:rsidRDefault="00552AD9">
            <w:pPr>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8</m:t>
                    </m:r>
                  </m:sub>
                </m:sSub>
              </m:oMath>
            </m:oMathPara>
          </w:p>
        </w:tc>
        <w:tc>
          <w:tcPr>
            <w:tcW w:w="567" w:type="dxa"/>
            <w:tcBorders>
              <w:top w:val="nil"/>
              <w:left w:val="nil"/>
              <w:bottom w:val="nil"/>
              <w:right w:val="nil"/>
            </w:tcBorders>
            <w:hideMark/>
          </w:tcPr>
          <w:p w14:paraId="03B8CA59" w14:textId="77777777" w:rsidR="00905575" w:rsidRDefault="00905575">
            <w:pPr>
              <w:pStyle w:val="TableParagraph"/>
              <w:jc w:val="center"/>
              <w:rPr>
                <w:color w:val="000000" w:themeColor="text1"/>
                <w:sz w:val="16"/>
                <w:szCs w:val="16"/>
              </w:rPr>
            </w:pPr>
            <w:r>
              <w:rPr>
                <w:color w:val="000000" w:themeColor="text1"/>
                <w:sz w:val="16"/>
                <w:szCs w:val="16"/>
              </w:rPr>
              <w:t>0.25</w:t>
            </w:r>
          </w:p>
        </w:tc>
        <w:tc>
          <w:tcPr>
            <w:tcW w:w="555" w:type="dxa"/>
            <w:tcBorders>
              <w:top w:val="nil"/>
              <w:left w:val="nil"/>
              <w:bottom w:val="nil"/>
              <w:right w:val="nil"/>
            </w:tcBorders>
            <w:hideMark/>
          </w:tcPr>
          <w:p w14:paraId="633771F3" w14:textId="77777777" w:rsidR="00905575" w:rsidRDefault="00905575">
            <w:pPr>
              <w:pStyle w:val="TableParagraph"/>
              <w:ind w:left="34"/>
              <w:jc w:val="center"/>
              <w:rPr>
                <w:color w:val="000000" w:themeColor="text1"/>
                <w:sz w:val="16"/>
                <w:szCs w:val="16"/>
              </w:rPr>
            </w:pPr>
            <w:r>
              <w:rPr>
                <w:color w:val="000000" w:themeColor="text1"/>
                <w:sz w:val="16"/>
                <w:szCs w:val="16"/>
              </w:rPr>
              <w:t>0</w:t>
            </w:r>
          </w:p>
        </w:tc>
        <w:tc>
          <w:tcPr>
            <w:tcW w:w="567" w:type="dxa"/>
            <w:tcBorders>
              <w:top w:val="nil"/>
              <w:left w:val="nil"/>
              <w:bottom w:val="nil"/>
              <w:right w:val="nil"/>
            </w:tcBorders>
            <w:hideMark/>
          </w:tcPr>
          <w:p w14:paraId="611B6B44" w14:textId="77777777" w:rsidR="00905575" w:rsidRDefault="00905575">
            <w:pPr>
              <w:pStyle w:val="TableParagraph"/>
              <w:jc w:val="center"/>
              <w:rPr>
                <w:color w:val="000000" w:themeColor="text1"/>
                <w:sz w:val="16"/>
                <w:szCs w:val="16"/>
              </w:rPr>
            </w:pPr>
            <w:r>
              <w:rPr>
                <w:color w:val="000000" w:themeColor="text1"/>
                <w:sz w:val="16"/>
                <w:szCs w:val="16"/>
              </w:rPr>
              <w:t>0.75</w:t>
            </w:r>
          </w:p>
        </w:tc>
        <w:tc>
          <w:tcPr>
            <w:tcW w:w="567" w:type="dxa"/>
            <w:tcBorders>
              <w:top w:val="nil"/>
              <w:left w:val="nil"/>
              <w:bottom w:val="nil"/>
              <w:right w:val="nil"/>
            </w:tcBorders>
            <w:hideMark/>
          </w:tcPr>
          <w:p w14:paraId="73EEF06F" w14:textId="77777777" w:rsidR="00905575" w:rsidRDefault="00905575">
            <w:pPr>
              <w:pStyle w:val="TableParagraph"/>
              <w:ind w:left="34"/>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308ABF45" w14:textId="77777777" w:rsidR="00905575" w:rsidRDefault="00905575">
            <w:pPr>
              <w:pStyle w:val="TableParagraph"/>
              <w:ind w:left="59" w:hanging="31"/>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55D897F3" w14:textId="77777777" w:rsidR="00905575" w:rsidRDefault="00905575">
            <w:pPr>
              <w:pStyle w:val="TableParagraph"/>
              <w:ind w:left="34"/>
              <w:jc w:val="center"/>
              <w:rPr>
                <w:color w:val="000000" w:themeColor="text1"/>
                <w:sz w:val="16"/>
                <w:szCs w:val="16"/>
              </w:rPr>
            </w:pPr>
            <w:r>
              <w:rPr>
                <w:color w:val="000000" w:themeColor="text1"/>
                <w:sz w:val="16"/>
                <w:szCs w:val="16"/>
              </w:rPr>
              <w:t>0</w:t>
            </w:r>
          </w:p>
        </w:tc>
        <w:tc>
          <w:tcPr>
            <w:tcW w:w="1275" w:type="dxa"/>
            <w:tcBorders>
              <w:top w:val="nil"/>
              <w:left w:val="nil"/>
              <w:bottom w:val="nil"/>
              <w:right w:val="nil"/>
            </w:tcBorders>
            <w:vAlign w:val="bottom"/>
            <w:hideMark/>
          </w:tcPr>
          <w:p w14:paraId="714A35F8" w14:textId="77777777" w:rsidR="00905575" w:rsidRDefault="00905575">
            <w:pPr>
              <w:pStyle w:val="TableParagraph"/>
              <w:ind w:left="34"/>
              <w:jc w:val="center"/>
              <w:rPr>
                <w:color w:val="000000" w:themeColor="text1"/>
                <w:sz w:val="16"/>
                <w:szCs w:val="16"/>
              </w:rPr>
            </w:pPr>
            <w:r>
              <w:rPr>
                <w:color w:val="000000" w:themeColor="text1"/>
                <w:sz w:val="16"/>
                <w:szCs w:val="16"/>
              </w:rPr>
              <w:t>0.36521</w:t>
            </w:r>
          </w:p>
        </w:tc>
        <w:tc>
          <w:tcPr>
            <w:tcW w:w="1174" w:type="dxa"/>
            <w:tcBorders>
              <w:top w:val="nil"/>
              <w:left w:val="nil"/>
              <w:bottom w:val="nil"/>
              <w:right w:val="nil"/>
            </w:tcBorders>
            <w:vAlign w:val="bottom"/>
            <w:hideMark/>
          </w:tcPr>
          <w:p w14:paraId="47054C20" w14:textId="77777777" w:rsidR="00905575" w:rsidRDefault="00905575">
            <w:pPr>
              <w:pStyle w:val="TableParagraph"/>
              <w:ind w:left="34"/>
              <w:jc w:val="center"/>
              <w:rPr>
                <w:color w:val="000000" w:themeColor="text1"/>
                <w:w w:val="91"/>
                <w:sz w:val="16"/>
                <w:szCs w:val="16"/>
              </w:rPr>
            </w:pPr>
            <w:r>
              <w:rPr>
                <w:color w:val="000000" w:themeColor="text1"/>
                <w:sz w:val="16"/>
                <w:szCs w:val="16"/>
              </w:rPr>
              <w:t>11</w:t>
            </w:r>
          </w:p>
        </w:tc>
        <w:tc>
          <w:tcPr>
            <w:tcW w:w="850" w:type="dxa"/>
            <w:tcBorders>
              <w:top w:val="nil"/>
              <w:left w:val="nil"/>
              <w:bottom w:val="nil"/>
              <w:right w:val="nil"/>
            </w:tcBorders>
            <w:hideMark/>
          </w:tcPr>
          <w:p w14:paraId="31464A28" w14:textId="77777777" w:rsidR="00905575" w:rsidRDefault="00905575">
            <w:pPr>
              <w:pStyle w:val="TableParagraph"/>
              <w:ind w:left="34"/>
              <w:jc w:val="center"/>
              <w:rPr>
                <w:color w:val="000000" w:themeColor="text1"/>
                <w:sz w:val="16"/>
                <w:szCs w:val="16"/>
              </w:rPr>
            </w:pPr>
            <w:r>
              <w:rPr>
                <w:color w:val="000000" w:themeColor="text1"/>
                <w:sz w:val="16"/>
                <w:szCs w:val="16"/>
              </w:rPr>
              <w:t>0.24870</w:t>
            </w:r>
          </w:p>
        </w:tc>
        <w:tc>
          <w:tcPr>
            <w:tcW w:w="1365" w:type="dxa"/>
            <w:tcBorders>
              <w:top w:val="nil"/>
              <w:left w:val="nil"/>
              <w:bottom w:val="nil"/>
              <w:right w:val="nil"/>
            </w:tcBorders>
            <w:vAlign w:val="bottom"/>
            <w:hideMark/>
          </w:tcPr>
          <w:p w14:paraId="7097B4E6" w14:textId="77777777" w:rsidR="00905575" w:rsidRDefault="00905575">
            <w:pPr>
              <w:pStyle w:val="TableParagraph"/>
              <w:ind w:left="34"/>
              <w:jc w:val="center"/>
              <w:rPr>
                <w:color w:val="000000" w:themeColor="text1"/>
                <w:w w:val="91"/>
                <w:sz w:val="16"/>
                <w:szCs w:val="16"/>
              </w:rPr>
            </w:pPr>
            <w:r>
              <w:rPr>
                <w:color w:val="000000" w:themeColor="text1"/>
                <w:sz w:val="16"/>
                <w:szCs w:val="16"/>
              </w:rPr>
              <w:t>11</w:t>
            </w:r>
          </w:p>
        </w:tc>
      </w:tr>
      <w:tr w:rsidR="00905575" w14:paraId="237642C4" w14:textId="77777777" w:rsidTr="00905575">
        <w:trPr>
          <w:jc w:val="center"/>
        </w:trPr>
        <w:tc>
          <w:tcPr>
            <w:tcW w:w="993" w:type="dxa"/>
            <w:tcBorders>
              <w:top w:val="nil"/>
              <w:left w:val="nil"/>
              <w:bottom w:val="nil"/>
              <w:right w:val="nil"/>
            </w:tcBorders>
            <w:hideMark/>
          </w:tcPr>
          <w:p w14:paraId="375AD285" w14:textId="77777777" w:rsidR="00905575" w:rsidRDefault="00552AD9">
            <w:pPr>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9</m:t>
                    </m:r>
                  </m:sub>
                </m:sSub>
              </m:oMath>
            </m:oMathPara>
          </w:p>
        </w:tc>
        <w:tc>
          <w:tcPr>
            <w:tcW w:w="567" w:type="dxa"/>
            <w:tcBorders>
              <w:top w:val="nil"/>
              <w:left w:val="nil"/>
              <w:bottom w:val="nil"/>
              <w:right w:val="nil"/>
            </w:tcBorders>
            <w:hideMark/>
          </w:tcPr>
          <w:p w14:paraId="324B1887" w14:textId="77777777" w:rsidR="00905575" w:rsidRDefault="00905575">
            <w:pPr>
              <w:pStyle w:val="TableParagraph"/>
              <w:jc w:val="center"/>
              <w:rPr>
                <w:color w:val="000000" w:themeColor="text1"/>
                <w:sz w:val="16"/>
                <w:szCs w:val="16"/>
              </w:rPr>
            </w:pPr>
            <w:r>
              <w:rPr>
                <w:color w:val="000000" w:themeColor="text1"/>
                <w:sz w:val="16"/>
                <w:szCs w:val="16"/>
              </w:rPr>
              <w:t>0.50</w:t>
            </w:r>
          </w:p>
        </w:tc>
        <w:tc>
          <w:tcPr>
            <w:tcW w:w="555" w:type="dxa"/>
            <w:tcBorders>
              <w:top w:val="nil"/>
              <w:left w:val="nil"/>
              <w:bottom w:val="nil"/>
              <w:right w:val="nil"/>
            </w:tcBorders>
            <w:hideMark/>
          </w:tcPr>
          <w:p w14:paraId="05F8AF37"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30667EFD" w14:textId="77777777" w:rsidR="00905575" w:rsidRDefault="00905575">
            <w:pPr>
              <w:pStyle w:val="TableParagraph"/>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6722779D" w14:textId="77777777" w:rsidR="00905575" w:rsidRDefault="00905575">
            <w:pPr>
              <w:pStyle w:val="TableParagraph"/>
              <w:ind w:left="34"/>
              <w:jc w:val="center"/>
              <w:rPr>
                <w:color w:val="000000" w:themeColor="text1"/>
                <w:sz w:val="16"/>
                <w:szCs w:val="16"/>
              </w:rPr>
            </w:pPr>
            <w:r>
              <w:rPr>
                <w:color w:val="000000" w:themeColor="text1"/>
                <w:sz w:val="16"/>
                <w:szCs w:val="16"/>
              </w:rPr>
              <w:t>0.75</w:t>
            </w:r>
          </w:p>
        </w:tc>
        <w:tc>
          <w:tcPr>
            <w:tcW w:w="567" w:type="dxa"/>
            <w:tcBorders>
              <w:top w:val="nil"/>
              <w:left w:val="nil"/>
              <w:bottom w:val="nil"/>
              <w:right w:val="nil"/>
            </w:tcBorders>
            <w:hideMark/>
          </w:tcPr>
          <w:p w14:paraId="3053BBB8" w14:textId="77777777" w:rsidR="00905575" w:rsidRDefault="00905575">
            <w:pPr>
              <w:pStyle w:val="TableParagraph"/>
              <w:ind w:left="59" w:hanging="31"/>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17555B16" w14:textId="77777777" w:rsidR="00905575" w:rsidRDefault="00905575">
            <w:pPr>
              <w:pStyle w:val="TableParagraph"/>
              <w:ind w:left="34"/>
              <w:jc w:val="center"/>
              <w:rPr>
                <w:color w:val="000000" w:themeColor="text1"/>
                <w:sz w:val="16"/>
                <w:szCs w:val="16"/>
              </w:rPr>
            </w:pPr>
            <w:r>
              <w:rPr>
                <w:color w:val="000000" w:themeColor="text1"/>
                <w:sz w:val="16"/>
                <w:szCs w:val="16"/>
              </w:rPr>
              <w:t>0</w:t>
            </w:r>
          </w:p>
        </w:tc>
        <w:tc>
          <w:tcPr>
            <w:tcW w:w="1275" w:type="dxa"/>
            <w:tcBorders>
              <w:top w:val="nil"/>
              <w:left w:val="nil"/>
              <w:bottom w:val="nil"/>
              <w:right w:val="nil"/>
            </w:tcBorders>
            <w:vAlign w:val="bottom"/>
            <w:hideMark/>
          </w:tcPr>
          <w:p w14:paraId="40941B48" w14:textId="77777777" w:rsidR="00905575" w:rsidRDefault="00905575">
            <w:pPr>
              <w:pStyle w:val="TableParagraph"/>
              <w:ind w:left="34"/>
              <w:jc w:val="center"/>
              <w:rPr>
                <w:color w:val="000000" w:themeColor="text1"/>
                <w:sz w:val="16"/>
                <w:szCs w:val="16"/>
              </w:rPr>
            </w:pPr>
            <w:r>
              <w:rPr>
                <w:color w:val="000000" w:themeColor="text1"/>
                <w:sz w:val="16"/>
                <w:szCs w:val="16"/>
              </w:rPr>
              <w:t>0.32812</w:t>
            </w:r>
          </w:p>
        </w:tc>
        <w:tc>
          <w:tcPr>
            <w:tcW w:w="1174" w:type="dxa"/>
            <w:tcBorders>
              <w:top w:val="nil"/>
              <w:left w:val="nil"/>
              <w:bottom w:val="nil"/>
              <w:right w:val="nil"/>
            </w:tcBorders>
            <w:vAlign w:val="bottom"/>
            <w:hideMark/>
          </w:tcPr>
          <w:p w14:paraId="0CE76D28" w14:textId="77777777" w:rsidR="00905575" w:rsidRDefault="00905575">
            <w:pPr>
              <w:pStyle w:val="TableParagraph"/>
              <w:ind w:left="34"/>
              <w:jc w:val="center"/>
              <w:rPr>
                <w:color w:val="000000" w:themeColor="text1"/>
                <w:w w:val="91"/>
                <w:sz w:val="16"/>
                <w:szCs w:val="16"/>
              </w:rPr>
            </w:pPr>
            <w:r>
              <w:rPr>
                <w:color w:val="000000" w:themeColor="text1"/>
                <w:sz w:val="16"/>
                <w:szCs w:val="16"/>
              </w:rPr>
              <w:t>16</w:t>
            </w:r>
          </w:p>
        </w:tc>
        <w:tc>
          <w:tcPr>
            <w:tcW w:w="850" w:type="dxa"/>
            <w:tcBorders>
              <w:top w:val="nil"/>
              <w:left w:val="nil"/>
              <w:bottom w:val="nil"/>
              <w:right w:val="nil"/>
            </w:tcBorders>
            <w:hideMark/>
          </w:tcPr>
          <w:p w14:paraId="25533C66" w14:textId="77777777" w:rsidR="00905575" w:rsidRDefault="00905575">
            <w:pPr>
              <w:pStyle w:val="TableParagraph"/>
              <w:ind w:left="34"/>
              <w:jc w:val="center"/>
              <w:rPr>
                <w:color w:val="000000" w:themeColor="text1"/>
                <w:sz w:val="16"/>
                <w:szCs w:val="16"/>
              </w:rPr>
            </w:pPr>
            <w:r>
              <w:rPr>
                <w:color w:val="000000" w:themeColor="text1"/>
                <w:sz w:val="16"/>
                <w:szCs w:val="16"/>
              </w:rPr>
              <w:t>0.19260</w:t>
            </w:r>
          </w:p>
        </w:tc>
        <w:tc>
          <w:tcPr>
            <w:tcW w:w="1365" w:type="dxa"/>
            <w:tcBorders>
              <w:top w:val="nil"/>
              <w:left w:val="nil"/>
              <w:bottom w:val="nil"/>
              <w:right w:val="nil"/>
            </w:tcBorders>
            <w:vAlign w:val="bottom"/>
            <w:hideMark/>
          </w:tcPr>
          <w:p w14:paraId="0540D69F" w14:textId="77777777" w:rsidR="00905575" w:rsidRDefault="00905575">
            <w:pPr>
              <w:pStyle w:val="TableParagraph"/>
              <w:ind w:left="34"/>
              <w:jc w:val="center"/>
              <w:rPr>
                <w:color w:val="000000" w:themeColor="text1"/>
                <w:w w:val="91"/>
                <w:sz w:val="16"/>
                <w:szCs w:val="16"/>
              </w:rPr>
            </w:pPr>
            <w:r>
              <w:rPr>
                <w:color w:val="000000" w:themeColor="text1"/>
                <w:sz w:val="16"/>
                <w:szCs w:val="16"/>
              </w:rPr>
              <w:t>16</w:t>
            </w:r>
          </w:p>
        </w:tc>
      </w:tr>
      <w:tr w:rsidR="00905575" w14:paraId="4E0C50E2" w14:textId="77777777" w:rsidTr="00905575">
        <w:trPr>
          <w:jc w:val="center"/>
        </w:trPr>
        <w:tc>
          <w:tcPr>
            <w:tcW w:w="993" w:type="dxa"/>
            <w:tcBorders>
              <w:top w:val="nil"/>
              <w:left w:val="nil"/>
              <w:bottom w:val="nil"/>
              <w:right w:val="nil"/>
            </w:tcBorders>
            <w:hideMark/>
          </w:tcPr>
          <w:p w14:paraId="0AEC2B1A" w14:textId="77777777" w:rsidR="00905575" w:rsidRDefault="00552AD9">
            <w:pPr>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10</m:t>
                    </m:r>
                  </m:sub>
                </m:sSub>
              </m:oMath>
            </m:oMathPara>
          </w:p>
        </w:tc>
        <w:tc>
          <w:tcPr>
            <w:tcW w:w="567" w:type="dxa"/>
            <w:tcBorders>
              <w:top w:val="nil"/>
              <w:left w:val="nil"/>
              <w:bottom w:val="nil"/>
              <w:right w:val="nil"/>
            </w:tcBorders>
            <w:hideMark/>
          </w:tcPr>
          <w:p w14:paraId="213E4C61" w14:textId="77777777" w:rsidR="00905575" w:rsidRDefault="00905575">
            <w:pPr>
              <w:pStyle w:val="TableParagraph"/>
              <w:jc w:val="center"/>
              <w:rPr>
                <w:color w:val="000000" w:themeColor="text1"/>
                <w:sz w:val="16"/>
                <w:szCs w:val="16"/>
              </w:rPr>
            </w:pPr>
            <w:r>
              <w:rPr>
                <w:color w:val="000000" w:themeColor="text1"/>
                <w:sz w:val="16"/>
                <w:szCs w:val="16"/>
              </w:rPr>
              <w:t>0.75</w:t>
            </w:r>
          </w:p>
        </w:tc>
        <w:tc>
          <w:tcPr>
            <w:tcW w:w="555" w:type="dxa"/>
            <w:tcBorders>
              <w:top w:val="nil"/>
              <w:left w:val="nil"/>
              <w:bottom w:val="nil"/>
              <w:right w:val="nil"/>
            </w:tcBorders>
            <w:hideMark/>
          </w:tcPr>
          <w:p w14:paraId="6E04E719"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4D229D52" w14:textId="77777777" w:rsidR="00905575" w:rsidRDefault="00905575">
            <w:pPr>
              <w:pStyle w:val="TableParagraph"/>
              <w:jc w:val="center"/>
              <w:rPr>
                <w:color w:val="000000" w:themeColor="text1"/>
                <w:sz w:val="16"/>
                <w:szCs w:val="16"/>
              </w:rPr>
            </w:pPr>
            <w:r>
              <w:rPr>
                <w:color w:val="000000" w:themeColor="text1"/>
                <w:sz w:val="16"/>
                <w:szCs w:val="16"/>
              </w:rPr>
              <w:t>0.75</w:t>
            </w:r>
          </w:p>
        </w:tc>
        <w:tc>
          <w:tcPr>
            <w:tcW w:w="567" w:type="dxa"/>
            <w:tcBorders>
              <w:top w:val="nil"/>
              <w:left w:val="nil"/>
              <w:bottom w:val="nil"/>
              <w:right w:val="nil"/>
            </w:tcBorders>
            <w:hideMark/>
          </w:tcPr>
          <w:p w14:paraId="43FA3A91" w14:textId="77777777" w:rsidR="00905575" w:rsidRDefault="00905575">
            <w:pPr>
              <w:pStyle w:val="TableParagraph"/>
              <w:ind w:left="34"/>
              <w:jc w:val="center"/>
              <w:rPr>
                <w:color w:val="000000" w:themeColor="text1"/>
                <w:sz w:val="16"/>
                <w:szCs w:val="16"/>
              </w:rPr>
            </w:pPr>
            <w:r>
              <w:rPr>
                <w:color w:val="000000" w:themeColor="text1"/>
                <w:sz w:val="16"/>
                <w:szCs w:val="16"/>
              </w:rPr>
              <w:t>0.75</w:t>
            </w:r>
          </w:p>
        </w:tc>
        <w:tc>
          <w:tcPr>
            <w:tcW w:w="567" w:type="dxa"/>
            <w:tcBorders>
              <w:top w:val="nil"/>
              <w:left w:val="nil"/>
              <w:bottom w:val="nil"/>
              <w:right w:val="nil"/>
            </w:tcBorders>
            <w:hideMark/>
          </w:tcPr>
          <w:p w14:paraId="71A5961A" w14:textId="77777777" w:rsidR="00905575" w:rsidRDefault="00905575">
            <w:pPr>
              <w:pStyle w:val="TableParagraph"/>
              <w:ind w:left="59" w:hanging="31"/>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787C63F2"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1275" w:type="dxa"/>
            <w:tcBorders>
              <w:top w:val="nil"/>
              <w:left w:val="nil"/>
              <w:bottom w:val="nil"/>
              <w:right w:val="nil"/>
            </w:tcBorders>
            <w:vAlign w:val="bottom"/>
            <w:hideMark/>
          </w:tcPr>
          <w:p w14:paraId="57132888" w14:textId="77777777" w:rsidR="00905575" w:rsidRDefault="00905575">
            <w:pPr>
              <w:pStyle w:val="TableParagraph"/>
              <w:ind w:left="34"/>
              <w:jc w:val="center"/>
              <w:rPr>
                <w:color w:val="000000" w:themeColor="text1"/>
                <w:sz w:val="16"/>
                <w:szCs w:val="16"/>
              </w:rPr>
            </w:pPr>
            <w:r>
              <w:rPr>
                <w:rFonts w:ascii="Calibri" w:hAnsi="Calibri" w:cs="Calibri"/>
                <w:color w:val="000000" w:themeColor="text1"/>
                <w:sz w:val="16"/>
                <w:szCs w:val="16"/>
              </w:rPr>
              <w:t>0.64379</w:t>
            </w:r>
          </w:p>
        </w:tc>
        <w:tc>
          <w:tcPr>
            <w:tcW w:w="1174" w:type="dxa"/>
            <w:tcBorders>
              <w:top w:val="nil"/>
              <w:left w:val="nil"/>
              <w:bottom w:val="nil"/>
              <w:right w:val="nil"/>
            </w:tcBorders>
            <w:vAlign w:val="bottom"/>
            <w:hideMark/>
          </w:tcPr>
          <w:p w14:paraId="1506DFB9" w14:textId="77777777" w:rsidR="00905575" w:rsidRDefault="00905575">
            <w:pPr>
              <w:pStyle w:val="TableParagraph"/>
              <w:ind w:left="34"/>
              <w:jc w:val="center"/>
              <w:rPr>
                <w:color w:val="000000" w:themeColor="text1"/>
                <w:w w:val="91"/>
                <w:sz w:val="16"/>
                <w:szCs w:val="16"/>
              </w:rPr>
            </w:pPr>
            <w:r>
              <w:rPr>
                <w:rFonts w:ascii="Calibri" w:hAnsi="Calibri" w:cs="Calibri"/>
                <w:color w:val="000000" w:themeColor="text1"/>
                <w:sz w:val="16"/>
                <w:szCs w:val="16"/>
              </w:rPr>
              <w:t>6</w:t>
            </w:r>
          </w:p>
        </w:tc>
        <w:tc>
          <w:tcPr>
            <w:tcW w:w="850" w:type="dxa"/>
            <w:tcBorders>
              <w:top w:val="nil"/>
              <w:left w:val="nil"/>
              <w:bottom w:val="nil"/>
              <w:right w:val="nil"/>
            </w:tcBorders>
            <w:hideMark/>
          </w:tcPr>
          <w:p w14:paraId="43C1686A" w14:textId="77777777" w:rsidR="00905575" w:rsidRDefault="00905575">
            <w:pPr>
              <w:pStyle w:val="TableParagraph"/>
              <w:ind w:left="34"/>
              <w:jc w:val="center"/>
              <w:rPr>
                <w:color w:val="000000" w:themeColor="text1"/>
                <w:sz w:val="16"/>
                <w:szCs w:val="16"/>
              </w:rPr>
            </w:pPr>
            <w:r>
              <w:rPr>
                <w:color w:val="000000" w:themeColor="text1"/>
                <w:sz w:val="16"/>
                <w:szCs w:val="16"/>
              </w:rPr>
              <w:t>0.76553</w:t>
            </w:r>
          </w:p>
        </w:tc>
        <w:tc>
          <w:tcPr>
            <w:tcW w:w="1365" w:type="dxa"/>
            <w:tcBorders>
              <w:top w:val="nil"/>
              <w:left w:val="nil"/>
              <w:bottom w:val="nil"/>
              <w:right w:val="nil"/>
            </w:tcBorders>
            <w:hideMark/>
          </w:tcPr>
          <w:p w14:paraId="6DCF8ACA" w14:textId="77777777" w:rsidR="00905575" w:rsidRDefault="00905575">
            <w:pPr>
              <w:pStyle w:val="TableParagraph"/>
              <w:ind w:left="34"/>
              <w:jc w:val="center"/>
              <w:rPr>
                <w:color w:val="000000" w:themeColor="text1"/>
                <w:w w:val="91"/>
                <w:sz w:val="16"/>
                <w:szCs w:val="16"/>
              </w:rPr>
            </w:pPr>
            <w:r>
              <w:rPr>
                <w:color w:val="000000" w:themeColor="text1"/>
                <w:sz w:val="16"/>
                <w:szCs w:val="16"/>
              </w:rPr>
              <w:t>6</w:t>
            </w:r>
          </w:p>
        </w:tc>
      </w:tr>
      <w:tr w:rsidR="00905575" w14:paraId="6C98C95E" w14:textId="77777777" w:rsidTr="00905575">
        <w:trPr>
          <w:jc w:val="center"/>
        </w:trPr>
        <w:tc>
          <w:tcPr>
            <w:tcW w:w="993" w:type="dxa"/>
            <w:tcBorders>
              <w:top w:val="nil"/>
              <w:left w:val="nil"/>
              <w:bottom w:val="nil"/>
              <w:right w:val="nil"/>
            </w:tcBorders>
            <w:hideMark/>
          </w:tcPr>
          <w:p w14:paraId="4987BE59" w14:textId="77777777" w:rsidR="00905575" w:rsidRDefault="00552AD9">
            <w:pPr>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11</m:t>
                    </m:r>
                  </m:sub>
                </m:sSub>
              </m:oMath>
            </m:oMathPara>
          </w:p>
        </w:tc>
        <w:tc>
          <w:tcPr>
            <w:tcW w:w="567" w:type="dxa"/>
            <w:tcBorders>
              <w:top w:val="nil"/>
              <w:left w:val="nil"/>
              <w:bottom w:val="nil"/>
              <w:right w:val="nil"/>
            </w:tcBorders>
            <w:hideMark/>
          </w:tcPr>
          <w:p w14:paraId="779E4AC6" w14:textId="77777777" w:rsidR="00905575" w:rsidRDefault="00905575">
            <w:pPr>
              <w:pStyle w:val="TableParagraph"/>
              <w:jc w:val="center"/>
              <w:rPr>
                <w:color w:val="000000" w:themeColor="text1"/>
                <w:sz w:val="16"/>
                <w:szCs w:val="16"/>
              </w:rPr>
            </w:pPr>
            <w:r>
              <w:rPr>
                <w:color w:val="000000" w:themeColor="text1"/>
                <w:sz w:val="16"/>
                <w:szCs w:val="16"/>
              </w:rPr>
              <w:t>0.50</w:t>
            </w:r>
          </w:p>
        </w:tc>
        <w:tc>
          <w:tcPr>
            <w:tcW w:w="555" w:type="dxa"/>
            <w:tcBorders>
              <w:top w:val="nil"/>
              <w:left w:val="nil"/>
              <w:bottom w:val="nil"/>
              <w:right w:val="nil"/>
            </w:tcBorders>
            <w:hideMark/>
          </w:tcPr>
          <w:p w14:paraId="0EA78418" w14:textId="77777777" w:rsidR="00905575" w:rsidRDefault="00905575">
            <w:pPr>
              <w:pStyle w:val="TableParagraph"/>
              <w:ind w:left="34"/>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4B83516D" w14:textId="77777777" w:rsidR="00905575" w:rsidRDefault="00905575">
            <w:pPr>
              <w:pStyle w:val="TableParagraph"/>
              <w:jc w:val="center"/>
              <w:rPr>
                <w:color w:val="000000" w:themeColor="text1"/>
                <w:sz w:val="16"/>
                <w:szCs w:val="16"/>
              </w:rPr>
            </w:pPr>
            <w:r>
              <w:rPr>
                <w:color w:val="000000" w:themeColor="text1"/>
                <w:sz w:val="16"/>
                <w:szCs w:val="16"/>
              </w:rPr>
              <w:t>0.75</w:t>
            </w:r>
          </w:p>
        </w:tc>
        <w:tc>
          <w:tcPr>
            <w:tcW w:w="567" w:type="dxa"/>
            <w:tcBorders>
              <w:top w:val="nil"/>
              <w:left w:val="nil"/>
              <w:bottom w:val="nil"/>
              <w:right w:val="nil"/>
            </w:tcBorders>
            <w:hideMark/>
          </w:tcPr>
          <w:p w14:paraId="07D7B218" w14:textId="77777777" w:rsidR="00905575" w:rsidRDefault="00905575">
            <w:pPr>
              <w:pStyle w:val="TableParagraph"/>
              <w:ind w:left="34"/>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78D800FB" w14:textId="77777777" w:rsidR="00905575" w:rsidRDefault="00905575">
            <w:pPr>
              <w:pStyle w:val="TableParagraph"/>
              <w:ind w:left="59" w:hanging="31"/>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11AA9B37" w14:textId="77777777" w:rsidR="00905575" w:rsidRDefault="00905575">
            <w:pPr>
              <w:pStyle w:val="TableParagraph"/>
              <w:ind w:left="34"/>
              <w:jc w:val="center"/>
              <w:rPr>
                <w:color w:val="000000" w:themeColor="text1"/>
                <w:sz w:val="16"/>
                <w:szCs w:val="16"/>
              </w:rPr>
            </w:pPr>
            <w:r>
              <w:rPr>
                <w:color w:val="000000" w:themeColor="text1"/>
                <w:sz w:val="16"/>
                <w:szCs w:val="16"/>
              </w:rPr>
              <w:t>0</w:t>
            </w:r>
          </w:p>
        </w:tc>
        <w:tc>
          <w:tcPr>
            <w:tcW w:w="1275" w:type="dxa"/>
            <w:tcBorders>
              <w:top w:val="nil"/>
              <w:left w:val="nil"/>
              <w:bottom w:val="nil"/>
              <w:right w:val="nil"/>
            </w:tcBorders>
            <w:vAlign w:val="bottom"/>
            <w:hideMark/>
          </w:tcPr>
          <w:p w14:paraId="59115463" w14:textId="77777777" w:rsidR="00905575" w:rsidRDefault="00905575">
            <w:pPr>
              <w:pStyle w:val="TableParagraph"/>
              <w:ind w:left="34"/>
              <w:jc w:val="center"/>
              <w:rPr>
                <w:color w:val="000000" w:themeColor="text1"/>
                <w:sz w:val="16"/>
                <w:szCs w:val="16"/>
              </w:rPr>
            </w:pPr>
            <w:r>
              <w:rPr>
                <w:rFonts w:ascii="Calibri" w:hAnsi="Calibri" w:cs="Calibri"/>
                <w:color w:val="000000" w:themeColor="text1"/>
                <w:sz w:val="16"/>
                <w:szCs w:val="16"/>
              </w:rPr>
              <w:t>0.31552</w:t>
            </w:r>
          </w:p>
        </w:tc>
        <w:tc>
          <w:tcPr>
            <w:tcW w:w="1174" w:type="dxa"/>
            <w:tcBorders>
              <w:top w:val="nil"/>
              <w:left w:val="nil"/>
              <w:bottom w:val="nil"/>
              <w:right w:val="nil"/>
            </w:tcBorders>
            <w:vAlign w:val="bottom"/>
            <w:hideMark/>
          </w:tcPr>
          <w:p w14:paraId="08DF37C7" w14:textId="77777777" w:rsidR="00905575" w:rsidRDefault="00905575">
            <w:pPr>
              <w:pStyle w:val="TableParagraph"/>
              <w:ind w:left="34"/>
              <w:jc w:val="center"/>
              <w:rPr>
                <w:color w:val="000000" w:themeColor="text1"/>
                <w:w w:val="91"/>
                <w:sz w:val="16"/>
                <w:szCs w:val="16"/>
              </w:rPr>
            </w:pPr>
            <w:r>
              <w:rPr>
                <w:rFonts w:ascii="Calibri" w:hAnsi="Calibri" w:cs="Calibri"/>
                <w:color w:val="000000" w:themeColor="text1"/>
                <w:sz w:val="16"/>
                <w:szCs w:val="16"/>
              </w:rPr>
              <w:t>19</w:t>
            </w:r>
          </w:p>
        </w:tc>
        <w:tc>
          <w:tcPr>
            <w:tcW w:w="850" w:type="dxa"/>
            <w:tcBorders>
              <w:top w:val="nil"/>
              <w:left w:val="nil"/>
              <w:bottom w:val="nil"/>
              <w:right w:val="nil"/>
            </w:tcBorders>
            <w:hideMark/>
          </w:tcPr>
          <w:p w14:paraId="766B90A7" w14:textId="77777777" w:rsidR="00905575" w:rsidRDefault="00905575">
            <w:pPr>
              <w:pStyle w:val="TableParagraph"/>
              <w:ind w:left="34"/>
              <w:jc w:val="center"/>
              <w:rPr>
                <w:color w:val="000000" w:themeColor="text1"/>
                <w:sz w:val="16"/>
                <w:szCs w:val="16"/>
              </w:rPr>
            </w:pPr>
            <w:r>
              <w:rPr>
                <w:color w:val="000000" w:themeColor="text1"/>
                <w:sz w:val="16"/>
                <w:szCs w:val="16"/>
              </w:rPr>
              <w:t>0.17524</w:t>
            </w:r>
          </w:p>
        </w:tc>
        <w:tc>
          <w:tcPr>
            <w:tcW w:w="1365" w:type="dxa"/>
            <w:tcBorders>
              <w:top w:val="nil"/>
              <w:left w:val="nil"/>
              <w:bottom w:val="nil"/>
              <w:right w:val="nil"/>
            </w:tcBorders>
            <w:hideMark/>
          </w:tcPr>
          <w:p w14:paraId="17993BD3" w14:textId="77777777" w:rsidR="00905575" w:rsidRDefault="00905575">
            <w:pPr>
              <w:pStyle w:val="TableParagraph"/>
              <w:ind w:left="34"/>
              <w:jc w:val="center"/>
              <w:rPr>
                <w:color w:val="000000" w:themeColor="text1"/>
                <w:w w:val="91"/>
                <w:sz w:val="16"/>
                <w:szCs w:val="16"/>
              </w:rPr>
            </w:pPr>
            <w:r>
              <w:rPr>
                <w:color w:val="000000" w:themeColor="text1"/>
                <w:sz w:val="16"/>
                <w:szCs w:val="16"/>
              </w:rPr>
              <w:t>19</w:t>
            </w:r>
          </w:p>
        </w:tc>
      </w:tr>
      <w:tr w:rsidR="00905575" w14:paraId="12EFF588" w14:textId="77777777" w:rsidTr="00905575">
        <w:trPr>
          <w:jc w:val="center"/>
        </w:trPr>
        <w:tc>
          <w:tcPr>
            <w:tcW w:w="993" w:type="dxa"/>
            <w:tcBorders>
              <w:top w:val="nil"/>
              <w:left w:val="nil"/>
              <w:bottom w:val="nil"/>
              <w:right w:val="nil"/>
            </w:tcBorders>
            <w:hideMark/>
          </w:tcPr>
          <w:p w14:paraId="3C72126F" w14:textId="77777777" w:rsidR="00905575" w:rsidRDefault="00552AD9">
            <w:pPr>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12</m:t>
                    </m:r>
                  </m:sub>
                </m:sSub>
              </m:oMath>
            </m:oMathPara>
          </w:p>
        </w:tc>
        <w:tc>
          <w:tcPr>
            <w:tcW w:w="567" w:type="dxa"/>
            <w:tcBorders>
              <w:top w:val="nil"/>
              <w:left w:val="nil"/>
              <w:bottom w:val="nil"/>
              <w:right w:val="nil"/>
            </w:tcBorders>
            <w:hideMark/>
          </w:tcPr>
          <w:p w14:paraId="7F3A0CC1" w14:textId="77777777" w:rsidR="00905575" w:rsidRDefault="00905575">
            <w:pPr>
              <w:pStyle w:val="TableParagraph"/>
              <w:jc w:val="center"/>
              <w:rPr>
                <w:color w:val="000000" w:themeColor="text1"/>
                <w:sz w:val="16"/>
                <w:szCs w:val="16"/>
              </w:rPr>
            </w:pPr>
            <w:r>
              <w:rPr>
                <w:color w:val="000000" w:themeColor="text1"/>
                <w:sz w:val="16"/>
                <w:szCs w:val="16"/>
              </w:rPr>
              <w:t>0.75</w:t>
            </w:r>
          </w:p>
        </w:tc>
        <w:tc>
          <w:tcPr>
            <w:tcW w:w="555" w:type="dxa"/>
            <w:tcBorders>
              <w:top w:val="nil"/>
              <w:left w:val="nil"/>
              <w:bottom w:val="nil"/>
              <w:right w:val="nil"/>
            </w:tcBorders>
            <w:hideMark/>
          </w:tcPr>
          <w:p w14:paraId="71083F8C"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647ACC3A" w14:textId="77777777" w:rsidR="00905575" w:rsidRDefault="00905575">
            <w:pPr>
              <w:pStyle w:val="TableParagraph"/>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55F9BC56" w14:textId="77777777" w:rsidR="00905575" w:rsidRDefault="00905575">
            <w:pPr>
              <w:pStyle w:val="TableParagraph"/>
              <w:ind w:left="34"/>
              <w:jc w:val="center"/>
              <w:rPr>
                <w:color w:val="000000" w:themeColor="text1"/>
                <w:sz w:val="16"/>
                <w:szCs w:val="16"/>
              </w:rPr>
            </w:pPr>
            <w:r>
              <w:rPr>
                <w:color w:val="000000" w:themeColor="text1"/>
                <w:sz w:val="16"/>
                <w:szCs w:val="16"/>
              </w:rPr>
              <w:t>0.75</w:t>
            </w:r>
          </w:p>
        </w:tc>
        <w:tc>
          <w:tcPr>
            <w:tcW w:w="567" w:type="dxa"/>
            <w:tcBorders>
              <w:top w:val="nil"/>
              <w:left w:val="nil"/>
              <w:bottom w:val="nil"/>
              <w:right w:val="nil"/>
            </w:tcBorders>
            <w:hideMark/>
          </w:tcPr>
          <w:p w14:paraId="68BB2554" w14:textId="77777777" w:rsidR="00905575" w:rsidRDefault="00905575">
            <w:pPr>
              <w:pStyle w:val="TableParagraph"/>
              <w:ind w:left="59" w:hanging="31"/>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6E93EB8B" w14:textId="77777777" w:rsidR="00905575" w:rsidRDefault="00905575">
            <w:pPr>
              <w:pStyle w:val="TableParagraph"/>
              <w:ind w:left="34"/>
              <w:jc w:val="center"/>
              <w:rPr>
                <w:color w:val="000000" w:themeColor="text1"/>
                <w:sz w:val="16"/>
                <w:szCs w:val="16"/>
              </w:rPr>
            </w:pPr>
            <w:r>
              <w:rPr>
                <w:color w:val="000000" w:themeColor="text1"/>
                <w:sz w:val="16"/>
                <w:szCs w:val="16"/>
              </w:rPr>
              <w:t>0</w:t>
            </w:r>
          </w:p>
        </w:tc>
        <w:tc>
          <w:tcPr>
            <w:tcW w:w="1275" w:type="dxa"/>
            <w:tcBorders>
              <w:top w:val="nil"/>
              <w:left w:val="nil"/>
              <w:bottom w:val="nil"/>
              <w:right w:val="nil"/>
            </w:tcBorders>
            <w:vAlign w:val="bottom"/>
            <w:hideMark/>
          </w:tcPr>
          <w:p w14:paraId="3BC02025" w14:textId="77777777" w:rsidR="00905575" w:rsidRDefault="00905575">
            <w:pPr>
              <w:pStyle w:val="TableParagraph"/>
              <w:ind w:left="34"/>
              <w:jc w:val="center"/>
              <w:rPr>
                <w:color w:val="000000" w:themeColor="text1"/>
                <w:sz w:val="16"/>
                <w:szCs w:val="16"/>
              </w:rPr>
            </w:pPr>
            <w:r>
              <w:rPr>
                <w:rFonts w:ascii="Calibri" w:hAnsi="Calibri" w:cs="Calibri"/>
                <w:color w:val="000000" w:themeColor="text1"/>
                <w:sz w:val="16"/>
                <w:szCs w:val="16"/>
              </w:rPr>
              <w:t>0.27522</w:t>
            </w:r>
          </w:p>
        </w:tc>
        <w:tc>
          <w:tcPr>
            <w:tcW w:w="1174" w:type="dxa"/>
            <w:tcBorders>
              <w:top w:val="nil"/>
              <w:left w:val="nil"/>
              <w:bottom w:val="nil"/>
              <w:right w:val="nil"/>
            </w:tcBorders>
            <w:vAlign w:val="bottom"/>
            <w:hideMark/>
          </w:tcPr>
          <w:p w14:paraId="549DED74" w14:textId="77777777" w:rsidR="00905575" w:rsidRDefault="00905575">
            <w:pPr>
              <w:pStyle w:val="TableParagraph"/>
              <w:ind w:left="34"/>
              <w:jc w:val="center"/>
              <w:rPr>
                <w:color w:val="000000" w:themeColor="text1"/>
                <w:w w:val="91"/>
                <w:sz w:val="16"/>
                <w:szCs w:val="16"/>
              </w:rPr>
            </w:pPr>
            <w:r>
              <w:rPr>
                <w:rFonts w:ascii="Calibri" w:hAnsi="Calibri" w:cs="Calibri"/>
                <w:color w:val="000000" w:themeColor="text1"/>
                <w:sz w:val="16"/>
                <w:szCs w:val="16"/>
              </w:rPr>
              <w:t>22</w:t>
            </w:r>
          </w:p>
        </w:tc>
        <w:tc>
          <w:tcPr>
            <w:tcW w:w="850" w:type="dxa"/>
            <w:tcBorders>
              <w:top w:val="nil"/>
              <w:left w:val="nil"/>
              <w:bottom w:val="nil"/>
              <w:right w:val="nil"/>
            </w:tcBorders>
            <w:hideMark/>
          </w:tcPr>
          <w:p w14:paraId="49AB55F4" w14:textId="77777777" w:rsidR="00905575" w:rsidRDefault="00905575">
            <w:pPr>
              <w:pStyle w:val="TableParagraph"/>
              <w:ind w:left="34"/>
              <w:jc w:val="center"/>
              <w:rPr>
                <w:color w:val="000000" w:themeColor="text1"/>
                <w:sz w:val="16"/>
                <w:szCs w:val="16"/>
              </w:rPr>
            </w:pPr>
            <w:r>
              <w:rPr>
                <w:color w:val="000000" w:themeColor="text1"/>
                <w:sz w:val="16"/>
                <w:szCs w:val="16"/>
              </w:rPr>
              <w:t>0.12605</w:t>
            </w:r>
          </w:p>
        </w:tc>
        <w:tc>
          <w:tcPr>
            <w:tcW w:w="1365" w:type="dxa"/>
            <w:tcBorders>
              <w:top w:val="nil"/>
              <w:left w:val="nil"/>
              <w:bottom w:val="nil"/>
              <w:right w:val="nil"/>
            </w:tcBorders>
            <w:hideMark/>
          </w:tcPr>
          <w:p w14:paraId="4D0D512C" w14:textId="77777777" w:rsidR="00905575" w:rsidRDefault="00905575">
            <w:pPr>
              <w:pStyle w:val="TableParagraph"/>
              <w:ind w:left="34"/>
              <w:jc w:val="center"/>
              <w:rPr>
                <w:color w:val="000000" w:themeColor="text1"/>
                <w:w w:val="91"/>
                <w:sz w:val="16"/>
                <w:szCs w:val="16"/>
              </w:rPr>
            </w:pPr>
            <w:r>
              <w:rPr>
                <w:color w:val="000000" w:themeColor="text1"/>
                <w:sz w:val="16"/>
                <w:szCs w:val="16"/>
              </w:rPr>
              <w:t>22</w:t>
            </w:r>
          </w:p>
        </w:tc>
      </w:tr>
      <w:tr w:rsidR="00905575" w14:paraId="77169CD1" w14:textId="77777777" w:rsidTr="00905575">
        <w:trPr>
          <w:jc w:val="center"/>
        </w:trPr>
        <w:tc>
          <w:tcPr>
            <w:tcW w:w="993" w:type="dxa"/>
            <w:tcBorders>
              <w:top w:val="nil"/>
              <w:left w:val="nil"/>
              <w:bottom w:val="nil"/>
              <w:right w:val="nil"/>
            </w:tcBorders>
            <w:hideMark/>
          </w:tcPr>
          <w:p w14:paraId="1AAB0F24" w14:textId="77777777" w:rsidR="00905575" w:rsidRDefault="00552AD9">
            <w:pPr>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13</m:t>
                    </m:r>
                  </m:sub>
                </m:sSub>
              </m:oMath>
            </m:oMathPara>
          </w:p>
        </w:tc>
        <w:tc>
          <w:tcPr>
            <w:tcW w:w="567" w:type="dxa"/>
            <w:tcBorders>
              <w:top w:val="nil"/>
              <w:left w:val="nil"/>
              <w:bottom w:val="nil"/>
              <w:right w:val="nil"/>
            </w:tcBorders>
            <w:hideMark/>
          </w:tcPr>
          <w:p w14:paraId="2F709C6A" w14:textId="77777777" w:rsidR="00905575" w:rsidRDefault="00905575">
            <w:pPr>
              <w:pStyle w:val="TableParagraph"/>
              <w:jc w:val="center"/>
              <w:rPr>
                <w:color w:val="000000" w:themeColor="text1"/>
                <w:sz w:val="16"/>
                <w:szCs w:val="16"/>
              </w:rPr>
            </w:pPr>
            <w:r>
              <w:rPr>
                <w:color w:val="000000" w:themeColor="text1"/>
                <w:sz w:val="16"/>
                <w:szCs w:val="16"/>
              </w:rPr>
              <w:t>0.75</w:t>
            </w:r>
          </w:p>
        </w:tc>
        <w:tc>
          <w:tcPr>
            <w:tcW w:w="555" w:type="dxa"/>
            <w:tcBorders>
              <w:top w:val="nil"/>
              <w:left w:val="nil"/>
              <w:bottom w:val="nil"/>
              <w:right w:val="nil"/>
            </w:tcBorders>
            <w:hideMark/>
          </w:tcPr>
          <w:p w14:paraId="0E2D5B2A"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7D0F06C3" w14:textId="77777777" w:rsidR="00905575" w:rsidRDefault="00905575">
            <w:pPr>
              <w:pStyle w:val="TableParagraph"/>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448362FF" w14:textId="77777777" w:rsidR="00905575" w:rsidRDefault="00905575">
            <w:pPr>
              <w:pStyle w:val="TableParagraph"/>
              <w:ind w:left="34"/>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7F79A9B9" w14:textId="77777777" w:rsidR="00905575" w:rsidRDefault="00905575">
            <w:pPr>
              <w:pStyle w:val="TableParagraph"/>
              <w:ind w:left="59" w:hanging="31"/>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79711D48" w14:textId="77777777" w:rsidR="00905575" w:rsidRDefault="00905575">
            <w:pPr>
              <w:pStyle w:val="TableParagraph"/>
              <w:ind w:left="34"/>
              <w:jc w:val="center"/>
              <w:rPr>
                <w:color w:val="000000" w:themeColor="text1"/>
                <w:sz w:val="16"/>
                <w:szCs w:val="16"/>
              </w:rPr>
            </w:pPr>
            <w:r>
              <w:rPr>
                <w:color w:val="000000" w:themeColor="text1"/>
                <w:sz w:val="16"/>
                <w:szCs w:val="16"/>
              </w:rPr>
              <w:t>0</w:t>
            </w:r>
          </w:p>
        </w:tc>
        <w:tc>
          <w:tcPr>
            <w:tcW w:w="1275" w:type="dxa"/>
            <w:tcBorders>
              <w:top w:val="nil"/>
              <w:left w:val="nil"/>
              <w:bottom w:val="nil"/>
              <w:right w:val="nil"/>
            </w:tcBorders>
            <w:vAlign w:val="bottom"/>
            <w:hideMark/>
          </w:tcPr>
          <w:p w14:paraId="037D55C3" w14:textId="77777777" w:rsidR="00905575" w:rsidRDefault="00905575">
            <w:pPr>
              <w:pStyle w:val="TableParagraph"/>
              <w:ind w:left="34"/>
              <w:jc w:val="center"/>
              <w:rPr>
                <w:color w:val="000000" w:themeColor="text1"/>
                <w:sz w:val="16"/>
                <w:szCs w:val="16"/>
              </w:rPr>
            </w:pPr>
            <w:r>
              <w:rPr>
                <w:rFonts w:ascii="Calibri" w:hAnsi="Calibri" w:cs="Calibri"/>
                <w:color w:val="000000" w:themeColor="text1"/>
                <w:sz w:val="16"/>
                <w:szCs w:val="16"/>
              </w:rPr>
              <w:t>0.35750</w:t>
            </w:r>
          </w:p>
        </w:tc>
        <w:tc>
          <w:tcPr>
            <w:tcW w:w="1174" w:type="dxa"/>
            <w:tcBorders>
              <w:top w:val="nil"/>
              <w:left w:val="nil"/>
              <w:bottom w:val="nil"/>
              <w:right w:val="nil"/>
            </w:tcBorders>
            <w:vAlign w:val="bottom"/>
            <w:hideMark/>
          </w:tcPr>
          <w:p w14:paraId="7A4FBE07" w14:textId="77777777" w:rsidR="00905575" w:rsidRDefault="00905575">
            <w:pPr>
              <w:pStyle w:val="TableParagraph"/>
              <w:ind w:left="34"/>
              <w:jc w:val="center"/>
              <w:rPr>
                <w:color w:val="000000" w:themeColor="text1"/>
                <w:w w:val="91"/>
                <w:sz w:val="16"/>
                <w:szCs w:val="16"/>
              </w:rPr>
            </w:pPr>
            <w:r>
              <w:rPr>
                <w:rFonts w:ascii="Calibri" w:hAnsi="Calibri" w:cs="Calibri"/>
                <w:color w:val="000000" w:themeColor="text1"/>
                <w:sz w:val="16"/>
                <w:szCs w:val="16"/>
              </w:rPr>
              <w:t>13</w:t>
            </w:r>
          </w:p>
        </w:tc>
        <w:tc>
          <w:tcPr>
            <w:tcW w:w="850" w:type="dxa"/>
            <w:tcBorders>
              <w:top w:val="nil"/>
              <w:left w:val="nil"/>
              <w:bottom w:val="nil"/>
              <w:right w:val="nil"/>
            </w:tcBorders>
            <w:hideMark/>
          </w:tcPr>
          <w:p w14:paraId="603A087A" w14:textId="77777777" w:rsidR="00905575" w:rsidRDefault="00905575">
            <w:pPr>
              <w:pStyle w:val="TableParagraph"/>
              <w:ind w:left="34"/>
              <w:jc w:val="center"/>
              <w:rPr>
                <w:color w:val="000000" w:themeColor="text1"/>
                <w:sz w:val="16"/>
                <w:szCs w:val="16"/>
              </w:rPr>
            </w:pPr>
            <w:r>
              <w:rPr>
                <w:color w:val="000000" w:themeColor="text1"/>
                <w:sz w:val="16"/>
                <w:szCs w:val="16"/>
              </w:rPr>
              <w:t>0.23645</w:t>
            </w:r>
          </w:p>
        </w:tc>
        <w:tc>
          <w:tcPr>
            <w:tcW w:w="1365" w:type="dxa"/>
            <w:tcBorders>
              <w:top w:val="nil"/>
              <w:left w:val="nil"/>
              <w:bottom w:val="nil"/>
              <w:right w:val="nil"/>
            </w:tcBorders>
            <w:hideMark/>
          </w:tcPr>
          <w:p w14:paraId="2D642CC7" w14:textId="77777777" w:rsidR="00905575" w:rsidRDefault="00905575">
            <w:pPr>
              <w:pStyle w:val="TableParagraph"/>
              <w:ind w:left="34"/>
              <w:jc w:val="center"/>
              <w:rPr>
                <w:color w:val="000000" w:themeColor="text1"/>
                <w:w w:val="91"/>
                <w:sz w:val="16"/>
                <w:szCs w:val="16"/>
              </w:rPr>
            </w:pPr>
            <w:r>
              <w:rPr>
                <w:color w:val="000000" w:themeColor="text1"/>
                <w:sz w:val="16"/>
                <w:szCs w:val="16"/>
              </w:rPr>
              <w:t>13</w:t>
            </w:r>
          </w:p>
        </w:tc>
      </w:tr>
      <w:tr w:rsidR="00905575" w14:paraId="3E355CF8" w14:textId="77777777" w:rsidTr="00905575">
        <w:trPr>
          <w:jc w:val="center"/>
        </w:trPr>
        <w:tc>
          <w:tcPr>
            <w:tcW w:w="993" w:type="dxa"/>
            <w:tcBorders>
              <w:top w:val="nil"/>
              <w:left w:val="nil"/>
              <w:bottom w:val="nil"/>
              <w:right w:val="nil"/>
            </w:tcBorders>
            <w:hideMark/>
          </w:tcPr>
          <w:p w14:paraId="398AE58D" w14:textId="77777777" w:rsidR="00905575" w:rsidRDefault="00552AD9">
            <w:pPr>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14</m:t>
                    </m:r>
                  </m:sub>
                </m:sSub>
              </m:oMath>
            </m:oMathPara>
          </w:p>
        </w:tc>
        <w:tc>
          <w:tcPr>
            <w:tcW w:w="567" w:type="dxa"/>
            <w:tcBorders>
              <w:top w:val="nil"/>
              <w:left w:val="nil"/>
              <w:bottom w:val="nil"/>
              <w:right w:val="nil"/>
            </w:tcBorders>
            <w:hideMark/>
          </w:tcPr>
          <w:p w14:paraId="20953428" w14:textId="77777777" w:rsidR="00905575" w:rsidRDefault="00905575">
            <w:pPr>
              <w:pStyle w:val="TableParagraph"/>
              <w:jc w:val="center"/>
              <w:rPr>
                <w:color w:val="000000" w:themeColor="text1"/>
                <w:sz w:val="16"/>
                <w:szCs w:val="16"/>
              </w:rPr>
            </w:pPr>
            <w:r>
              <w:rPr>
                <w:color w:val="000000" w:themeColor="text1"/>
                <w:sz w:val="16"/>
                <w:szCs w:val="16"/>
              </w:rPr>
              <w:t>0.50</w:t>
            </w:r>
          </w:p>
        </w:tc>
        <w:tc>
          <w:tcPr>
            <w:tcW w:w="555" w:type="dxa"/>
            <w:tcBorders>
              <w:top w:val="nil"/>
              <w:left w:val="nil"/>
              <w:bottom w:val="nil"/>
              <w:right w:val="nil"/>
            </w:tcBorders>
            <w:hideMark/>
          </w:tcPr>
          <w:p w14:paraId="16FEA585"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4220A1A1" w14:textId="77777777" w:rsidR="00905575" w:rsidRDefault="00905575">
            <w:pPr>
              <w:pStyle w:val="TableParagraph"/>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78E56DCF"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14B2939D" w14:textId="77777777" w:rsidR="00905575" w:rsidRDefault="00905575">
            <w:pPr>
              <w:pStyle w:val="TableParagraph"/>
              <w:ind w:left="59" w:hanging="31"/>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21D5B9CA" w14:textId="77777777" w:rsidR="00905575" w:rsidRDefault="00905575">
            <w:pPr>
              <w:pStyle w:val="TableParagraph"/>
              <w:ind w:left="34"/>
              <w:jc w:val="center"/>
              <w:rPr>
                <w:color w:val="000000" w:themeColor="text1"/>
                <w:sz w:val="16"/>
                <w:szCs w:val="16"/>
              </w:rPr>
            </w:pPr>
            <w:r>
              <w:rPr>
                <w:color w:val="000000" w:themeColor="text1"/>
                <w:sz w:val="16"/>
                <w:szCs w:val="16"/>
              </w:rPr>
              <w:t>0</w:t>
            </w:r>
          </w:p>
        </w:tc>
        <w:tc>
          <w:tcPr>
            <w:tcW w:w="1275" w:type="dxa"/>
            <w:tcBorders>
              <w:top w:val="nil"/>
              <w:left w:val="nil"/>
              <w:bottom w:val="nil"/>
              <w:right w:val="nil"/>
            </w:tcBorders>
            <w:vAlign w:val="bottom"/>
            <w:hideMark/>
          </w:tcPr>
          <w:p w14:paraId="1F45465D" w14:textId="77777777" w:rsidR="00905575" w:rsidRDefault="00905575">
            <w:pPr>
              <w:pStyle w:val="TableParagraph"/>
              <w:ind w:left="34"/>
              <w:jc w:val="center"/>
              <w:rPr>
                <w:color w:val="000000" w:themeColor="text1"/>
                <w:sz w:val="16"/>
                <w:szCs w:val="16"/>
              </w:rPr>
            </w:pPr>
            <w:r>
              <w:rPr>
                <w:rFonts w:ascii="Calibri" w:hAnsi="Calibri" w:cs="Calibri"/>
                <w:color w:val="000000" w:themeColor="text1"/>
                <w:sz w:val="16"/>
                <w:szCs w:val="16"/>
              </w:rPr>
              <w:t>0.33670</w:t>
            </w:r>
          </w:p>
        </w:tc>
        <w:tc>
          <w:tcPr>
            <w:tcW w:w="1174" w:type="dxa"/>
            <w:tcBorders>
              <w:top w:val="nil"/>
              <w:left w:val="nil"/>
              <w:bottom w:val="nil"/>
              <w:right w:val="nil"/>
            </w:tcBorders>
            <w:vAlign w:val="bottom"/>
            <w:hideMark/>
          </w:tcPr>
          <w:p w14:paraId="3FA9184E" w14:textId="77777777" w:rsidR="00905575" w:rsidRDefault="00905575">
            <w:pPr>
              <w:pStyle w:val="TableParagraph"/>
              <w:ind w:left="34"/>
              <w:jc w:val="center"/>
              <w:rPr>
                <w:color w:val="000000" w:themeColor="text1"/>
                <w:w w:val="91"/>
                <w:sz w:val="16"/>
                <w:szCs w:val="16"/>
              </w:rPr>
            </w:pPr>
            <w:r>
              <w:rPr>
                <w:rFonts w:ascii="Calibri" w:hAnsi="Calibri" w:cs="Calibri"/>
                <w:color w:val="000000" w:themeColor="text1"/>
                <w:sz w:val="16"/>
                <w:szCs w:val="16"/>
              </w:rPr>
              <w:t>14</w:t>
            </w:r>
          </w:p>
        </w:tc>
        <w:tc>
          <w:tcPr>
            <w:tcW w:w="850" w:type="dxa"/>
            <w:tcBorders>
              <w:top w:val="nil"/>
              <w:left w:val="nil"/>
              <w:bottom w:val="nil"/>
              <w:right w:val="nil"/>
            </w:tcBorders>
            <w:hideMark/>
          </w:tcPr>
          <w:p w14:paraId="55163CDB" w14:textId="77777777" w:rsidR="00905575" w:rsidRDefault="00905575">
            <w:pPr>
              <w:pStyle w:val="TableParagraph"/>
              <w:ind w:left="34"/>
              <w:jc w:val="center"/>
              <w:rPr>
                <w:color w:val="000000" w:themeColor="text1"/>
                <w:sz w:val="16"/>
                <w:szCs w:val="16"/>
              </w:rPr>
            </w:pPr>
            <w:r>
              <w:rPr>
                <w:color w:val="000000" w:themeColor="text1"/>
                <w:sz w:val="16"/>
                <w:szCs w:val="16"/>
              </w:rPr>
              <w:t>0.20494</w:t>
            </w:r>
          </w:p>
        </w:tc>
        <w:tc>
          <w:tcPr>
            <w:tcW w:w="1365" w:type="dxa"/>
            <w:tcBorders>
              <w:top w:val="nil"/>
              <w:left w:val="nil"/>
              <w:bottom w:val="nil"/>
              <w:right w:val="nil"/>
            </w:tcBorders>
            <w:hideMark/>
          </w:tcPr>
          <w:p w14:paraId="51297333" w14:textId="77777777" w:rsidR="00905575" w:rsidRDefault="00905575">
            <w:pPr>
              <w:pStyle w:val="TableParagraph"/>
              <w:ind w:left="34"/>
              <w:jc w:val="center"/>
              <w:rPr>
                <w:color w:val="000000" w:themeColor="text1"/>
                <w:w w:val="91"/>
                <w:sz w:val="16"/>
                <w:szCs w:val="16"/>
              </w:rPr>
            </w:pPr>
            <w:r>
              <w:rPr>
                <w:color w:val="000000" w:themeColor="text1"/>
                <w:sz w:val="16"/>
                <w:szCs w:val="16"/>
              </w:rPr>
              <w:t>14</w:t>
            </w:r>
          </w:p>
        </w:tc>
      </w:tr>
      <w:tr w:rsidR="00905575" w14:paraId="1DA381FE" w14:textId="77777777" w:rsidTr="00905575">
        <w:trPr>
          <w:jc w:val="center"/>
        </w:trPr>
        <w:tc>
          <w:tcPr>
            <w:tcW w:w="993" w:type="dxa"/>
            <w:tcBorders>
              <w:top w:val="nil"/>
              <w:left w:val="nil"/>
              <w:bottom w:val="nil"/>
              <w:right w:val="nil"/>
            </w:tcBorders>
            <w:hideMark/>
          </w:tcPr>
          <w:p w14:paraId="203C7016" w14:textId="77777777" w:rsidR="00905575" w:rsidRDefault="00552AD9">
            <w:pPr>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15</m:t>
                    </m:r>
                  </m:sub>
                </m:sSub>
              </m:oMath>
            </m:oMathPara>
          </w:p>
        </w:tc>
        <w:tc>
          <w:tcPr>
            <w:tcW w:w="567" w:type="dxa"/>
            <w:tcBorders>
              <w:top w:val="nil"/>
              <w:left w:val="nil"/>
              <w:bottom w:val="nil"/>
              <w:right w:val="nil"/>
            </w:tcBorders>
            <w:hideMark/>
          </w:tcPr>
          <w:p w14:paraId="49A4B53D" w14:textId="77777777" w:rsidR="00905575" w:rsidRDefault="00905575">
            <w:pPr>
              <w:pStyle w:val="TableParagraph"/>
              <w:jc w:val="center"/>
              <w:rPr>
                <w:color w:val="000000" w:themeColor="text1"/>
                <w:sz w:val="16"/>
                <w:szCs w:val="16"/>
              </w:rPr>
            </w:pPr>
            <w:r>
              <w:rPr>
                <w:color w:val="000000" w:themeColor="text1"/>
                <w:sz w:val="16"/>
                <w:szCs w:val="16"/>
              </w:rPr>
              <w:t>0.75</w:t>
            </w:r>
          </w:p>
        </w:tc>
        <w:tc>
          <w:tcPr>
            <w:tcW w:w="555" w:type="dxa"/>
            <w:tcBorders>
              <w:top w:val="nil"/>
              <w:left w:val="nil"/>
              <w:bottom w:val="nil"/>
              <w:right w:val="nil"/>
            </w:tcBorders>
            <w:hideMark/>
          </w:tcPr>
          <w:p w14:paraId="4EC9B64F" w14:textId="77777777" w:rsidR="00905575" w:rsidRDefault="00905575">
            <w:pPr>
              <w:pStyle w:val="TableParagraph"/>
              <w:ind w:left="34"/>
              <w:jc w:val="center"/>
              <w:rPr>
                <w:color w:val="000000" w:themeColor="text1"/>
                <w:sz w:val="16"/>
                <w:szCs w:val="16"/>
              </w:rPr>
            </w:pPr>
            <w:r>
              <w:rPr>
                <w:color w:val="000000" w:themeColor="text1"/>
                <w:sz w:val="16"/>
                <w:szCs w:val="16"/>
              </w:rPr>
              <w:t>0</w:t>
            </w:r>
          </w:p>
        </w:tc>
        <w:tc>
          <w:tcPr>
            <w:tcW w:w="567" w:type="dxa"/>
            <w:tcBorders>
              <w:top w:val="nil"/>
              <w:left w:val="nil"/>
              <w:bottom w:val="nil"/>
              <w:right w:val="nil"/>
            </w:tcBorders>
            <w:hideMark/>
          </w:tcPr>
          <w:p w14:paraId="2B63C3AD" w14:textId="77777777" w:rsidR="00905575" w:rsidRDefault="00905575">
            <w:pPr>
              <w:pStyle w:val="TableParagraph"/>
              <w:jc w:val="center"/>
              <w:rPr>
                <w:color w:val="000000" w:themeColor="text1"/>
                <w:sz w:val="16"/>
                <w:szCs w:val="16"/>
              </w:rPr>
            </w:pPr>
            <w:r>
              <w:rPr>
                <w:color w:val="000000" w:themeColor="text1"/>
                <w:sz w:val="16"/>
                <w:szCs w:val="16"/>
              </w:rPr>
              <w:t>0.75</w:t>
            </w:r>
          </w:p>
        </w:tc>
        <w:tc>
          <w:tcPr>
            <w:tcW w:w="567" w:type="dxa"/>
            <w:tcBorders>
              <w:top w:val="nil"/>
              <w:left w:val="nil"/>
              <w:bottom w:val="nil"/>
              <w:right w:val="nil"/>
            </w:tcBorders>
            <w:hideMark/>
          </w:tcPr>
          <w:p w14:paraId="2D56888F" w14:textId="77777777" w:rsidR="00905575" w:rsidRDefault="00905575">
            <w:pPr>
              <w:pStyle w:val="TableParagraph"/>
              <w:ind w:left="34"/>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6BC19F14" w14:textId="77777777" w:rsidR="00905575" w:rsidRDefault="00905575">
            <w:pPr>
              <w:pStyle w:val="TableParagraph"/>
              <w:ind w:left="59" w:hanging="31"/>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7E00A6E4" w14:textId="77777777" w:rsidR="00905575" w:rsidRDefault="00905575">
            <w:pPr>
              <w:pStyle w:val="TableParagraph"/>
              <w:ind w:left="34"/>
              <w:jc w:val="center"/>
              <w:rPr>
                <w:color w:val="000000" w:themeColor="text1"/>
                <w:sz w:val="16"/>
                <w:szCs w:val="16"/>
              </w:rPr>
            </w:pPr>
            <w:r>
              <w:rPr>
                <w:color w:val="000000" w:themeColor="text1"/>
                <w:sz w:val="16"/>
                <w:szCs w:val="16"/>
              </w:rPr>
              <w:t>0</w:t>
            </w:r>
          </w:p>
        </w:tc>
        <w:tc>
          <w:tcPr>
            <w:tcW w:w="1275" w:type="dxa"/>
            <w:tcBorders>
              <w:top w:val="nil"/>
              <w:left w:val="nil"/>
              <w:bottom w:val="nil"/>
              <w:right w:val="nil"/>
            </w:tcBorders>
            <w:vAlign w:val="bottom"/>
            <w:hideMark/>
          </w:tcPr>
          <w:p w14:paraId="7A0F76EE" w14:textId="77777777" w:rsidR="00905575" w:rsidRDefault="00905575">
            <w:pPr>
              <w:pStyle w:val="TableParagraph"/>
              <w:ind w:left="34"/>
              <w:jc w:val="center"/>
              <w:rPr>
                <w:color w:val="000000" w:themeColor="text1"/>
                <w:sz w:val="16"/>
                <w:szCs w:val="16"/>
              </w:rPr>
            </w:pPr>
            <w:r>
              <w:rPr>
                <w:rFonts w:ascii="Calibri" w:hAnsi="Calibri" w:cs="Calibri"/>
                <w:color w:val="000000" w:themeColor="text1"/>
                <w:sz w:val="16"/>
                <w:szCs w:val="16"/>
              </w:rPr>
              <w:t>0.41687</w:t>
            </w:r>
          </w:p>
        </w:tc>
        <w:tc>
          <w:tcPr>
            <w:tcW w:w="1174" w:type="dxa"/>
            <w:tcBorders>
              <w:top w:val="nil"/>
              <w:left w:val="nil"/>
              <w:bottom w:val="nil"/>
              <w:right w:val="nil"/>
            </w:tcBorders>
            <w:vAlign w:val="bottom"/>
            <w:hideMark/>
          </w:tcPr>
          <w:p w14:paraId="3E527D46" w14:textId="77777777" w:rsidR="00905575" w:rsidRDefault="00905575">
            <w:pPr>
              <w:pStyle w:val="TableParagraph"/>
              <w:ind w:left="34"/>
              <w:jc w:val="center"/>
              <w:rPr>
                <w:color w:val="000000" w:themeColor="text1"/>
                <w:w w:val="91"/>
                <w:sz w:val="16"/>
                <w:szCs w:val="16"/>
              </w:rPr>
            </w:pPr>
            <w:r>
              <w:rPr>
                <w:rFonts w:ascii="Calibri" w:hAnsi="Calibri" w:cs="Calibri"/>
                <w:color w:val="000000" w:themeColor="text1"/>
                <w:sz w:val="16"/>
                <w:szCs w:val="16"/>
              </w:rPr>
              <w:t>7</w:t>
            </w:r>
          </w:p>
        </w:tc>
        <w:tc>
          <w:tcPr>
            <w:tcW w:w="850" w:type="dxa"/>
            <w:tcBorders>
              <w:top w:val="nil"/>
              <w:left w:val="nil"/>
              <w:bottom w:val="nil"/>
              <w:right w:val="nil"/>
            </w:tcBorders>
            <w:hideMark/>
          </w:tcPr>
          <w:p w14:paraId="7D9CC729" w14:textId="77777777" w:rsidR="00905575" w:rsidRDefault="00905575">
            <w:pPr>
              <w:pStyle w:val="TableParagraph"/>
              <w:ind w:left="34"/>
              <w:jc w:val="center"/>
              <w:rPr>
                <w:color w:val="000000" w:themeColor="text1"/>
                <w:sz w:val="16"/>
                <w:szCs w:val="16"/>
              </w:rPr>
            </w:pPr>
            <w:r>
              <w:rPr>
                <w:color w:val="000000" w:themeColor="text1"/>
                <w:sz w:val="16"/>
                <w:szCs w:val="16"/>
              </w:rPr>
              <w:t>0.33825</w:t>
            </w:r>
          </w:p>
        </w:tc>
        <w:tc>
          <w:tcPr>
            <w:tcW w:w="1365" w:type="dxa"/>
            <w:tcBorders>
              <w:top w:val="nil"/>
              <w:left w:val="nil"/>
              <w:bottom w:val="nil"/>
              <w:right w:val="nil"/>
            </w:tcBorders>
            <w:hideMark/>
          </w:tcPr>
          <w:p w14:paraId="02915CD8" w14:textId="77777777" w:rsidR="00905575" w:rsidRDefault="00905575">
            <w:pPr>
              <w:pStyle w:val="TableParagraph"/>
              <w:ind w:left="34"/>
              <w:jc w:val="center"/>
              <w:rPr>
                <w:color w:val="000000" w:themeColor="text1"/>
                <w:w w:val="91"/>
                <w:sz w:val="16"/>
                <w:szCs w:val="16"/>
              </w:rPr>
            </w:pPr>
            <w:r>
              <w:rPr>
                <w:color w:val="000000" w:themeColor="text1"/>
                <w:sz w:val="16"/>
                <w:szCs w:val="16"/>
              </w:rPr>
              <w:t>7</w:t>
            </w:r>
          </w:p>
        </w:tc>
      </w:tr>
      <w:tr w:rsidR="00905575" w14:paraId="0CC63085" w14:textId="77777777" w:rsidTr="00905575">
        <w:trPr>
          <w:jc w:val="center"/>
        </w:trPr>
        <w:tc>
          <w:tcPr>
            <w:tcW w:w="993" w:type="dxa"/>
            <w:tcBorders>
              <w:top w:val="nil"/>
              <w:left w:val="nil"/>
              <w:bottom w:val="nil"/>
              <w:right w:val="nil"/>
            </w:tcBorders>
            <w:hideMark/>
          </w:tcPr>
          <w:p w14:paraId="24BEB79B" w14:textId="77777777" w:rsidR="00905575" w:rsidRDefault="00552AD9">
            <w:pPr>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16</m:t>
                    </m:r>
                  </m:sub>
                </m:sSub>
              </m:oMath>
            </m:oMathPara>
          </w:p>
        </w:tc>
        <w:tc>
          <w:tcPr>
            <w:tcW w:w="567" w:type="dxa"/>
            <w:tcBorders>
              <w:top w:val="nil"/>
              <w:left w:val="nil"/>
              <w:bottom w:val="nil"/>
              <w:right w:val="nil"/>
            </w:tcBorders>
            <w:hideMark/>
          </w:tcPr>
          <w:p w14:paraId="439686FB" w14:textId="77777777" w:rsidR="00905575" w:rsidRDefault="00905575">
            <w:pPr>
              <w:pStyle w:val="TableParagraph"/>
              <w:jc w:val="center"/>
              <w:rPr>
                <w:color w:val="000000" w:themeColor="text1"/>
                <w:sz w:val="16"/>
                <w:szCs w:val="16"/>
              </w:rPr>
            </w:pPr>
            <w:r>
              <w:rPr>
                <w:color w:val="000000" w:themeColor="text1"/>
                <w:sz w:val="16"/>
                <w:szCs w:val="16"/>
              </w:rPr>
              <w:t>1</w:t>
            </w:r>
          </w:p>
        </w:tc>
        <w:tc>
          <w:tcPr>
            <w:tcW w:w="555" w:type="dxa"/>
            <w:tcBorders>
              <w:top w:val="nil"/>
              <w:left w:val="nil"/>
              <w:bottom w:val="nil"/>
              <w:right w:val="nil"/>
            </w:tcBorders>
            <w:hideMark/>
          </w:tcPr>
          <w:p w14:paraId="00C52494"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2618E9A1" w14:textId="77777777" w:rsidR="00905575" w:rsidRDefault="00905575">
            <w:pPr>
              <w:pStyle w:val="TableParagraph"/>
              <w:jc w:val="center"/>
              <w:rPr>
                <w:color w:val="000000" w:themeColor="text1"/>
                <w:sz w:val="16"/>
                <w:szCs w:val="16"/>
              </w:rPr>
            </w:pPr>
            <w:r>
              <w:rPr>
                <w:color w:val="000000" w:themeColor="text1"/>
                <w:sz w:val="16"/>
                <w:szCs w:val="16"/>
              </w:rPr>
              <w:t>0</w:t>
            </w:r>
          </w:p>
        </w:tc>
        <w:tc>
          <w:tcPr>
            <w:tcW w:w="567" w:type="dxa"/>
            <w:tcBorders>
              <w:top w:val="nil"/>
              <w:left w:val="nil"/>
              <w:bottom w:val="nil"/>
              <w:right w:val="nil"/>
            </w:tcBorders>
            <w:hideMark/>
          </w:tcPr>
          <w:p w14:paraId="24C7913E"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171BCF01" w14:textId="77777777" w:rsidR="00905575" w:rsidRDefault="00905575">
            <w:pPr>
              <w:pStyle w:val="TableParagraph"/>
              <w:ind w:left="59" w:hanging="31"/>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20E12288" w14:textId="77777777" w:rsidR="00905575" w:rsidRDefault="00905575">
            <w:pPr>
              <w:pStyle w:val="TableParagraph"/>
              <w:ind w:left="34"/>
              <w:jc w:val="center"/>
              <w:rPr>
                <w:color w:val="000000" w:themeColor="text1"/>
                <w:sz w:val="16"/>
                <w:szCs w:val="16"/>
              </w:rPr>
            </w:pPr>
            <w:r>
              <w:rPr>
                <w:color w:val="000000" w:themeColor="text1"/>
                <w:sz w:val="16"/>
                <w:szCs w:val="16"/>
              </w:rPr>
              <w:t>0</w:t>
            </w:r>
          </w:p>
        </w:tc>
        <w:tc>
          <w:tcPr>
            <w:tcW w:w="1275" w:type="dxa"/>
            <w:tcBorders>
              <w:top w:val="nil"/>
              <w:left w:val="nil"/>
              <w:bottom w:val="nil"/>
              <w:right w:val="nil"/>
            </w:tcBorders>
            <w:vAlign w:val="bottom"/>
            <w:hideMark/>
          </w:tcPr>
          <w:p w14:paraId="77F69056" w14:textId="77777777" w:rsidR="00905575" w:rsidRDefault="00905575">
            <w:pPr>
              <w:pStyle w:val="TableParagraph"/>
              <w:ind w:left="34"/>
              <w:jc w:val="center"/>
              <w:rPr>
                <w:color w:val="000000" w:themeColor="text1"/>
                <w:sz w:val="16"/>
                <w:szCs w:val="16"/>
              </w:rPr>
            </w:pPr>
            <w:r>
              <w:rPr>
                <w:rFonts w:ascii="Calibri" w:hAnsi="Calibri" w:cs="Calibri"/>
                <w:color w:val="000000" w:themeColor="text1"/>
                <w:sz w:val="16"/>
                <w:szCs w:val="16"/>
              </w:rPr>
              <w:t>0.32495</w:t>
            </w:r>
          </w:p>
        </w:tc>
        <w:tc>
          <w:tcPr>
            <w:tcW w:w="1174" w:type="dxa"/>
            <w:tcBorders>
              <w:top w:val="nil"/>
              <w:left w:val="nil"/>
              <w:bottom w:val="nil"/>
              <w:right w:val="nil"/>
            </w:tcBorders>
            <w:vAlign w:val="bottom"/>
            <w:hideMark/>
          </w:tcPr>
          <w:p w14:paraId="490C1C07" w14:textId="77777777" w:rsidR="00905575" w:rsidRDefault="00905575">
            <w:pPr>
              <w:pStyle w:val="TableParagraph"/>
              <w:ind w:left="34"/>
              <w:jc w:val="center"/>
              <w:rPr>
                <w:color w:val="000000" w:themeColor="text1"/>
                <w:w w:val="91"/>
                <w:sz w:val="16"/>
                <w:szCs w:val="16"/>
              </w:rPr>
            </w:pPr>
            <w:r>
              <w:rPr>
                <w:rFonts w:ascii="Calibri" w:hAnsi="Calibri" w:cs="Calibri"/>
                <w:color w:val="000000" w:themeColor="text1"/>
                <w:sz w:val="16"/>
                <w:szCs w:val="16"/>
              </w:rPr>
              <w:t>17</w:t>
            </w:r>
          </w:p>
        </w:tc>
        <w:tc>
          <w:tcPr>
            <w:tcW w:w="850" w:type="dxa"/>
            <w:tcBorders>
              <w:top w:val="nil"/>
              <w:left w:val="nil"/>
              <w:bottom w:val="nil"/>
              <w:right w:val="nil"/>
            </w:tcBorders>
            <w:hideMark/>
          </w:tcPr>
          <w:p w14:paraId="709C2676" w14:textId="77777777" w:rsidR="00905575" w:rsidRDefault="00905575">
            <w:pPr>
              <w:pStyle w:val="TableParagraph"/>
              <w:ind w:left="34"/>
              <w:jc w:val="center"/>
              <w:rPr>
                <w:color w:val="000000" w:themeColor="text1"/>
                <w:sz w:val="16"/>
                <w:szCs w:val="16"/>
              </w:rPr>
            </w:pPr>
            <w:r>
              <w:rPr>
                <w:color w:val="000000" w:themeColor="text1"/>
                <w:sz w:val="16"/>
                <w:szCs w:val="16"/>
              </w:rPr>
              <w:t>0.18816</w:t>
            </w:r>
          </w:p>
        </w:tc>
        <w:tc>
          <w:tcPr>
            <w:tcW w:w="1365" w:type="dxa"/>
            <w:tcBorders>
              <w:top w:val="nil"/>
              <w:left w:val="nil"/>
              <w:bottom w:val="nil"/>
              <w:right w:val="nil"/>
            </w:tcBorders>
            <w:hideMark/>
          </w:tcPr>
          <w:p w14:paraId="317C689E" w14:textId="77777777" w:rsidR="00905575" w:rsidRDefault="00905575">
            <w:pPr>
              <w:pStyle w:val="TableParagraph"/>
              <w:ind w:left="34"/>
              <w:jc w:val="center"/>
              <w:rPr>
                <w:color w:val="000000" w:themeColor="text1"/>
                <w:w w:val="91"/>
                <w:sz w:val="16"/>
                <w:szCs w:val="16"/>
              </w:rPr>
            </w:pPr>
            <w:r>
              <w:rPr>
                <w:color w:val="000000" w:themeColor="text1"/>
                <w:sz w:val="16"/>
                <w:szCs w:val="16"/>
              </w:rPr>
              <w:t>17</w:t>
            </w:r>
          </w:p>
        </w:tc>
      </w:tr>
      <w:tr w:rsidR="00905575" w14:paraId="03712AC6" w14:textId="77777777" w:rsidTr="00905575">
        <w:trPr>
          <w:jc w:val="center"/>
        </w:trPr>
        <w:tc>
          <w:tcPr>
            <w:tcW w:w="993" w:type="dxa"/>
            <w:tcBorders>
              <w:top w:val="nil"/>
              <w:left w:val="nil"/>
              <w:bottom w:val="nil"/>
              <w:right w:val="nil"/>
            </w:tcBorders>
            <w:hideMark/>
          </w:tcPr>
          <w:p w14:paraId="2A401DDB" w14:textId="77777777" w:rsidR="00905575" w:rsidRDefault="00552AD9">
            <w:pPr>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17</m:t>
                    </m:r>
                  </m:sub>
                </m:sSub>
              </m:oMath>
            </m:oMathPara>
          </w:p>
        </w:tc>
        <w:tc>
          <w:tcPr>
            <w:tcW w:w="567" w:type="dxa"/>
            <w:tcBorders>
              <w:top w:val="nil"/>
              <w:left w:val="nil"/>
              <w:bottom w:val="nil"/>
              <w:right w:val="nil"/>
            </w:tcBorders>
            <w:hideMark/>
          </w:tcPr>
          <w:p w14:paraId="78C63598" w14:textId="77777777" w:rsidR="00905575" w:rsidRDefault="00905575">
            <w:pPr>
              <w:pStyle w:val="TableParagraph"/>
              <w:jc w:val="center"/>
              <w:rPr>
                <w:color w:val="000000" w:themeColor="text1"/>
                <w:sz w:val="16"/>
                <w:szCs w:val="16"/>
              </w:rPr>
            </w:pPr>
            <w:r>
              <w:rPr>
                <w:color w:val="000000" w:themeColor="text1"/>
                <w:sz w:val="16"/>
                <w:szCs w:val="16"/>
              </w:rPr>
              <w:t>0.75</w:t>
            </w:r>
          </w:p>
        </w:tc>
        <w:tc>
          <w:tcPr>
            <w:tcW w:w="555" w:type="dxa"/>
            <w:tcBorders>
              <w:top w:val="nil"/>
              <w:left w:val="nil"/>
              <w:bottom w:val="nil"/>
              <w:right w:val="nil"/>
            </w:tcBorders>
            <w:hideMark/>
          </w:tcPr>
          <w:p w14:paraId="6702FCA8" w14:textId="77777777" w:rsidR="00905575" w:rsidRDefault="00905575">
            <w:pPr>
              <w:pStyle w:val="TableParagraph"/>
              <w:ind w:left="34"/>
              <w:jc w:val="center"/>
              <w:rPr>
                <w:color w:val="000000" w:themeColor="text1"/>
                <w:sz w:val="16"/>
                <w:szCs w:val="16"/>
              </w:rPr>
            </w:pPr>
            <w:r>
              <w:rPr>
                <w:color w:val="000000" w:themeColor="text1"/>
                <w:sz w:val="16"/>
                <w:szCs w:val="16"/>
              </w:rPr>
              <w:t>0</w:t>
            </w:r>
          </w:p>
        </w:tc>
        <w:tc>
          <w:tcPr>
            <w:tcW w:w="567" w:type="dxa"/>
            <w:tcBorders>
              <w:top w:val="nil"/>
              <w:left w:val="nil"/>
              <w:bottom w:val="nil"/>
              <w:right w:val="nil"/>
            </w:tcBorders>
            <w:hideMark/>
          </w:tcPr>
          <w:p w14:paraId="78A39D35" w14:textId="77777777" w:rsidR="00905575" w:rsidRDefault="00905575">
            <w:pPr>
              <w:pStyle w:val="TableParagraph"/>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37D2F4D6"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330795E0" w14:textId="77777777" w:rsidR="00905575" w:rsidRDefault="00905575">
            <w:pPr>
              <w:pStyle w:val="TableParagraph"/>
              <w:ind w:left="59" w:hanging="31"/>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450D8DF0"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1275" w:type="dxa"/>
            <w:tcBorders>
              <w:top w:val="nil"/>
              <w:left w:val="nil"/>
              <w:bottom w:val="nil"/>
              <w:right w:val="nil"/>
            </w:tcBorders>
            <w:vAlign w:val="bottom"/>
            <w:hideMark/>
          </w:tcPr>
          <w:p w14:paraId="340B08AE" w14:textId="77777777" w:rsidR="00905575" w:rsidRDefault="00905575">
            <w:pPr>
              <w:pStyle w:val="TableParagraph"/>
              <w:ind w:left="34"/>
              <w:jc w:val="center"/>
              <w:rPr>
                <w:color w:val="000000" w:themeColor="text1"/>
                <w:sz w:val="16"/>
                <w:szCs w:val="16"/>
              </w:rPr>
            </w:pPr>
            <w:r>
              <w:rPr>
                <w:rFonts w:ascii="Calibri" w:hAnsi="Calibri" w:cs="Calibri"/>
                <w:color w:val="000000" w:themeColor="text1"/>
                <w:sz w:val="16"/>
                <w:szCs w:val="16"/>
              </w:rPr>
              <w:t>0.81723</w:t>
            </w:r>
          </w:p>
        </w:tc>
        <w:tc>
          <w:tcPr>
            <w:tcW w:w="1174" w:type="dxa"/>
            <w:tcBorders>
              <w:top w:val="nil"/>
              <w:left w:val="nil"/>
              <w:bottom w:val="nil"/>
              <w:right w:val="nil"/>
            </w:tcBorders>
            <w:vAlign w:val="bottom"/>
            <w:hideMark/>
          </w:tcPr>
          <w:p w14:paraId="2658C28B" w14:textId="77777777" w:rsidR="00905575" w:rsidRDefault="00905575">
            <w:pPr>
              <w:pStyle w:val="TableParagraph"/>
              <w:ind w:left="34"/>
              <w:jc w:val="center"/>
              <w:rPr>
                <w:color w:val="000000" w:themeColor="text1"/>
                <w:w w:val="91"/>
                <w:sz w:val="16"/>
                <w:szCs w:val="16"/>
              </w:rPr>
            </w:pPr>
            <w:r>
              <w:rPr>
                <w:rFonts w:ascii="Calibri" w:hAnsi="Calibri" w:cs="Calibri"/>
                <w:color w:val="000000" w:themeColor="text1"/>
                <w:sz w:val="16"/>
                <w:szCs w:val="16"/>
              </w:rPr>
              <w:t>1</w:t>
            </w:r>
          </w:p>
        </w:tc>
        <w:tc>
          <w:tcPr>
            <w:tcW w:w="850" w:type="dxa"/>
            <w:tcBorders>
              <w:top w:val="nil"/>
              <w:left w:val="nil"/>
              <w:bottom w:val="nil"/>
              <w:right w:val="nil"/>
            </w:tcBorders>
            <w:hideMark/>
          </w:tcPr>
          <w:p w14:paraId="362C2557" w14:textId="77777777" w:rsidR="00905575" w:rsidRDefault="00905575">
            <w:pPr>
              <w:pStyle w:val="TableParagraph"/>
              <w:ind w:left="34"/>
              <w:jc w:val="center"/>
              <w:rPr>
                <w:color w:val="000000" w:themeColor="text1"/>
                <w:sz w:val="16"/>
                <w:szCs w:val="16"/>
              </w:rPr>
            </w:pPr>
            <w:r>
              <w:rPr>
                <w:color w:val="000000" w:themeColor="text1"/>
                <w:sz w:val="16"/>
                <w:szCs w:val="16"/>
              </w:rPr>
              <w:t>0.95237</w:t>
            </w:r>
          </w:p>
        </w:tc>
        <w:tc>
          <w:tcPr>
            <w:tcW w:w="1365" w:type="dxa"/>
            <w:tcBorders>
              <w:top w:val="nil"/>
              <w:left w:val="nil"/>
              <w:bottom w:val="nil"/>
              <w:right w:val="nil"/>
            </w:tcBorders>
            <w:hideMark/>
          </w:tcPr>
          <w:p w14:paraId="56A14216" w14:textId="77777777" w:rsidR="00905575" w:rsidRDefault="00905575">
            <w:pPr>
              <w:pStyle w:val="TableParagraph"/>
              <w:ind w:left="34"/>
              <w:jc w:val="center"/>
              <w:rPr>
                <w:color w:val="000000" w:themeColor="text1"/>
                <w:w w:val="91"/>
                <w:sz w:val="16"/>
                <w:szCs w:val="16"/>
              </w:rPr>
            </w:pPr>
            <w:r>
              <w:rPr>
                <w:color w:val="000000" w:themeColor="text1"/>
                <w:sz w:val="16"/>
                <w:szCs w:val="16"/>
              </w:rPr>
              <w:t>1</w:t>
            </w:r>
          </w:p>
        </w:tc>
      </w:tr>
      <w:tr w:rsidR="00905575" w14:paraId="5B727E31" w14:textId="77777777" w:rsidTr="00905575">
        <w:trPr>
          <w:jc w:val="center"/>
        </w:trPr>
        <w:tc>
          <w:tcPr>
            <w:tcW w:w="993" w:type="dxa"/>
            <w:tcBorders>
              <w:top w:val="nil"/>
              <w:left w:val="nil"/>
              <w:bottom w:val="nil"/>
              <w:right w:val="nil"/>
            </w:tcBorders>
            <w:hideMark/>
          </w:tcPr>
          <w:p w14:paraId="2782AD2C" w14:textId="77777777" w:rsidR="00905575" w:rsidRDefault="00552AD9">
            <w:pPr>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18</m:t>
                    </m:r>
                  </m:sub>
                </m:sSub>
              </m:oMath>
            </m:oMathPara>
          </w:p>
        </w:tc>
        <w:tc>
          <w:tcPr>
            <w:tcW w:w="567" w:type="dxa"/>
            <w:tcBorders>
              <w:top w:val="nil"/>
              <w:left w:val="nil"/>
              <w:bottom w:val="nil"/>
              <w:right w:val="nil"/>
            </w:tcBorders>
            <w:hideMark/>
          </w:tcPr>
          <w:p w14:paraId="5B3A3026" w14:textId="77777777" w:rsidR="00905575" w:rsidRDefault="00905575">
            <w:pPr>
              <w:pStyle w:val="TableParagraph"/>
              <w:jc w:val="center"/>
              <w:rPr>
                <w:color w:val="000000" w:themeColor="text1"/>
                <w:sz w:val="16"/>
                <w:szCs w:val="16"/>
              </w:rPr>
            </w:pPr>
            <w:r>
              <w:rPr>
                <w:color w:val="000000" w:themeColor="text1"/>
                <w:sz w:val="16"/>
                <w:szCs w:val="16"/>
              </w:rPr>
              <w:t>0.75</w:t>
            </w:r>
          </w:p>
        </w:tc>
        <w:tc>
          <w:tcPr>
            <w:tcW w:w="555" w:type="dxa"/>
            <w:tcBorders>
              <w:top w:val="nil"/>
              <w:left w:val="nil"/>
              <w:bottom w:val="nil"/>
              <w:right w:val="nil"/>
            </w:tcBorders>
            <w:hideMark/>
          </w:tcPr>
          <w:p w14:paraId="6256005D" w14:textId="77777777" w:rsidR="00905575" w:rsidRDefault="00905575">
            <w:pPr>
              <w:pStyle w:val="TableParagraph"/>
              <w:ind w:left="34"/>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1858D278" w14:textId="77777777" w:rsidR="00905575" w:rsidRDefault="00905575">
            <w:pPr>
              <w:pStyle w:val="TableParagraph"/>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228F018A"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633ACA98" w14:textId="77777777" w:rsidR="00905575" w:rsidRDefault="00905575">
            <w:pPr>
              <w:pStyle w:val="TableParagraph"/>
              <w:ind w:left="59" w:hanging="31"/>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617B23A6" w14:textId="77777777" w:rsidR="00905575" w:rsidRDefault="00905575">
            <w:pPr>
              <w:pStyle w:val="TableParagraph"/>
              <w:ind w:left="34"/>
              <w:jc w:val="center"/>
              <w:rPr>
                <w:color w:val="000000" w:themeColor="text1"/>
                <w:sz w:val="16"/>
                <w:szCs w:val="16"/>
              </w:rPr>
            </w:pPr>
            <w:r>
              <w:rPr>
                <w:color w:val="000000" w:themeColor="text1"/>
                <w:sz w:val="16"/>
                <w:szCs w:val="16"/>
              </w:rPr>
              <w:t>0</w:t>
            </w:r>
          </w:p>
        </w:tc>
        <w:tc>
          <w:tcPr>
            <w:tcW w:w="1275" w:type="dxa"/>
            <w:tcBorders>
              <w:top w:val="nil"/>
              <w:left w:val="nil"/>
              <w:bottom w:val="nil"/>
              <w:right w:val="nil"/>
            </w:tcBorders>
            <w:vAlign w:val="bottom"/>
            <w:hideMark/>
          </w:tcPr>
          <w:p w14:paraId="4C138FDD" w14:textId="77777777" w:rsidR="00905575" w:rsidRDefault="00905575">
            <w:pPr>
              <w:pStyle w:val="TableParagraph"/>
              <w:ind w:left="34"/>
              <w:jc w:val="center"/>
              <w:rPr>
                <w:color w:val="000000" w:themeColor="text1"/>
                <w:sz w:val="16"/>
                <w:szCs w:val="16"/>
              </w:rPr>
            </w:pPr>
            <w:r>
              <w:rPr>
                <w:rFonts w:ascii="Calibri" w:hAnsi="Calibri" w:cs="Calibri"/>
                <w:color w:val="000000" w:themeColor="text1"/>
                <w:sz w:val="16"/>
                <w:szCs w:val="16"/>
              </w:rPr>
              <w:t>0.33271</w:t>
            </w:r>
          </w:p>
        </w:tc>
        <w:tc>
          <w:tcPr>
            <w:tcW w:w="1174" w:type="dxa"/>
            <w:tcBorders>
              <w:top w:val="nil"/>
              <w:left w:val="nil"/>
              <w:bottom w:val="nil"/>
              <w:right w:val="nil"/>
            </w:tcBorders>
            <w:vAlign w:val="bottom"/>
            <w:hideMark/>
          </w:tcPr>
          <w:p w14:paraId="2582F517" w14:textId="77777777" w:rsidR="00905575" w:rsidRDefault="00905575">
            <w:pPr>
              <w:pStyle w:val="TableParagraph"/>
              <w:ind w:left="34"/>
              <w:jc w:val="center"/>
              <w:rPr>
                <w:color w:val="000000" w:themeColor="text1"/>
                <w:w w:val="91"/>
                <w:sz w:val="16"/>
                <w:szCs w:val="16"/>
              </w:rPr>
            </w:pPr>
            <w:r>
              <w:rPr>
                <w:rFonts w:ascii="Calibri" w:hAnsi="Calibri" w:cs="Calibri"/>
                <w:color w:val="000000" w:themeColor="text1"/>
                <w:sz w:val="16"/>
                <w:szCs w:val="16"/>
              </w:rPr>
              <w:t>15</w:t>
            </w:r>
          </w:p>
        </w:tc>
        <w:tc>
          <w:tcPr>
            <w:tcW w:w="850" w:type="dxa"/>
            <w:tcBorders>
              <w:top w:val="nil"/>
              <w:left w:val="nil"/>
              <w:bottom w:val="nil"/>
              <w:right w:val="nil"/>
            </w:tcBorders>
            <w:hideMark/>
          </w:tcPr>
          <w:p w14:paraId="2C014B19" w14:textId="77777777" w:rsidR="00905575" w:rsidRDefault="00905575">
            <w:pPr>
              <w:pStyle w:val="TableParagraph"/>
              <w:ind w:left="34"/>
              <w:jc w:val="center"/>
              <w:rPr>
                <w:color w:val="000000" w:themeColor="text1"/>
                <w:sz w:val="16"/>
                <w:szCs w:val="16"/>
              </w:rPr>
            </w:pPr>
            <w:r>
              <w:rPr>
                <w:color w:val="000000" w:themeColor="text1"/>
                <w:sz w:val="16"/>
                <w:szCs w:val="16"/>
              </w:rPr>
              <w:t>0.19918</w:t>
            </w:r>
          </w:p>
        </w:tc>
        <w:tc>
          <w:tcPr>
            <w:tcW w:w="1365" w:type="dxa"/>
            <w:tcBorders>
              <w:top w:val="nil"/>
              <w:left w:val="nil"/>
              <w:bottom w:val="nil"/>
              <w:right w:val="nil"/>
            </w:tcBorders>
            <w:hideMark/>
          </w:tcPr>
          <w:p w14:paraId="48AACC75" w14:textId="77777777" w:rsidR="00905575" w:rsidRDefault="00905575">
            <w:pPr>
              <w:pStyle w:val="TableParagraph"/>
              <w:ind w:left="34"/>
              <w:jc w:val="center"/>
              <w:rPr>
                <w:color w:val="000000" w:themeColor="text1"/>
                <w:w w:val="91"/>
                <w:sz w:val="16"/>
                <w:szCs w:val="16"/>
              </w:rPr>
            </w:pPr>
            <w:r>
              <w:rPr>
                <w:color w:val="000000" w:themeColor="text1"/>
                <w:sz w:val="16"/>
                <w:szCs w:val="16"/>
              </w:rPr>
              <w:t>15</w:t>
            </w:r>
          </w:p>
        </w:tc>
      </w:tr>
      <w:tr w:rsidR="00905575" w14:paraId="4718B7E7" w14:textId="77777777" w:rsidTr="00905575">
        <w:trPr>
          <w:jc w:val="center"/>
        </w:trPr>
        <w:tc>
          <w:tcPr>
            <w:tcW w:w="993" w:type="dxa"/>
            <w:tcBorders>
              <w:top w:val="nil"/>
              <w:left w:val="nil"/>
              <w:bottom w:val="nil"/>
              <w:right w:val="nil"/>
            </w:tcBorders>
            <w:hideMark/>
          </w:tcPr>
          <w:p w14:paraId="526007E6" w14:textId="77777777" w:rsidR="00905575" w:rsidRDefault="00552AD9">
            <w:pPr>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19</m:t>
                    </m:r>
                  </m:sub>
                </m:sSub>
              </m:oMath>
            </m:oMathPara>
          </w:p>
        </w:tc>
        <w:tc>
          <w:tcPr>
            <w:tcW w:w="567" w:type="dxa"/>
            <w:tcBorders>
              <w:top w:val="nil"/>
              <w:left w:val="nil"/>
              <w:bottom w:val="nil"/>
              <w:right w:val="nil"/>
            </w:tcBorders>
            <w:hideMark/>
          </w:tcPr>
          <w:p w14:paraId="491BE430" w14:textId="77777777" w:rsidR="00905575" w:rsidRDefault="00905575">
            <w:pPr>
              <w:pStyle w:val="TableParagraph"/>
              <w:ind w:hanging="111"/>
              <w:jc w:val="center"/>
              <w:rPr>
                <w:color w:val="000000" w:themeColor="text1"/>
                <w:sz w:val="16"/>
                <w:szCs w:val="16"/>
              </w:rPr>
            </w:pPr>
            <w:r>
              <w:rPr>
                <w:color w:val="000000" w:themeColor="text1"/>
                <w:sz w:val="16"/>
                <w:szCs w:val="16"/>
              </w:rPr>
              <w:t>0.50</w:t>
            </w:r>
          </w:p>
        </w:tc>
        <w:tc>
          <w:tcPr>
            <w:tcW w:w="555" w:type="dxa"/>
            <w:tcBorders>
              <w:top w:val="nil"/>
              <w:left w:val="nil"/>
              <w:bottom w:val="nil"/>
              <w:right w:val="nil"/>
            </w:tcBorders>
            <w:hideMark/>
          </w:tcPr>
          <w:p w14:paraId="4E0DD2EA" w14:textId="77777777" w:rsidR="00905575" w:rsidRDefault="00905575">
            <w:pPr>
              <w:pStyle w:val="TableParagraph"/>
              <w:ind w:left="34"/>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03612DCF" w14:textId="77777777" w:rsidR="00905575" w:rsidRDefault="00905575">
            <w:pPr>
              <w:pStyle w:val="TableParagraph"/>
              <w:jc w:val="center"/>
              <w:rPr>
                <w:color w:val="000000" w:themeColor="text1"/>
                <w:sz w:val="16"/>
                <w:szCs w:val="16"/>
              </w:rPr>
            </w:pPr>
            <w:r>
              <w:rPr>
                <w:color w:val="000000" w:themeColor="text1"/>
                <w:sz w:val="16"/>
                <w:szCs w:val="16"/>
              </w:rPr>
              <w:t>0.75</w:t>
            </w:r>
          </w:p>
        </w:tc>
        <w:tc>
          <w:tcPr>
            <w:tcW w:w="567" w:type="dxa"/>
            <w:tcBorders>
              <w:top w:val="nil"/>
              <w:left w:val="nil"/>
              <w:bottom w:val="nil"/>
              <w:right w:val="nil"/>
            </w:tcBorders>
            <w:hideMark/>
          </w:tcPr>
          <w:p w14:paraId="422706A9" w14:textId="77777777" w:rsidR="00905575" w:rsidRDefault="00905575">
            <w:pPr>
              <w:pStyle w:val="TableParagraph"/>
              <w:ind w:left="34"/>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6E375E87" w14:textId="77777777" w:rsidR="00905575" w:rsidRDefault="00905575">
            <w:pPr>
              <w:pStyle w:val="TableParagraph"/>
              <w:ind w:left="59" w:hanging="31"/>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5D3258C7" w14:textId="77777777" w:rsidR="00905575" w:rsidRDefault="00905575">
            <w:pPr>
              <w:pStyle w:val="TableParagraph"/>
              <w:ind w:left="34"/>
              <w:jc w:val="center"/>
              <w:rPr>
                <w:color w:val="000000" w:themeColor="text1"/>
                <w:sz w:val="16"/>
                <w:szCs w:val="16"/>
              </w:rPr>
            </w:pPr>
            <w:r>
              <w:rPr>
                <w:color w:val="000000" w:themeColor="text1"/>
                <w:sz w:val="16"/>
                <w:szCs w:val="16"/>
              </w:rPr>
              <w:t>0</w:t>
            </w:r>
          </w:p>
        </w:tc>
        <w:tc>
          <w:tcPr>
            <w:tcW w:w="1275" w:type="dxa"/>
            <w:tcBorders>
              <w:top w:val="nil"/>
              <w:left w:val="nil"/>
              <w:bottom w:val="nil"/>
              <w:right w:val="nil"/>
            </w:tcBorders>
            <w:vAlign w:val="bottom"/>
            <w:hideMark/>
          </w:tcPr>
          <w:p w14:paraId="6F84AE2B" w14:textId="77777777" w:rsidR="00905575" w:rsidRDefault="00905575">
            <w:pPr>
              <w:pStyle w:val="TableParagraph"/>
              <w:ind w:left="34"/>
              <w:jc w:val="center"/>
              <w:rPr>
                <w:color w:val="000000" w:themeColor="text1"/>
                <w:sz w:val="16"/>
                <w:szCs w:val="16"/>
              </w:rPr>
            </w:pPr>
            <w:r>
              <w:rPr>
                <w:rFonts w:ascii="Calibri" w:hAnsi="Calibri" w:cs="Calibri"/>
                <w:color w:val="000000" w:themeColor="text1"/>
                <w:sz w:val="16"/>
                <w:szCs w:val="16"/>
              </w:rPr>
              <w:t>0.31552</w:t>
            </w:r>
          </w:p>
        </w:tc>
        <w:tc>
          <w:tcPr>
            <w:tcW w:w="1174" w:type="dxa"/>
            <w:tcBorders>
              <w:top w:val="nil"/>
              <w:left w:val="nil"/>
              <w:bottom w:val="nil"/>
              <w:right w:val="nil"/>
            </w:tcBorders>
            <w:vAlign w:val="bottom"/>
            <w:hideMark/>
          </w:tcPr>
          <w:p w14:paraId="501AACB1" w14:textId="77777777" w:rsidR="00905575" w:rsidRDefault="00905575">
            <w:pPr>
              <w:pStyle w:val="TableParagraph"/>
              <w:ind w:left="34"/>
              <w:jc w:val="center"/>
              <w:rPr>
                <w:color w:val="000000" w:themeColor="text1"/>
                <w:w w:val="91"/>
                <w:sz w:val="16"/>
                <w:szCs w:val="16"/>
              </w:rPr>
            </w:pPr>
            <w:r>
              <w:rPr>
                <w:rFonts w:ascii="Calibri" w:hAnsi="Calibri" w:cs="Calibri"/>
                <w:color w:val="000000" w:themeColor="text1"/>
                <w:sz w:val="16"/>
                <w:szCs w:val="16"/>
              </w:rPr>
              <w:t>20</w:t>
            </w:r>
          </w:p>
        </w:tc>
        <w:tc>
          <w:tcPr>
            <w:tcW w:w="850" w:type="dxa"/>
            <w:tcBorders>
              <w:top w:val="nil"/>
              <w:left w:val="nil"/>
              <w:bottom w:val="nil"/>
              <w:right w:val="nil"/>
            </w:tcBorders>
            <w:hideMark/>
          </w:tcPr>
          <w:p w14:paraId="2A5FF2EB" w14:textId="77777777" w:rsidR="00905575" w:rsidRDefault="00905575">
            <w:pPr>
              <w:pStyle w:val="TableParagraph"/>
              <w:ind w:left="34"/>
              <w:jc w:val="center"/>
              <w:rPr>
                <w:color w:val="000000" w:themeColor="text1"/>
                <w:sz w:val="16"/>
                <w:szCs w:val="16"/>
              </w:rPr>
            </w:pPr>
            <w:r>
              <w:rPr>
                <w:color w:val="000000" w:themeColor="text1"/>
                <w:sz w:val="16"/>
                <w:szCs w:val="16"/>
              </w:rPr>
              <w:t>0.17524</w:t>
            </w:r>
          </w:p>
        </w:tc>
        <w:tc>
          <w:tcPr>
            <w:tcW w:w="1365" w:type="dxa"/>
            <w:tcBorders>
              <w:top w:val="nil"/>
              <w:left w:val="nil"/>
              <w:bottom w:val="nil"/>
              <w:right w:val="nil"/>
            </w:tcBorders>
            <w:hideMark/>
          </w:tcPr>
          <w:p w14:paraId="3DF6FB6F" w14:textId="77777777" w:rsidR="00905575" w:rsidRDefault="00905575">
            <w:pPr>
              <w:pStyle w:val="TableParagraph"/>
              <w:ind w:left="34"/>
              <w:jc w:val="center"/>
              <w:rPr>
                <w:color w:val="000000" w:themeColor="text1"/>
                <w:w w:val="91"/>
                <w:sz w:val="16"/>
                <w:szCs w:val="16"/>
              </w:rPr>
            </w:pPr>
            <w:r>
              <w:rPr>
                <w:color w:val="000000" w:themeColor="text1"/>
                <w:sz w:val="16"/>
                <w:szCs w:val="16"/>
              </w:rPr>
              <w:t>20</w:t>
            </w:r>
          </w:p>
        </w:tc>
      </w:tr>
      <w:tr w:rsidR="00905575" w14:paraId="5BA56E57" w14:textId="77777777" w:rsidTr="00905575">
        <w:trPr>
          <w:jc w:val="center"/>
        </w:trPr>
        <w:tc>
          <w:tcPr>
            <w:tcW w:w="993" w:type="dxa"/>
            <w:tcBorders>
              <w:top w:val="nil"/>
              <w:left w:val="nil"/>
              <w:bottom w:val="nil"/>
              <w:right w:val="nil"/>
            </w:tcBorders>
            <w:hideMark/>
          </w:tcPr>
          <w:p w14:paraId="1A53E5F2" w14:textId="77777777" w:rsidR="00905575" w:rsidRDefault="00552AD9">
            <w:pPr>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20</m:t>
                    </m:r>
                  </m:sub>
                </m:sSub>
              </m:oMath>
            </m:oMathPara>
          </w:p>
        </w:tc>
        <w:tc>
          <w:tcPr>
            <w:tcW w:w="567" w:type="dxa"/>
            <w:tcBorders>
              <w:top w:val="nil"/>
              <w:left w:val="nil"/>
              <w:bottom w:val="nil"/>
              <w:right w:val="nil"/>
            </w:tcBorders>
            <w:hideMark/>
          </w:tcPr>
          <w:p w14:paraId="1FA94444" w14:textId="77777777" w:rsidR="00905575" w:rsidRDefault="00905575">
            <w:pPr>
              <w:pStyle w:val="TableParagraph"/>
              <w:ind w:hanging="111"/>
              <w:jc w:val="center"/>
              <w:rPr>
                <w:color w:val="000000" w:themeColor="text1"/>
                <w:sz w:val="16"/>
                <w:szCs w:val="16"/>
              </w:rPr>
            </w:pPr>
            <w:r>
              <w:rPr>
                <w:color w:val="000000" w:themeColor="text1"/>
                <w:sz w:val="16"/>
                <w:szCs w:val="16"/>
              </w:rPr>
              <w:t>0.75</w:t>
            </w:r>
          </w:p>
        </w:tc>
        <w:tc>
          <w:tcPr>
            <w:tcW w:w="555" w:type="dxa"/>
            <w:tcBorders>
              <w:top w:val="nil"/>
              <w:left w:val="nil"/>
              <w:bottom w:val="nil"/>
              <w:right w:val="nil"/>
            </w:tcBorders>
            <w:hideMark/>
          </w:tcPr>
          <w:p w14:paraId="3BACA5E4"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6964F6B7" w14:textId="77777777" w:rsidR="00905575" w:rsidRDefault="00905575">
            <w:pPr>
              <w:pStyle w:val="TableParagraph"/>
              <w:jc w:val="center"/>
              <w:rPr>
                <w:color w:val="000000" w:themeColor="text1"/>
                <w:sz w:val="16"/>
                <w:szCs w:val="16"/>
              </w:rPr>
            </w:pPr>
            <w:r>
              <w:rPr>
                <w:color w:val="000000" w:themeColor="text1"/>
                <w:sz w:val="16"/>
                <w:szCs w:val="16"/>
              </w:rPr>
              <w:t>0.75</w:t>
            </w:r>
          </w:p>
        </w:tc>
        <w:tc>
          <w:tcPr>
            <w:tcW w:w="567" w:type="dxa"/>
            <w:tcBorders>
              <w:top w:val="nil"/>
              <w:left w:val="nil"/>
              <w:bottom w:val="nil"/>
              <w:right w:val="nil"/>
            </w:tcBorders>
            <w:hideMark/>
          </w:tcPr>
          <w:p w14:paraId="6159B0FB"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48E7799B" w14:textId="77777777" w:rsidR="00905575" w:rsidRDefault="00905575">
            <w:pPr>
              <w:pStyle w:val="TableParagraph"/>
              <w:ind w:left="59" w:hanging="31"/>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733102C7"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1275" w:type="dxa"/>
            <w:tcBorders>
              <w:top w:val="nil"/>
              <w:left w:val="nil"/>
              <w:bottom w:val="nil"/>
              <w:right w:val="nil"/>
            </w:tcBorders>
            <w:vAlign w:val="bottom"/>
            <w:hideMark/>
          </w:tcPr>
          <w:p w14:paraId="3A447378" w14:textId="77777777" w:rsidR="00905575" w:rsidRDefault="00905575">
            <w:pPr>
              <w:pStyle w:val="TableParagraph"/>
              <w:ind w:left="34"/>
              <w:jc w:val="center"/>
              <w:rPr>
                <w:color w:val="000000" w:themeColor="text1"/>
                <w:sz w:val="16"/>
                <w:szCs w:val="16"/>
              </w:rPr>
            </w:pPr>
            <w:r>
              <w:rPr>
                <w:rFonts w:ascii="Calibri" w:hAnsi="Calibri" w:cs="Calibri"/>
                <w:color w:val="000000" w:themeColor="text1"/>
                <w:sz w:val="16"/>
                <w:szCs w:val="16"/>
              </w:rPr>
              <w:t>0.64855</w:t>
            </w:r>
          </w:p>
        </w:tc>
        <w:tc>
          <w:tcPr>
            <w:tcW w:w="1174" w:type="dxa"/>
            <w:tcBorders>
              <w:top w:val="nil"/>
              <w:left w:val="nil"/>
              <w:bottom w:val="nil"/>
              <w:right w:val="nil"/>
            </w:tcBorders>
            <w:vAlign w:val="bottom"/>
            <w:hideMark/>
          </w:tcPr>
          <w:p w14:paraId="6F0EA113" w14:textId="77777777" w:rsidR="00905575" w:rsidRDefault="00905575">
            <w:pPr>
              <w:pStyle w:val="TableParagraph"/>
              <w:ind w:left="34"/>
              <w:jc w:val="center"/>
              <w:rPr>
                <w:color w:val="000000" w:themeColor="text1"/>
                <w:w w:val="91"/>
                <w:sz w:val="16"/>
                <w:szCs w:val="16"/>
              </w:rPr>
            </w:pPr>
            <w:r>
              <w:rPr>
                <w:rFonts w:ascii="Calibri" w:hAnsi="Calibri" w:cs="Calibri"/>
                <w:color w:val="000000" w:themeColor="text1"/>
                <w:sz w:val="16"/>
                <w:szCs w:val="16"/>
              </w:rPr>
              <w:t>5</w:t>
            </w:r>
          </w:p>
        </w:tc>
        <w:tc>
          <w:tcPr>
            <w:tcW w:w="850" w:type="dxa"/>
            <w:tcBorders>
              <w:top w:val="nil"/>
              <w:left w:val="nil"/>
              <w:bottom w:val="nil"/>
              <w:right w:val="nil"/>
            </w:tcBorders>
            <w:hideMark/>
          </w:tcPr>
          <w:p w14:paraId="1F4657FB" w14:textId="77777777" w:rsidR="00905575" w:rsidRDefault="00905575">
            <w:pPr>
              <w:pStyle w:val="TableParagraph"/>
              <w:ind w:left="34"/>
              <w:jc w:val="center"/>
              <w:rPr>
                <w:color w:val="000000" w:themeColor="text1"/>
                <w:sz w:val="16"/>
                <w:szCs w:val="16"/>
              </w:rPr>
            </w:pPr>
            <w:r>
              <w:rPr>
                <w:color w:val="000000" w:themeColor="text1"/>
                <w:sz w:val="16"/>
                <w:szCs w:val="16"/>
              </w:rPr>
              <w:t>0.77293</w:t>
            </w:r>
          </w:p>
        </w:tc>
        <w:tc>
          <w:tcPr>
            <w:tcW w:w="1365" w:type="dxa"/>
            <w:tcBorders>
              <w:top w:val="nil"/>
              <w:left w:val="nil"/>
              <w:bottom w:val="nil"/>
              <w:right w:val="nil"/>
            </w:tcBorders>
            <w:hideMark/>
          </w:tcPr>
          <w:p w14:paraId="68A9F83F" w14:textId="77777777" w:rsidR="00905575" w:rsidRDefault="00905575">
            <w:pPr>
              <w:pStyle w:val="TableParagraph"/>
              <w:ind w:left="34"/>
              <w:jc w:val="center"/>
              <w:rPr>
                <w:color w:val="000000" w:themeColor="text1"/>
                <w:w w:val="91"/>
                <w:sz w:val="16"/>
                <w:szCs w:val="16"/>
              </w:rPr>
            </w:pPr>
            <w:r>
              <w:rPr>
                <w:color w:val="000000" w:themeColor="text1"/>
                <w:sz w:val="16"/>
                <w:szCs w:val="16"/>
              </w:rPr>
              <w:t>5</w:t>
            </w:r>
          </w:p>
        </w:tc>
      </w:tr>
      <w:tr w:rsidR="00905575" w14:paraId="142B49AE" w14:textId="77777777" w:rsidTr="00905575">
        <w:trPr>
          <w:jc w:val="center"/>
        </w:trPr>
        <w:tc>
          <w:tcPr>
            <w:tcW w:w="993" w:type="dxa"/>
            <w:tcBorders>
              <w:top w:val="nil"/>
              <w:left w:val="nil"/>
              <w:bottom w:val="nil"/>
              <w:right w:val="nil"/>
            </w:tcBorders>
            <w:hideMark/>
          </w:tcPr>
          <w:p w14:paraId="7486D732" w14:textId="77777777" w:rsidR="00905575" w:rsidRDefault="00552AD9">
            <w:pPr>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21</m:t>
                    </m:r>
                  </m:sub>
                </m:sSub>
              </m:oMath>
            </m:oMathPara>
          </w:p>
        </w:tc>
        <w:tc>
          <w:tcPr>
            <w:tcW w:w="567" w:type="dxa"/>
            <w:tcBorders>
              <w:top w:val="nil"/>
              <w:left w:val="nil"/>
              <w:bottom w:val="nil"/>
              <w:right w:val="nil"/>
            </w:tcBorders>
            <w:hideMark/>
          </w:tcPr>
          <w:p w14:paraId="73FA7FF6" w14:textId="77777777" w:rsidR="00905575" w:rsidRDefault="00905575">
            <w:pPr>
              <w:pStyle w:val="TableParagraph"/>
              <w:ind w:hanging="111"/>
              <w:jc w:val="center"/>
              <w:rPr>
                <w:color w:val="000000" w:themeColor="text1"/>
                <w:sz w:val="16"/>
                <w:szCs w:val="16"/>
              </w:rPr>
            </w:pPr>
            <w:r>
              <w:rPr>
                <w:color w:val="000000" w:themeColor="text1"/>
                <w:sz w:val="16"/>
                <w:szCs w:val="16"/>
              </w:rPr>
              <w:t>0.50</w:t>
            </w:r>
          </w:p>
        </w:tc>
        <w:tc>
          <w:tcPr>
            <w:tcW w:w="555" w:type="dxa"/>
            <w:tcBorders>
              <w:top w:val="nil"/>
              <w:left w:val="nil"/>
              <w:bottom w:val="nil"/>
              <w:right w:val="nil"/>
            </w:tcBorders>
            <w:hideMark/>
          </w:tcPr>
          <w:p w14:paraId="6C0C08A9" w14:textId="77777777" w:rsidR="00905575" w:rsidRDefault="00905575">
            <w:pPr>
              <w:pStyle w:val="TableParagraph"/>
              <w:ind w:left="34"/>
              <w:jc w:val="center"/>
              <w:rPr>
                <w:color w:val="000000" w:themeColor="text1"/>
                <w:sz w:val="16"/>
                <w:szCs w:val="16"/>
              </w:rPr>
            </w:pPr>
            <w:r>
              <w:rPr>
                <w:color w:val="000000" w:themeColor="text1"/>
                <w:sz w:val="16"/>
                <w:szCs w:val="16"/>
              </w:rPr>
              <w:t>0</w:t>
            </w:r>
          </w:p>
        </w:tc>
        <w:tc>
          <w:tcPr>
            <w:tcW w:w="567" w:type="dxa"/>
            <w:tcBorders>
              <w:top w:val="nil"/>
              <w:left w:val="nil"/>
              <w:bottom w:val="nil"/>
              <w:right w:val="nil"/>
            </w:tcBorders>
            <w:hideMark/>
          </w:tcPr>
          <w:p w14:paraId="24B524D2" w14:textId="77777777" w:rsidR="00905575" w:rsidRDefault="00905575">
            <w:pPr>
              <w:pStyle w:val="TableParagraph"/>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545255A5" w14:textId="77777777" w:rsidR="00905575" w:rsidRDefault="00905575">
            <w:pPr>
              <w:pStyle w:val="TableParagraph"/>
              <w:ind w:left="34"/>
              <w:jc w:val="center"/>
              <w:rPr>
                <w:color w:val="000000" w:themeColor="text1"/>
                <w:sz w:val="16"/>
                <w:szCs w:val="16"/>
              </w:rPr>
            </w:pPr>
            <w:r>
              <w:rPr>
                <w:color w:val="000000" w:themeColor="text1"/>
                <w:sz w:val="16"/>
                <w:szCs w:val="16"/>
              </w:rPr>
              <w:t>0.75</w:t>
            </w:r>
          </w:p>
        </w:tc>
        <w:tc>
          <w:tcPr>
            <w:tcW w:w="567" w:type="dxa"/>
            <w:tcBorders>
              <w:top w:val="nil"/>
              <w:left w:val="nil"/>
              <w:bottom w:val="nil"/>
              <w:right w:val="nil"/>
            </w:tcBorders>
            <w:hideMark/>
          </w:tcPr>
          <w:p w14:paraId="75AC6E1C" w14:textId="77777777" w:rsidR="00905575" w:rsidRDefault="00905575">
            <w:pPr>
              <w:pStyle w:val="TableParagraph"/>
              <w:ind w:left="59" w:hanging="31"/>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730919D6"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1275" w:type="dxa"/>
            <w:tcBorders>
              <w:top w:val="nil"/>
              <w:left w:val="nil"/>
              <w:bottom w:val="nil"/>
              <w:right w:val="nil"/>
            </w:tcBorders>
            <w:vAlign w:val="bottom"/>
            <w:hideMark/>
          </w:tcPr>
          <w:p w14:paraId="3F3115B6" w14:textId="77777777" w:rsidR="00905575" w:rsidRDefault="00905575">
            <w:pPr>
              <w:pStyle w:val="TableParagraph"/>
              <w:ind w:left="34"/>
              <w:jc w:val="center"/>
              <w:rPr>
                <w:color w:val="000000" w:themeColor="text1"/>
                <w:sz w:val="16"/>
                <w:szCs w:val="16"/>
              </w:rPr>
            </w:pPr>
            <w:r>
              <w:rPr>
                <w:rFonts w:ascii="Calibri" w:hAnsi="Calibri" w:cs="Calibri"/>
                <w:color w:val="000000" w:themeColor="text1"/>
                <w:sz w:val="16"/>
                <w:szCs w:val="16"/>
              </w:rPr>
              <w:t>0.74621</w:t>
            </w:r>
          </w:p>
        </w:tc>
        <w:tc>
          <w:tcPr>
            <w:tcW w:w="1174" w:type="dxa"/>
            <w:tcBorders>
              <w:top w:val="nil"/>
              <w:left w:val="nil"/>
              <w:bottom w:val="nil"/>
              <w:right w:val="nil"/>
            </w:tcBorders>
            <w:vAlign w:val="bottom"/>
            <w:hideMark/>
          </w:tcPr>
          <w:p w14:paraId="591AC168" w14:textId="77777777" w:rsidR="00905575" w:rsidRDefault="00905575">
            <w:pPr>
              <w:pStyle w:val="TableParagraph"/>
              <w:ind w:left="34"/>
              <w:jc w:val="center"/>
              <w:rPr>
                <w:color w:val="000000" w:themeColor="text1"/>
                <w:w w:val="91"/>
                <w:sz w:val="16"/>
                <w:szCs w:val="16"/>
              </w:rPr>
            </w:pPr>
            <w:r>
              <w:rPr>
                <w:rFonts w:ascii="Calibri" w:hAnsi="Calibri" w:cs="Calibri"/>
                <w:color w:val="000000" w:themeColor="text1"/>
                <w:sz w:val="16"/>
                <w:szCs w:val="16"/>
              </w:rPr>
              <w:t>2</w:t>
            </w:r>
          </w:p>
        </w:tc>
        <w:tc>
          <w:tcPr>
            <w:tcW w:w="850" w:type="dxa"/>
            <w:tcBorders>
              <w:top w:val="nil"/>
              <w:left w:val="nil"/>
              <w:bottom w:val="nil"/>
              <w:right w:val="nil"/>
            </w:tcBorders>
            <w:hideMark/>
          </w:tcPr>
          <w:p w14:paraId="727A87E6" w14:textId="77777777" w:rsidR="00905575" w:rsidRDefault="00905575">
            <w:pPr>
              <w:pStyle w:val="TableParagraph"/>
              <w:ind w:left="34"/>
              <w:jc w:val="center"/>
              <w:rPr>
                <w:color w:val="000000" w:themeColor="text1"/>
                <w:sz w:val="16"/>
                <w:szCs w:val="16"/>
              </w:rPr>
            </w:pPr>
            <w:r>
              <w:rPr>
                <w:color w:val="000000" w:themeColor="text1"/>
                <w:sz w:val="16"/>
                <w:szCs w:val="16"/>
              </w:rPr>
              <w:t>0.89632</w:t>
            </w:r>
          </w:p>
        </w:tc>
        <w:tc>
          <w:tcPr>
            <w:tcW w:w="1365" w:type="dxa"/>
            <w:tcBorders>
              <w:top w:val="nil"/>
              <w:left w:val="nil"/>
              <w:bottom w:val="nil"/>
              <w:right w:val="nil"/>
            </w:tcBorders>
            <w:hideMark/>
          </w:tcPr>
          <w:p w14:paraId="61BC6994" w14:textId="77777777" w:rsidR="00905575" w:rsidRDefault="00905575">
            <w:pPr>
              <w:pStyle w:val="TableParagraph"/>
              <w:ind w:left="34"/>
              <w:jc w:val="center"/>
              <w:rPr>
                <w:color w:val="000000" w:themeColor="text1"/>
                <w:w w:val="91"/>
                <w:sz w:val="16"/>
                <w:szCs w:val="16"/>
              </w:rPr>
            </w:pPr>
            <w:r>
              <w:rPr>
                <w:color w:val="000000" w:themeColor="text1"/>
                <w:sz w:val="16"/>
                <w:szCs w:val="16"/>
              </w:rPr>
              <w:t>2</w:t>
            </w:r>
          </w:p>
        </w:tc>
      </w:tr>
      <w:tr w:rsidR="00905575" w14:paraId="6315C291" w14:textId="77777777" w:rsidTr="00905575">
        <w:trPr>
          <w:jc w:val="center"/>
        </w:trPr>
        <w:tc>
          <w:tcPr>
            <w:tcW w:w="993" w:type="dxa"/>
            <w:tcBorders>
              <w:top w:val="nil"/>
              <w:left w:val="nil"/>
              <w:bottom w:val="nil"/>
              <w:right w:val="nil"/>
            </w:tcBorders>
            <w:hideMark/>
          </w:tcPr>
          <w:p w14:paraId="5BB655CD" w14:textId="77777777" w:rsidR="00905575" w:rsidRDefault="00552AD9">
            <w:pPr>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22</m:t>
                    </m:r>
                  </m:sub>
                </m:sSub>
              </m:oMath>
            </m:oMathPara>
          </w:p>
        </w:tc>
        <w:tc>
          <w:tcPr>
            <w:tcW w:w="567" w:type="dxa"/>
            <w:tcBorders>
              <w:top w:val="nil"/>
              <w:left w:val="nil"/>
              <w:bottom w:val="nil"/>
              <w:right w:val="nil"/>
            </w:tcBorders>
            <w:hideMark/>
          </w:tcPr>
          <w:p w14:paraId="7D067F26" w14:textId="77777777" w:rsidR="00905575" w:rsidRDefault="00905575">
            <w:pPr>
              <w:pStyle w:val="TableParagraph"/>
              <w:ind w:hanging="111"/>
              <w:jc w:val="center"/>
              <w:rPr>
                <w:color w:val="000000" w:themeColor="text1"/>
                <w:sz w:val="16"/>
                <w:szCs w:val="16"/>
              </w:rPr>
            </w:pPr>
            <w:r>
              <w:rPr>
                <w:color w:val="000000" w:themeColor="text1"/>
                <w:sz w:val="16"/>
                <w:szCs w:val="16"/>
              </w:rPr>
              <w:t>0.25</w:t>
            </w:r>
          </w:p>
        </w:tc>
        <w:tc>
          <w:tcPr>
            <w:tcW w:w="555" w:type="dxa"/>
            <w:tcBorders>
              <w:top w:val="nil"/>
              <w:left w:val="nil"/>
              <w:bottom w:val="nil"/>
              <w:right w:val="nil"/>
            </w:tcBorders>
            <w:hideMark/>
          </w:tcPr>
          <w:p w14:paraId="7D48C14C" w14:textId="77777777" w:rsidR="00905575" w:rsidRDefault="00905575">
            <w:pPr>
              <w:pStyle w:val="TableParagraph"/>
              <w:ind w:left="34"/>
              <w:jc w:val="center"/>
              <w:rPr>
                <w:color w:val="000000" w:themeColor="text1"/>
                <w:sz w:val="16"/>
                <w:szCs w:val="16"/>
              </w:rPr>
            </w:pPr>
            <w:r>
              <w:rPr>
                <w:color w:val="000000" w:themeColor="text1"/>
                <w:sz w:val="16"/>
                <w:szCs w:val="16"/>
              </w:rPr>
              <w:t>0</w:t>
            </w:r>
          </w:p>
        </w:tc>
        <w:tc>
          <w:tcPr>
            <w:tcW w:w="567" w:type="dxa"/>
            <w:tcBorders>
              <w:top w:val="nil"/>
              <w:left w:val="nil"/>
              <w:bottom w:val="nil"/>
              <w:right w:val="nil"/>
            </w:tcBorders>
            <w:hideMark/>
          </w:tcPr>
          <w:p w14:paraId="6B2C8169" w14:textId="77777777" w:rsidR="00905575" w:rsidRDefault="00905575">
            <w:pPr>
              <w:pStyle w:val="TableParagraph"/>
              <w:jc w:val="center"/>
              <w:rPr>
                <w:color w:val="000000" w:themeColor="text1"/>
                <w:sz w:val="16"/>
                <w:szCs w:val="16"/>
              </w:rPr>
            </w:pPr>
            <w:r>
              <w:rPr>
                <w:color w:val="000000" w:themeColor="text1"/>
                <w:sz w:val="16"/>
                <w:szCs w:val="16"/>
              </w:rPr>
              <w:t>0.75</w:t>
            </w:r>
          </w:p>
        </w:tc>
        <w:tc>
          <w:tcPr>
            <w:tcW w:w="567" w:type="dxa"/>
            <w:tcBorders>
              <w:top w:val="nil"/>
              <w:left w:val="nil"/>
              <w:bottom w:val="nil"/>
              <w:right w:val="nil"/>
            </w:tcBorders>
            <w:hideMark/>
          </w:tcPr>
          <w:p w14:paraId="256D7C47" w14:textId="77777777" w:rsidR="00905575" w:rsidRDefault="00905575">
            <w:pPr>
              <w:pStyle w:val="TableParagraph"/>
              <w:ind w:left="34"/>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74456F41" w14:textId="77777777" w:rsidR="00905575" w:rsidRDefault="00905575">
            <w:pPr>
              <w:pStyle w:val="TableParagraph"/>
              <w:ind w:left="59" w:hanging="31"/>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26CA0B0C" w14:textId="77777777" w:rsidR="00905575" w:rsidRDefault="00905575">
            <w:pPr>
              <w:pStyle w:val="TableParagraph"/>
              <w:ind w:left="34"/>
              <w:jc w:val="center"/>
              <w:rPr>
                <w:color w:val="000000" w:themeColor="text1"/>
                <w:sz w:val="16"/>
                <w:szCs w:val="16"/>
              </w:rPr>
            </w:pPr>
            <w:r>
              <w:rPr>
                <w:color w:val="000000" w:themeColor="text1"/>
                <w:sz w:val="16"/>
                <w:szCs w:val="16"/>
              </w:rPr>
              <w:t>0</w:t>
            </w:r>
          </w:p>
        </w:tc>
        <w:tc>
          <w:tcPr>
            <w:tcW w:w="1275" w:type="dxa"/>
            <w:tcBorders>
              <w:top w:val="nil"/>
              <w:left w:val="nil"/>
              <w:bottom w:val="nil"/>
              <w:right w:val="nil"/>
            </w:tcBorders>
            <w:vAlign w:val="bottom"/>
            <w:hideMark/>
          </w:tcPr>
          <w:p w14:paraId="30169D8F" w14:textId="77777777" w:rsidR="00905575" w:rsidRDefault="00905575">
            <w:pPr>
              <w:pStyle w:val="TableParagraph"/>
              <w:ind w:left="34"/>
              <w:jc w:val="center"/>
              <w:rPr>
                <w:color w:val="000000" w:themeColor="text1"/>
                <w:sz w:val="16"/>
                <w:szCs w:val="16"/>
              </w:rPr>
            </w:pPr>
            <w:r>
              <w:rPr>
                <w:rFonts w:ascii="Calibri" w:hAnsi="Calibri" w:cs="Calibri"/>
                <w:color w:val="000000" w:themeColor="text1"/>
                <w:sz w:val="16"/>
                <w:szCs w:val="16"/>
              </w:rPr>
              <w:t>0.36521</w:t>
            </w:r>
          </w:p>
        </w:tc>
        <w:tc>
          <w:tcPr>
            <w:tcW w:w="1174" w:type="dxa"/>
            <w:tcBorders>
              <w:top w:val="nil"/>
              <w:left w:val="nil"/>
              <w:bottom w:val="nil"/>
              <w:right w:val="nil"/>
            </w:tcBorders>
            <w:vAlign w:val="bottom"/>
            <w:hideMark/>
          </w:tcPr>
          <w:p w14:paraId="6EA73463" w14:textId="77777777" w:rsidR="00905575" w:rsidRDefault="00905575">
            <w:pPr>
              <w:pStyle w:val="TableParagraph"/>
              <w:ind w:left="34"/>
              <w:jc w:val="center"/>
              <w:rPr>
                <w:color w:val="000000" w:themeColor="text1"/>
                <w:w w:val="91"/>
                <w:sz w:val="16"/>
                <w:szCs w:val="16"/>
              </w:rPr>
            </w:pPr>
            <w:r>
              <w:rPr>
                <w:rFonts w:ascii="Calibri" w:hAnsi="Calibri" w:cs="Calibri"/>
                <w:color w:val="000000" w:themeColor="text1"/>
                <w:sz w:val="16"/>
                <w:szCs w:val="16"/>
              </w:rPr>
              <w:t>12</w:t>
            </w:r>
          </w:p>
        </w:tc>
        <w:tc>
          <w:tcPr>
            <w:tcW w:w="850" w:type="dxa"/>
            <w:tcBorders>
              <w:top w:val="nil"/>
              <w:left w:val="nil"/>
              <w:bottom w:val="nil"/>
              <w:right w:val="nil"/>
            </w:tcBorders>
            <w:hideMark/>
          </w:tcPr>
          <w:p w14:paraId="1F91B812" w14:textId="77777777" w:rsidR="00905575" w:rsidRDefault="00905575">
            <w:pPr>
              <w:pStyle w:val="TableParagraph"/>
              <w:ind w:left="34"/>
              <w:jc w:val="center"/>
              <w:rPr>
                <w:color w:val="000000" w:themeColor="text1"/>
                <w:sz w:val="16"/>
                <w:szCs w:val="16"/>
              </w:rPr>
            </w:pPr>
            <w:r>
              <w:rPr>
                <w:color w:val="000000" w:themeColor="text1"/>
                <w:sz w:val="16"/>
                <w:szCs w:val="16"/>
              </w:rPr>
              <w:t>0.24870</w:t>
            </w:r>
          </w:p>
        </w:tc>
        <w:tc>
          <w:tcPr>
            <w:tcW w:w="1365" w:type="dxa"/>
            <w:tcBorders>
              <w:top w:val="nil"/>
              <w:left w:val="nil"/>
              <w:bottom w:val="nil"/>
              <w:right w:val="nil"/>
            </w:tcBorders>
            <w:hideMark/>
          </w:tcPr>
          <w:p w14:paraId="344F58FD" w14:textId="77777777" w:rsidR="00905575" w:rsidRDefault="00905575">
            <w:pPr>
              <w:pStyle w:val="TableParagraph"/>
              <w:ind w:left="34"/>
              <w:jc w:val="center"/>
              <w:rPr>
                <w:color w:val="000000" w:themeColor="text1"/>
                <w:w w:val="91"/>
                <w:sz w:val="16"/>
                <w:szCs w:val="16"/>
              </w:rPr>
            </w:pPr>
            <w:r>
              <w:rPr>
                <w:color w:val="000000" w:themeColor="text1"/>
                <w:sz w:val="16"/>
                <w:szCs w:val="16"/>
              </w:rPr>
              <w:t>12</w:t>
            </w:r>
          </w:p>
        </w:tc>
      </w:tr>
      <w:tr w:rsidR="00905575" w14:paraId="36F57E2F" w14:textId="77777777" w:rsidTr="00905575">
        <w:trPr>
          <w:jc w:val="center"/>
        </w:trPr>
        <w:tc>
          <w:tcPr>
            <w:tcW w:w="993" w:type="dxa"/>
            <w:tcBorders>
              <w:top w:val="nil"/>
              <w:left w:val="nil"/>
              <w:bottom w:val="double" w:sz="4" w:space="0" w:color="auto"/>
              <w:right w:val="nil"/>
            </w:tcBorders>
            <w:hideMark/>
          </w:tcPr>
          <w:p w14:paraId="54D61AA7" w14:textId="77777777" w:rsidR="00905575" w:rsidRDefault="00552AD9" w:rsidP="00905575">
            <w:pPr>
              <w:spacing w:after="120"/>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23</m:t>
                    </m:r>
                  </m:sub>
                </m:sSub>
              </m:oMath>
            </m:oMathPara>
          </w:p>
        </w:tc>
        <w:tc>
          <w:tcPr>
            <w:tcW w:w="567" w:type="dxa"/>
            <w:tcBorders>
              <w:top w:val="nil"/>
              <w:left w:val="nil"/>
              <w:bottom w:val="double" w:sz="4" w:space="0" w:color="auto"/>
              <w:right w:val="nil"/>
            </w:tcBorders>
            <w:hideMark/>
          </w:tcPr>
          <w:p w14:paraId="34C95AAD" w14:textId="77777777" w:rsidR="00905575" w:rsidRDefault="00905575" w:rsidP="00905575">
            <w:pPr>
              <w:pStyle w:val="TableParagraph"/>
              <w:spacing w:after="120"/>
              <w:ind w:hanging="111"/>
              <w:jc w:val="center"/>
              <w:rPr>
                <w:color w:val="000000" w:themeColor="text1"/>
                <w:sz w:val="16"/>
                <w:szCs w:val="16"/>
              </w:rPr>
            </w:pPr>
            <w:r>
              <w:rPr>
                <w:color w:val="000000" w:themeColor="text1"/>
                <w:sz w:val="16"/>
                <w:szCs w:val="16"/>
              </w:rPr>
              <w:t>0.75</w:t>
            </w:r>
          </w:p>
        </w:tc>
        <w:tc>
          <w:tcPr>
            <w:tcW w:w="555" w:type="dxa"/>
            <w:tcBorders>
              <w:top w:val="nil"/>
              <w:left w:val="nil"/>
              <w:bottom w:val="double" w:sz="4" w:space="0" w:color="auto"/>
              <w:right w:val="nil"/>
            </w:tcBorders>
            <w:hideMark/>
          </w:tcPr>
          <w:p w14:paraId="2BA868CE" w14:textId="77777777" w:rsidR="00905575" w:rsidRDefault="00905575" w:rsidP="00905575">
            <w:pPr>
              <w:pStyle w:val="TableParagraph"/>
              <w:spacing w:after="120"/>
              <w:ind w:left="34"/>
              <w:jc w:val="center"/>
              <w:rPr>
                <w:color w:val="000000" w:themeColor="text1"/>
                <w:sz w:val="16"/>
                <w:szCs w:val="16"/>
              </w:rPr>
            </w:pPr>
            <w:r>
              <w:rPr>
                <w:color w:val="000000" w:themeColor="text1"/>
                <w:sz w:val="16"/>
                <w:szCs w:val="16"/>
              </w:rPr>
              <w:t>0.50</w:t>
            </w:r>
          </w:p>
        </w:tc>
        <w:tc>
          <w:tcPr>
            <w:tcW w:w="567" w:type="dxa"/>
            <w:tcBorders>
              <w:top w:val="nil"/>
              <w:left w:val="nil"/>
              <w:bottom w:val="double" w:sz="4" w:space="0" w:color="auto"/>
              <w:right w:val="nil"/>
            </w:tcBorders>
            <w:hideMark/>
          </w:tcPr>
          <w:p w14:paraId="76C96506" w14:textId="77777777" w:rsidR="00905575" w:rsidRDefault="00905575" w:rsidP="00905575">
            <w:pPr>
              <w:pStyle w:val="TableParagraph"/>
              <w:spacing w:after="120"/>
              <w:jc w:val="center"/>
              <w:rPr>
                <w:color w:val="000000" w:themeColor="text1"/>
                <w:sz w:val="16"/>
                <w:szCs w:val="16"/>
              </w:rPr>
            </w:pPr>
            <w:r>
              <w:rPr>
                <w:color w:val="000000" w:themeColor="text1"/>
                <w:sz w:val="16"/>
                <w:szCs w:val="16"/>
              </w:rPr>
              <w:t>1</w:t>
            </w:r>
          </w:p>
        </w:tc>
        <w:tc>
          <w:tcPr>
            <w:tcW w:w="567" w:type="dxa"/>
            <w:tcBorders>
              <w:top w:val="nil"/>
              <w:left w:val="nil"/>
              <w:bottom w:val="double" w:sz="4" w:space="0" w:color="auto"/>
              <w:right w:val="nil"/>
            </w:tcBorders>
            <w:hideMark/>
          </w:tcPr>
          <w:p w14:paraId="27358E3E" w14:textId="77777777" w:rsidR="00905575" w:rsidRDefault="00905575" w:rsidP="00905575">
            <w:pPr>
              <w:pStyle w:val="TableParagraph"/>
              <w:spacing w:after="120"/>
              <w:ind w:left="34"/>
              <w:jc w:val="center"/>
              <w:rPr>
                <w:color w:val="000000" w:themeColor="text1"/>
                <w:sz w:val="16"/>
                <w:szCs w:val="16"/>
              </w:rPr>
            </w:pPr>
            <w:r>
              <w:rPr>
                <w:color w:val="000000" w:themeColor="text1"/>
                <w:sz w:val="16"/>
                <w:szCs w:val="16"/>
              </w:rPr>
              <w:t>0.50</w:t>
            </w:r>
          </w:p>
        </w:tc>
        <w:tc>
          <w:tcPr>
            <w:tcW w:w="567" w:type="dxa"/>
            <w:tcBorders>
              <w:top w:val="nil"/>
              <w:left w:val="nil"/>
              <w:bottom w:val="double" w:sz="4" w:space="0" w:color="auto"/>
              <w:right w:val="nil"/>
            </w:tcBorders>
            <w:hideMark/>
          </w:tcPr>
          <w:p w14:paraId="4C9EAC20" w14:textId="77777777" w:rsidR="00905575" w:rsidRDefault="00905575" w:rsidP="00905575">
            <w:pPr>
              <w:pStyle w:val="TableParagraph"/>
              <w:spacing w:after="120"/>
              <w:ind w:left="59" w:hanging="31"/>
              <w:jc w:val="center"/>
              <w:rPr>
                <w:color w:val="000000" w:themeColor="text1"/>
                <w:sz w:val="16"/>
                <w:szCs w:val="16"/>
              </w:rPr>
            </w:pPr>
            <w:r>
              <w:rPr>
                <w:color w:val="000000" w:themeColor="text1"/>
                <w:sz w:val="16"/>
                <w:szCs w:val="16"/>
              </w:rPr>
              <w:t>0.50</w:t>
            </w:r>
          </w:p>
        </w:tc>
        <w:tc>
          <w:tcPr>
            <w:tcW w:w="567" w:type="dxa"/>
            <w:tcBorders>
              <w:top w:val="nil"/>
              <w:left w:val="nil"/>
              <w:bottom w:val="double" w:sz="4" w:space="0" w:color="auto"/>
              <w:right w:val="nil"/>
            </w:tcBorders>
            <w:hideMark/>
          </w:tcPr>
          <w:p w14:paraId="7E3E2C07" w14:textId="77777777" w:rsidR="00905575" w:rsidRDefault="00905575" w:rsidP="00905575">
            <w:pPr>
              <w:pStyle w:val="TableParagraph"/>
              <w:spacing w:after="120"/>
              <w:ind w:left="34"/>
              <w:jc w:val="center"/>
              <w:rPr>
                <w:color w:val="000000" w:themeColor="text1"/>
                <w:sz w:val="16"/>
                <w:szCs w:val="16"/>
              </w:rPr>
            </w:pPr>
            <w:r>
              <w:rPr>
                <w:color w:val="000000" w:themeColor="text1"/>
                <w:sz w:val="16"/>
                <w:szCs w:val="16"/>
              </w:rPr>
              <w:t>0</w:t>
            </w:r>
          </w:p>
        </w:tc>
        <w:tc>
          <w:tcPr>
            <w:tcW w:w="1275" w:type="dxa"/>
            <w:tcBorders>
              <w:top w:val="nil"/>
              <w:left w:val="nil"/>
              <w:bottom w:val="double" w:sz="4" w:space="0" w:color="auto"/>
              <w:right w:val="nil"/>
            </w:tcBorders>
            <w:vAlign w:val="bottom"/>
            <w:hideMark/>
          </w:tcPr>
          <w:p w14:paraId="322BF1AB" w14:textId="77777777" w:rsidR="00905575" w:rsidRDefault="00905575" w:rsidP="00905575">
            <w:pPr>
              <w:pStyle w:val="TableParagraph"/>
              <w:spacing w:after="120"/>
              <w:ind w:left="34"/>
              <w:jc w:val="center"/>
              <w:rPr>
                <w:color w:val="000000" w:themeColor="text1"/>
                <w:sz w:val="16"/>
                <w:szCs w:val="16"/>
              </w:rPr>
            </w:pPr>
            <w:r>
              <w:rPr>
                <w:rFonts w:ascii="Calibri" w:hAnsi="Calibri" w:cs="Calibri"/>
                <w:color w:val="000000" w:themeColor="text1"/>
                <w:sz w:val="16"/>
                <w:szCs w:val="16"/>
              </w:rPr>
              <w:t>0.39451</w:t>
            </w:r>
          </w:p>
        </w:tc>
        <w:tc>
          <w:tcPr>
            <w:tcW w:w="1174" w:type="dxa"/>
            <w:tcBorders>
              <w:top w:val="nil"/>
              <w:left w:val="nil"/>
              <w:bottom w:val="double" w:sz="4" w:space="0" w:color="auto"/>
              <w:right w:val="nil"/>
            </w:tcBorders>
            <w:vAlign w:val="bottom"/>
            <w:hideMark/>
          </w:tcPr>
          <w:p w14:paraId="5AE300F7" w14:textId="77777777" w:rsidR="00905575" w:rsidRDefault="00905575" w:rsidP="00905575">
            <w:pPr>
              <w:pStyle w:val="TableParagraph"/>
              <w:spacing w:after="120"/>
              <w:ind w:left="34"/>
              <w:jc w:val="center"/>
              <w:rPr>
                <w:color w:val="000000" w:themeColor="text1"/>
                <w:w w:val="91"/>
                <w:sz w:val="16"/>
                <w:szCs w:val="16"/>
              </w:rPr>
            </w:pPr>
            <w:r>
              <w:rPr>
                <w:rFonts w:ascii="Calibri" w:hAnsi="Calibri" w:cs="Calibri"/>
                <w:color w:val="000000" w:themeColor="text1"/>
                <w:sz w:val="16"/>
                <w:szCs w:val="16"/>
              </w:rPr>
              <w:t>8</w:t>
            </w:r>
          </w:p>
        </w:tc>
        <w:tc>
          <w:tcPr>
            <w:tcW w:w="850" w:type="dxa"/>
            <w:tcBorders>
              <w:top w:val="nil"/>
              <w:left w:val="nil"/>
              <w:bottom w:val="double" w:sz="4" w:space="0" w:color="auto"/>
              <w:right w:val="nil"/>
            </w:tcBorders>
            <w:hideMark/>
          </w:tcPr>
          <w:p w14:paraId="51A8E762" w14:textId="77777777" w:rsidR="00905575" w:rsidRDefault="00905575" w:rsidP="00905575">
            <w:pPr>
              <w:pStyle w:val="TableParagraph"/>
              <w:spacing w:after="120"/>
              <w:ind w:left="34"/>
              <w:jc w:val="center"/>
              <w:rPr>
                <w:color w:val="000000" w:themeColor="text1"/>
                <w:sz w:val="16"/>
                <w:szCs w:val="16"/>
              </w:rPr>
            </w:pPr>
            <w:r>
              <w:rPr>
                <w:color w:val="000000" w:themeColor="text1"/>
                <w:sz w:val="16"/>
                <w:szCs w:val="16"/>
              </w:rPr>
              <w:t>0.29807</w:t>
            </w:r>
          </w:p>
        </w:tc>
        <w:tc>
          <w:tcPr>
            <w:tcW w:w="1365" w:type="dxa"/>
            <w:tcBorders>
              <w:top w:val="nil"/>
              <w:left w:val="nil"/>
              <w:bottom w:val="double" w:sz="4" w:space="0" w:color="auto"/>
              <w:right w:val="nil"/>
            </w:tcBorders>
            <w:hideMark/>
          </w:tcPr>
          <w:p w14:paraId="57C18AC5" w14:textId="77777777" w:rsidR="00905575" w:rsidRDefault="00905575" w:rsidP="00905575">
            <w:pPr>
              <w:pStyle w:val="TableParagraph"/>
              <w:spacing w:after="120"/>
              <w:ind w:left="34"/>
              <w:jc w:val="center"/>
              <w:rPr>
                <w:color w:val="000000" w:themeColor="text1"/>
                <w:w w:val="91"/>
                <w:sz w:val="16"/>
                <w:szCs w:val="16"/>
              </w:rPr>
            </w:pPr>
            <w:r>
              <w:rPr>
                <w:color w:val="000000" w:themeColor="text1"/>
                <w:sz w:val="16"/>
                <w:szCs w:val="16"/>
              </w:rPr>
              <w:t>8</w:t>
            </w:r>
          </w:p>
        </w:tc>
      </w:tr>
    </w:tbl>
    <w:p w14:paraId="02F6AA05" w14:textId="77777777" w:rsidR="00905575" w:rsidRDefault="00905575" w:rsidP="00905575">
      <w:pPr>
        <w:rPr>
          <w:color w:val="000000" w:themeColor="text1"/>
          <w:lang w:val="id-ID"/>
        </w:rPr>
        <w:sectPr w:rsidR="00905575">
          <w:type w:val="continuous"/>
          <w:pgSz w:w="11907" w:h="16840"/>
          <w:pgMar w:top="1701" w:right="1134" w:bottom="1134" w:left="1701" w:header="1134" w:footer="851" w:gutter="0"/>
          <w:cols w:space="720"/>
        </w:sectPr>
      </w:pPr>
    </w:p>
    <w:p w14:paraId="4BE5263B" w14:textId="54BE1A48" w:rsidR="00905575" w:rsidRDefault="00777212" w:rsidP="00777212">
      <w:pPr>
        <w:pStyle w:val="Heading1"/>
        <w:keepNext w:val="0"/>
        <w:numPr>
          <w:ilvl w:val="0"/>
          <w:numId w:val="0"/>
        </w:numPr>
        <w:autoSpaceDE/>
        <w:autoSpaceDN/>
        <w:spacing w:after="120"/>
        <w:jc w:val="both"/>
        <w:rPr>
          <w:color w:val="000000" w:themeColor="text1"/>
          <w:lang w:val="id-ID"/>
        </w:rPr>
      </w:pPr>
      <w:r>
        <w:rPr>
          <w:lang w:val="id-ID"/>
        </w:rPr>
        <w:t xml:space="preserve">IV. </w:t>
      </w:r>
      <w:r w:rsidR="005D5504">
        <w:rPr>
          <w:lang w:val="id-ID"/>
        </w:rPr>
        <w:t>KESIMPULAN</w:t>
      </w:r>
    </w:p>
    <w:p w14:paraId="49CFB6BD" w14:textId="77777777" w:rsidR="00905575" w:rsidRDefault="00905575" w:rsidP="00777212">
      <w:pPr>
        <w:widowControl w:val="0"/>
        <w:ind w:firstLine="284"/>
        <w:jc w:val="both"/>
        <w:rPr>
          <w:color w:val="000000" w:themeColor="text1"/>
          <w:lang w:val="id-ID"/>
        </w:rPr>
      </w:pPr>
      <w:r>
        <w:rPr>
          <w:color w:val="000000" w:themeColor="text1"/>
          <w:lang w:val="id-ID"/>
        </w:rPr>
        <w:t xml:space="preserve">Terciptanya aplikasi penunjang keputusan pemeroleh </w:t>
      </w:r>
      <w:r>
        <w:rPr>
          <w:iCs/>
          <w:color w:val="000000" w:themeColor="text1"/>
          <w:lang w:val="id-ID"/>
        </w:rPr>
        <w:t>BLT DD</w:t>
      </w:r>
      <w:r>
        <w:rPr>
          <w:color w:val="000000" w:themeColor="text1"/>
          <w:lang w:val="id-ID"/>
        </w:rPr>
        <w:t xml:space="preserve"> COVID-19 di Desa Rakitan, Kecamatan Sluke, Kabupaten Rembang yang dapat memperhitungkan nilai dari kriteria yang sudah ditentukan jauh lebih mudah dan mempercepat proses pemberian bantuan karena sudah terkomputerisasi sehingga obyektifitas terhadap individu-individu yang layak menerima bantuan akan tercapai, dan juga dapat mengurangi terjadinya </w:t>
      </w:r>
      <w:r>
        <w:rPr>
          <w:i/>
          <w:iCs/>
          <w:color w:val="000000" w:themeColor="text1"/>
          <w:lang w:val="id-ID"/>
        </w:rPr>
        <w:t>human error.</w:t>
      </w:r>
    </w:p>
    <w:p w14:paraId="40A25D9B" w14:textId="77777777" w:rsidR="00905575" w:rsidRDefault="00905575" w:rsidP="00777212">
      <w:pPr>
        <w:widowControl w:val="0"/>
        <w:ind w:firstLine="284"/>
        <w:jc w:val="both"/>
        <w:rPr>
          <w:color w:val="000000" w:themeColor="text1"/>
          <w:lang w:val="id-ID"/>
        </w:rPr>
      </w:pPr>
      <w:r>
        <w:rPr>
          <w:color w:val="000000" w:themeColor="text1"/>
          <w:lang w:val="id-ID"/>
        </w:rPr>
        <w:t>Untuk mendapatkan solusi bagi sebagian penerima bantuan, pendekatan TOPSIS dapat digunakan untuk mengolah data calon penerima bantuan dan memberi bobot pada kriteria berdasarkan masukan atau permintaan.</w:t>
      </w:r>
    </w:p>
    <w:p w14:paraId="3D043137" w14:textId="1512C657" w:rsidR="00462F7A" w:rsidRDefault="00905575" w:rsidP="00786D64">
      <w:pPr>
        <w:ind w:firstLine="284"/>
        <w:jc w:val="both"/>
        <w:rPr>
          <w:lang w:val="id-ID"/>
        </w:rPr>
      </w:pPr>
      <w:r>
        <w:rPr>
          <w:color w:val="000000" w:themeColor="text1"/>
          <w:lang w:val="id-ID"/>
        </w:rPr>
        <w:t xml:space="preserve">Hasil rekomendasi aplikasi penunjang keputusan penerima </w:t>
      </w:r>
      <w:r>
        <w:rPr>
          <w:iCs/>
          <w:color w:val="000000" w:themeColor="text1"/>
          <w:lang w:val="id-ID"/>
        </w:rPr>
        <w:t>BLT DD</w:t>
      </w:r>
      <w:r>
        <w:rPr>
          <w:color w:val="000000" w:themeColor="text1"/>
          <w:lang w:val="id-ID"/>
        </w:rPr>
        <w:t xml:space="preserve"> COVID-19 di Desa Rakitan, Kecamatan Sluke, Kabupaten Rembang menggunakan metode </w:t>
      </w:r>
      <w:r>
        <w:rPr>
          <w:iCs/>
          <w:color w:val="000000" w:themeColor="text1"/>
          <w:lang w:val="id-ID"/>
        </w:rPr>
        <w:t>TOPSIS</w:t>
      </w:r>
      <w:r>
        <w:rPr>
          <w:color w:val="000000" w:themeColor="text1"/>
          <w:lang w:val="id-ID"/>
        </w:rPr>
        <w:t xml:space="preserve"> adalah warga pemeroleh manfaat dengan nilai akhir maksimal. Dari 23 warga calon penerima bantuan yang terpilih berjumlah enam orang, yaitu; peringkat ke-1 Warsono mendapatkan nilai preferensi sebesar 0.95236, ke-2 Sarbini 0.89631, ke-3 Djani 0.84660, ke-4 Laspi 0.79974, ke-5 Satari 0.77292, dan ke-6 adalah Bakir dengan nilai preferensi sebesar 0.76553.</w:t>
      </w:r>
      <w:r>
        <w:rPr>
          <w:lang w:val="id-ID"/>
        </w:rPr>
        <w:t xml:space="preserve"> </w:t>
      </w:r>
    </w:p>
    <w:p w14:paraId="30325288" w14:textId="0407824B" w:rsidR="00E97402" w:rsidRPr="003853EB" w:rsidRDefault="00777212" w:rsidP="00204FCB">
      <w:pPr>
        <w:pStyle w:val="ReferenceHead"/>
        <w:spacing w:before="360"/>
        <w:rPr>
          <w:lang w:val="id-ID"/>
        </w:rPr>
      </w:pPr>
      <w:r>
        <w:rPr>
          <w:lang w:val="id-ID"/>
        </w:rPr>
        <w:t>D</w:t>
      </w:r>
      <w:r w:rsidR="00786F69">
        <w:t>AFTAR PUSTAKA</w:t>
      </w:r>
    </w:p>
    <w:p w14:paraId="3F329500" w14:textId="77777777" w:rsidR="005D5504" w:rsidRPr="005D5504" w:rsidRDefault="005D5504" w:rsidP="005D5504">
      <w:pPr>
        <w:numPr>
          <w:ilvl w:val="0"/>
          <w:numId w:val="29"/>
        </w:numPr>
        <w:jc w:val="both"/>
        <w:rPr>
          <w:color w:val="000000" w:themeColor="text1"/>
          <w:sz w:val="16"/>
          <w:szCs w:val="16"/>
        </w:rPr>
      </w:pPr>
      <w:r w:rsidRPr="005D5504">
        <w:rPr>
          <w:color w:val="000000" w:themeColor="text1"/>
          <w:sz w:val="16"/>
          <w:szCs w:val="16"/>
        </w:rPr>
        <w:t>M. Â. L. Moreira, C. F. S. Gomes, M. dos Santos, M. do Carmo Silva, and J. V. G. A. Araujo, “PROMETHEE-SAPEVO-M1 a Hybrid Modeling Proposal: Multicriteria Evaluation of Drones for Use in Naval Warfare,” Industrial Engineering and Operations Management, pp. 381–393, 2020, doi: 10.1007/978-3-030-56920-4_31.</w:t>
      </w:r>
    </w:p>
    <w:p w14:paraId="128B05DB" w14:textId="77777777" w:rsidR="005D5504" w:rsidRPr="005D5504" w:rsidRDefault="005D5504" w:rsidP="005D5504">
      <w:pPr>
        <w:numPr>
          <w:ilvl w:val="0"/>
          <w:numId w:val="29"/>
        </w:numPr>
        <w:jc w:val="both"/>
        <w:rPr>
          <w:color w:val="000000" w:themeColor="text1"/>
          <w:sz w:val="16"/>
          <w:szCs w:val="16"/>
        </w:rPr>
      </w:pPr>
      <w:r w:rsidRPr="005D5504">
        <w:rPr>
          <w:color w:val="000000" w:themeColor="text1"/>
          <w:sz w:val="16"/>
          <w:szCs w:val="16"/>
        </w:rPr>
        <w:t>M. dos Santos, R. S. Quintal, A. C. da Paixão, and C. F. S. Gomes, “Simulation of Operation of an Integrated Information for Emergency Pre-Hospital Care in Rio de Janeiro Municipality,” Procedia Computer Science, vol. 55, pp. 931–938, 2015, doi: 10.1016/j.procs.2015.07.111.</w:t>
      </w:r>
    </w:p>
    <w:p w14:paraId="7A6C68C3" w14:textId="77777777" w:rsidR="005D5504" w:rsidRPr="005D5504" w:rsidRDefault="005D5504" w:rsidP="005D5504">
      <w:pPr>
        <w:numPr>
          <w:ilvl w:val="0"/>
          <w:numId w:val="29"/>
        </w:numPr>
        <w:jc w:val="both"/>
        <w:rPr>
          <w:color w:val="000000" w:themeColor="text1"/>
          <w:sz w:val="16"/>
          <w:szCs w:val="16"/>
        </w:rPr>
      </w:pPr>
      <w:r w:rsidRPr="005D5504">
        <w:rPr>
          <w:color w:val="000000" w:themeColor="text1"/>
          <w:sz w:val="16"/>
          <w:szCs w:val="16"/>
        </w:rPr>
        <w:t>R. C. A. Pereira et al., “Evaluation of Smart Sensors for Subway Electric Motor Escalators through AHP-Gaussian Method,” Sensors, vol. 23, no. 8, p. 4131, Apr. 2023, doi: 10.3390/s23084131.</w:t>
      </w:r>
    </w:p>
    <w:p w14:paraId="2BFC089D" w14:textId="77777777" w:rsidR="005D5504" w:rsidRPr="005D5504" w:rsidRDefault="005D5504" w:rsidP="005D5504">
      <w:pPr>
        <w:pStyle w:val="References"/>
        <w:numPr>
          <w:ilvl w:val="0"/>
          <w:numId w:val="29"/>
        </w:numPr>
        <w:rPr>
          <w:color w:val="000000" w:themeColor="text1"/>
        </w:rPr>
      </w:pPr>
      <w:r w:rsidRPr="005D5504">
        <w:rPr>
          <w:color w:val="000000" w:themeColor="text1"/>
        </w:rPr>
        <w:t>G. S. de Assis, M. dos Santos, and M. P. Basilio, “Use of the WASPAS Method to Select Suitable Helicopters for Aerial Activity Carried Out by the Military Police of the State of Rio de Janeiro,” Axioms, vol. 12, no. 1, p. 77, Jan. 2023, doi: 10.3390/axioms12010077.</w:t>
      </w:r>
    </w:p>
    <w:p w14:paraId="7EE3279A" w14:textId="77777777" w:rsidR="005D5504" w:rsidRPr="005D5504" w:rsidRDefault="005D5504" w:rsidP="005D5504">
      <w:pPr>
        <w:numPr>
          <w:ilvl w:val="0"/>
          <w:numId w:val="29"/>
        </w:numPr>
        <w:jc w:val="both"/>
        <w:rPr>
          <w:color w:val="000000" w:themeColor="text1"/>
          <w:sz w:val="16"/>
          <w:szCs w:val="16"/>
        </w:rPr>
      </w:pPr>
      <w:r w:rsidRPr="005D5504">
        <w:rPr>
          <w:color w:val="000000" w:themeColor="text1"/>
          <w:sz w:val="16"/>
          <w:szCs w:val="16"/>
        </w:rPr>
        <w:t>E. Bremm De Carvalho, M. Ângelo Lellis Moreira, A. Vilarinho Terra, C. Francisco Simões Gomes, and M. dos Santos, “Proposal of Criteria for Selection of Oil Tank Maintenance Companies at Transpetro Through Multimethodological Approaches,” Pervasive Computing and Social Networking, pp. 521–531, Sep. 2022, doi: 10.1007/978-981-19-2840-6_40.</w:t>
      </w:r>
    </w:p>
    <w:p w14:paraId="6B734477" w14:textId="77777777" w:rsidR="005D5504" w:rsidRPr="005D5504" w:rsidRDefault="005D5504" w:rsidP="005D5504">
      <w:pPr>
        <w:numPr>
          <w:ilvl w:val="0"/>
          <w:numId w:val="29"/>
        </w:numPr>
        <w:jc w:val="both"/>
        <w:rPr>
          <w:color w:val="000000" w:themeColor="text1"/>
          <w:sz w:val="16"/>
          <w:szCs w:val="16"/>
        </w:rPr>
      </w:pPr>
      <w:r w:rsidRPr="005D5504">
        <w:rPr>
          <w:color w:val="000000" w:themeColor="text1"/>
          <w:sz w:val="16"/>
          <w:szCs w:val="16"/>
        </w:rPr>
        <w:t>I. D. P. de Almeida et al., “Assisting in the choice to fill a vacancy to compose the PROANTAR team: Applying VFT and the CRITIC-GRA-3N methodology,” Procedia Computer Science, vol. 214, pp. 478–486, 2022, doi: 10.1016/j.procs.2022.11.202</w:t>
      </w:r>
      <w:r w:rsidRPr="005D5504">
        <w:rPr>
          <w:color w:val="000000" w:themeColor="text1"/>
          <w:sz w:val="16"/>
          <w:szCs w:val="16"/>
          <w:lang w:val="id-ID"/>
        </w:rPr>
        <w:t>.</w:t>
      </w:r>
    </w:p>
    <w:p w14:paraId="40167D4B" w14:textId="77777777" w:rsidR="005D5504" w:rsidRPr="005D5504" w:rsidRDefault="005D5504" w:rsidP="005D5504">
      <w:pPr>
        <w:pStyle w:val="References"/>
        <w:numPr>
          <w:ilvl w:val="0"/>
          <w:numId w:val="29"/>
        </w:numPr>
        <w:rPr>
          <w:color w:val="000000" w:themeColor="text1"/>
        </w:rPr>
      </w:pPr>
      <w:r w:rsidRPr="005D5504">
        <w:rPr>
          <w:color w:val="000000" w:themeColor="text1"/>
          <w:lang w:val="id-ID"/>
        </w:rPr>
        <w:t xml:space="preserve">S. </w:t>
      </w:r>
      <w:r w:rsidRPr="005D5504">
        <w:rPr>
          <w:color w:val="000000" w:themeColor="text1"/>
        </w:rPr>
        <w:t xml:space="preserve">Kusumadewi &amp; </w:t>
      </w:r>
      <w:r w:rsidRPr="005D5504">
        <w:rPr>
          <w:color w:val="000000" w:themeColor="text1"/>
          <w:lang w:val="id-ID"/>
        </w:rPr>
        <w:t xml:space="preserve">H. </w:t>
      </w:r>
      <w:r w:rsidRPr="005D5504">
        <w:rPr>
          <w:color w:val="000000" w:themeColor="text1"/>
        </w:rPr>
        <w:t>Purnomo</w:t>
      </w:r>
      <w:r w:rsidRPr="005D5504">
        <w:rPr>
          <w:color w:val="000000" w:themeColor="text1"/>
          <w:lang w:val="id-ID"/>
        </w:rPr>
        <w:t>, “</w:t>
      </w:r>
      <w:r w:rsidRPr="005D5504">
        <w:rPr>
          <w:color w:val="000000" w:themeColor="text1"/>
        </w:rPr>
        <w:t>Aplikasi Logika Fuzzy untuk pendukung keputusan</w:t>
      </w:r>
      <w:r w:rsidRPr="005D5504">
        <w:rPr>
          <w:color w:val="000000" w:themeColor="text1"/>
          <w:lang w:val="id-ID"/>
        </w:rPr>
        <w:t>,”</w:t>
      </w:r>
      <w:r w:rsidRPr="005D5504">
        <w:rPr>
          <w:color w:val="000000" w:themeColor="text1"/>
        </w:rPr>
        <w:t>Yogyakarta: Graha Ilmu, 2</w:t>
      </w:r>
      <w:r w:rsidRPr="005D5504">
        <w:rPr>
          <w:color w:val="000000" w:themeColor="text1"/>
          <w:lang w:val="id-ID"/>
        </w:rPr>
        <w:t xml:space="preserve"> (2010)</w:t>
      </w:r>
      <w:r w:rsidRPr="005D5504">
        <w:rPr>
          <w:color w:val="000000" w:themeColor="text1"/>
        </w:rPr>
        <w:t>.</w:t>
      </w:r>
    </w:p>
    <w:p w14:paraId="39D18E06" w14:textId="77777777" w:rsidR="005D5504" w:rsidRPr="005D5504" w:rsidRDefault="005D5504" w:rsidP="005D5504">
      <w:pPr>
        <w:pStyle w:val="References"/>
        <w:numPr>
          <w:ilvl w:val="0"/>
          <w:numId w:val="29"/>
        </w:numPr>
        <w:rPr>
          <w:color w:val="000000" w:themeColor="text1"/>
        </w:rPr>
      </w:pPr>
      <w:r w:rsidRPr="005D5504">
        <w:rPr>
          <w:color w:val="000000" w:themeColor="text1"/>
        </w:rPr>
        <w:t>Peraturan Bupati Rembang Nomor 61 Tahun 2022 Tentang Petunjuk Teknis Penggunaan Dana Desa Tahun Anggaran 2023.</w:t>
      </w:r>
    </w:p>
    <w:p w14:paraId="3742459C" w14:textId="77777777" w:rsidR="005D5504" w:rsidRPr="00222F2B" w:rsidRDefault="005D5504" w:rsidP="005D5504">
      <w:pPr>
        <w:pStyle w:val="References"/>
        <w:numPr>
          <w:ilvl w:val="0"/>
          <w:numId w:val="29"/>
        </w:numPr>
        <w:rPr>
          <w:color w:val="FF0000"/>
        </w:rPr>
      </w:pPr>
      <w:r w:rsidRPr="005D5504">
        <w:rPr>
          <w:color w:val="000000" w:themeColor="text1"/>
        </w:rPr>
        <w:t>S. Syaifuddin, S. Solikhin, and E. Riyanto, “Aplikasi untuk Mencari Kelayakan Siswa Penerima Bantuan Pendidikan dengan Metode Simple Additive Weighting (Studi Kasus : SMK NU Ma’arif Kudus),” Jurnal Teknologi Informasi dan Ilmu Komputer, vol. 9, no. 1, pp. 41–50, Feb. 2022, doi: 10.25126/jtiik.2021864023.</w:t>
      </w:r>
    </w:p>
    <w:p w14:paraId="62EDB651" w14:textId="44DF8088" w:rsidR="00222F2B" w:rsidRPr="00222F2B" w:rsidRDefault="00222F2B" w:rsidP="00222F2B">
      <w:pPr>
        <w:pStyle w:val="References"/>
        <w:numPr>
          <w:ilvl w:val="0"/>
          <w:numId w:val="29"/>
        </w:numPr>
        <w:rPr>
          <w:color w:val="000000" w:themeColor="text1"/>
        </w:rPr>
      </w:pPr>
      <w:r w:rsidRPr="00222F2B">
        <w:rPr>
          <w:color w:val="000000" w:themeColor="text1"/>
        </w:rPr>
        <w:t>E. J. Pamungkas, U. Yudatama, and E. U. Artha, “Implementasi Simple Additive Weight pada Sistem Pendukung Keputusan Penerima Bantuan Stimulan Perumahan Swadaya Berbasis Web di Dinas Perumahan dan Kawasan Pemukiman Kota Magelang,” Jurnal Teknologi Informasi dan Ilmu Komputer, vol. 9, no. 4, p. 787, Aug. 2022, doi: 10.25126/jtiik.2022944697.</w:t>
      </w:r>
    </w:p>
    <w:p w14:paraId="22C7AB9F" w14:textId="60B48E4E" w:rsidR="00222F2B" w:rsidRPr="00222F2B" w:rsidRDefault="00222F2B" w:rsidP="00222F2B">
      <w:pPr>
        <w:pStyle w:val="References"/>
        <w:numPr>
          <w:ilvl w:val="0"/>
          <w:numId w:val="29"/>
        </w:numPr>
        <w:rPr>
          <w:color w:val="000000" w:themeColor="text1"/>
        </w:rPr>
      </w:pPr>
      <w:r w:rsidRPr="00222F2B">
        <w:rPr>
          <w:color w:val="000000" w:themeColor="text1"/>
        </w:rPr>
        <w:t>D. E. Sri Rahajeng and I. H. Al Amin, “Decision Support for New Employee Admissions With Profile Matching And Electre Methods,” Scientific Journal of Informatics, vol. 8, no. 1, pp. 24–32, May 2021, doi: 10.15294/sji.v8i1.27786.</w:t>
      </w:r>
    </w:p>
    <w:p w14:paraId="09C41F6E" w14:textId="143C44C0" w:rsidR="00222F2B" w:rsidRPr="00222F2B" w:rsidRDefault="00222F2B" w:rsidP="00222F2B">
      <w:pPr>
        <w:pStyle w:val="References"/>
        <w:numPr>
          <w:ilvl w:val="0"/>
          <w:numId w:val="29"/>
        </w:numPr>
        <w:rPr>
          <w:color w:val="000000" w:themeColor="text1"/>
        </w:rPr>
      </w:pPr>
      <w:r w:rsidRPr="00222F2B">
        <w:rPr>
          <w:color w:val="000000" w:themeColor="text1"/>
        </w:rPr>
        <w:t>S. Kusumadewi and H. Wahyuningsih, “Model Sistem Pendukung Keputusan Kelompok untuk Penilaian Gangguan Depresii, Kecemasan dan Stress Berdasarkan DASS-42,” Jurnal Teknologi Informasi dan Ilmu Komputer, vol. 7, no. 2, p. 219, Feb. 2020, doi: 10.25126/jtiik.2020721052.</w:t>
      </w:r>
    </w:p>
    <w:p w14:paraId="67262D99" w14:textId="16257ACB" w:rsidR="00222F2B" w:rsidRPr="0078183C" w:rsidRDefault="0078183C" w:rsidP="0078183C">
      <w:pPr>
        <w:pStyle w:val="References"/>
        <w:numPr>
          <w:ilvl w:val="0"/>
          <w:numId w:val="29"/>
        </w:numPr>
        <w:rPr>
          <w:color w:val="000000" w:themeColor="text1"/>
        </w:rPr>
      </w:pPr>
      <w:r w:rsidRPr="0078183C">
        <w:rPr>
          <w:color w:val="000000" w:themeColor="text1"/>
        </w:rPr>
        <w:t>F. M. Putra, “Decision Support System for Evaluation of Peatland Agroecology Suitability in Pineapple Plants,” Scientific Journal of Informatics, vol. 7, no. 1, pp. 75–86, May 2020, doi: 10.15294/sji.v7i1.23819.</w:t>
      </w:r>
    </w:p>
    <w:p w14:paraId="36E47ED2" w14:textId="60317385" w:rsidR="0078183C" w:rsidRPr="0078183C" w:rsidRDefault="0078183C" w:rsidP="0078183C">
      <w:pPr>
        <w:pStyle w:val="References"/>
        <w:numPr>
          <w:ilvl w:val="0"/>
          <w:numId w:val="29"/>
        </w:numPr>
        <w:rPr>
          <w:color w:val="000000" w:themeColor="text1"/>
        </w:rPr>
      </w:pPr>
      <w:r w:rsidRPr="0078183C">
        <w:rPr>
          <w:color w:val="000000" w:themeColor="text1"/>
        </w:rPr>
        <w:t>M. Hayaty and R. F. Irawan, “Perancangan Sistem Penunjang Keputusan untuk Menentukan Jabatan Pengurus Organisasi Menggunakan Kombinasi Algoritma Simple Multi Attribute Rating Technique (SMART) dan Forward Chaining,” Khazanah Informatika : Jurnal Ilmu Komputer dan Informatika, vol. 4, no. 2, pp. 104–113, Dec. 2018, doi: 10.23917/khif.v4i2.7034.</w:t>
      </w:r>
    </w:p>
    <w:p w14:paraId="6429A449" w14:textId="348AD3D9" w:rsidR="0078183C" w:rsidRPr="00E72E9F" w:rsidRDefault="00E72E9F" w:rsidP="00E72E9F">
      <w:pPr>
        <w:pStyle w:val="References"/>
        <w:numPr>
          <w:ilvl w:val="0"/>
          <w:numId w:val="29"/>
        </w:numPr>
        <w:rPr>
          <w:color w:val="000000" w:themeColor="text1"/>
        </w:rPr>
      </w:pPr>
      <w:r w:rsidRPr="00E72E9F">
        <w:rPr>
          <w:color w:val="000000" w:themeColor="text1"/>
        </w:rPr>
        <w:t>R. Umar, A. Fadlil, and Y. Yuminah, “Sistem Pendukung Keputusan dengan Metode AHP untuk Penilaian Kompetensi Soft Skill Karyawan,” Khazanah Informatika : Jurnal Ilmu Komputer dan Informatika, vol. 4, no. 1, pp. 27–34, Jun. 2018, doi: 10.23917/khif.v4i1.5978.</w:t>
      </w:r>
    </w:p>
    <w:p w14:paraId="4CEDE959" w14:textId="14F122A4" w:rsidR="00E72E9F" w:rsidRPr="00E72E9F" w:rsidRDefault="00E72E9F" w:rsidP="00E72E9F">
      <w:pPr>
        <w:pStyle w:val="References"/>
        <w:numPr>
          <w:ilvl w:val="0"/>
          <w:numId w:val="29"/>
        </w:numPr>
        <w:rPr>
          <w:color w:val="000000" w:themeColor="text1"/>
        </w:rPr>
      </w:pPr>
      <w:r w:rsidRPr="00E72E9F">
        <w:rPr>
          <w:color w:val="000000" w:themeColor="text1"/>
        </w:rPr>
        <w:t>B. Berlilana, F. D. Prayoga, and F. S. Utomo, “Implementasi Simple Additive Weighting dan Weighted Product pada Sistem Pendukung Keputusan untuk Rekomendasi Penerima Beras Sejahtera,” Jurnal Teknologi Informasi dan Ilmu Komputer, vol. 5, no. 4, pp. 419–426, Oct. 2018, doi: 10.25126/jtiik.201854768.</w:t>
      </w:r>
    </w:p>
    <w:p w14:paraId="01CABA9C" w14:textId="7C821DF1" w:rsidR="00E72E9F" w:rsidRPr="00006C78" w:rsidRDefault="00006C78" w:rsidP="00006C78">
      <w:pPr>
        <w:pStyle w:val="References"/>
        <w:numPr>
          <w:ilvl w:val="0"/>
          <w:numId w:val="29"/>
        </w:numPr>
        <w:rPr>
          <w:color w:val="000000" w:themeColor="text1"/>
        </w:rPr>
      </w:pPr>
      <w:r w:rsidRPr="00006C78">
        <w:rPr>
          <w:color w:val="000000" w:themeColor="text1"/>
        </w:rPr>
        <w:t>F. Pradana, F. A. Bachtiar, and R. Salsabila, “Implementasi Topsis untuk Menentukan Rekomendadi Makanan Anak Usia 1-3 Tahun pada Sistem Monitoring Tumbuh Kembang Anak,” Jurnal Teknologi Informasi dan Ilmu Komputer, vol. 8, no. 4, pp. 839–844, Jul. 2021, doi: 10.25126/jtiik.2021844370.</w:t>
      </w:r>
    </w:p>
    <w:p w14:paraId="26C398F8" w14:textId="0E789D93" w:rsidR="00006C78" w:rsidRPr="00006C78" w:rsidRDefault="00006C78" w:rsidP="00006C78">
      <w:pPr>
        <w:pStyle w:val="References"/>
        <w:numPr>
          <w:ilvl w:val="0"/>
          <w:numId w:val="29"/>
        </w:numPr>
        <w:rPr>
          <w:color w:val="000000" w:themeColor="text1"/>
        </w:rPr>
      </w:pPr>
      <w:r w:rsidRPr="00006C78">
        <w:rPr>
          <w:color w:val="000000" w:themeColor="text1"/>
        </w:rPr>
        <w:t>B. E. W. Asrul and S. Zuhriyah, “Sistem Pendukung Keputusan Pendistribusian Air Bersih Menggunakan Mobil Tangki pada PDAM Kota Makassar dengan Menggunakan Metode TOPSIS,” Jurnal Teknologi Informasi dan Ilmu Komputer, vol. 8, no. 1, p. 35, Feb. 2021, doi: 10.25126/jtiik.0812630.</w:t>
      </w:r>
    </w:p>
    <w:p w14:paraId="4441D244" w14:textId="16F90C7F" w:rsidR="00006C78" w:rsidRPr="00E310F2" w:rsidRDefault="00E310F2" w:rsidP="00E310F2">
      <w:pPr>
        <w:pStyle w:val="References"/>
        <w:numPr>
          <w:ilvl w:val="0"/>
          <w:numId w:val="29"/>
        </w:numPr>
        <w:rPr>
          <w:color w:val="000000" w:themeColor="text1"/>
        </w:rPr>
      </w:pPr>
      <w:r w:rsidRPr="00E310F2">
        <w:rPr>
          <w:color w:val="000000" w:themeColor="text1"/>
        </w:rPr>
        <w:t>A. Muljadi, A. Khumaidi, and N. L. Chusna, “Implementasi Metode TOPSIS untuk Menentukan Karyawan Terbaik Berbasis Web Pada PT. Mun Hean Indonesia,” Jurnal Ilmiah Merpati (Menara Penelitian Akademika Teknologi Informasi), p. 101, Jul. 2020, doi: 10.24843/jim.2020.v08.i02.p04.</w:t>
      </w:r>
    </w:p>
    <w:p w14:paraId="6B6116DC" w14:textId="1D4244E8" w:rsidR="00E310F2" w:rsidRPr="00E310F2" w:rsidRDefault="00E310F2" w:rsidP="00E310F2">
      <w:pPr>
        <w:pStyle w:val="References"/>
        <w:numPr>
          <w:ilvl w:val="0"/>
          <w:numId w:val="29"/>
        </w:numPr>
        <w:rPr>
          <w:color w:val="000000" w:themeColor="text1"/>
        </w:rPr>
      </w:pPr>
      <w:r w:rsidRPr="00E310F2">
        <w:rPr>
          <w:color w:val="000000" w:themeColor="text1"/>
        </w:rPr>
        <w:t>S. Sukamto, A. Fitriansyah, and R. Putra Pratama, “Sistem Pendukung Keputusan Penentuan Matakuliah Pilihan Menggunakan Metode TOPSIS (Studi Kasus : Prodi S1 Sistem Informasi FMIPA Universitas Riau),” Digital Zone: Jurnal Teknologi Informasi dan Komunikasi, vol. 11, no. 1, pp. 43–58, May 2020, doi: 10.31849/digitalzone.v11i1.3511.</w:t>
      </w:r>
    </w:p>
    <w:p w14:paraId="125A38F3" w14:textId="717FD5E4" w:rsidR="00E310F2" w:rsidRPr="00FD7221" w:rsidRDefault="00FD7221" w:rsidP="00FD7221">
      <w:pPr>
        <w:pStyle w:val="References"/>
        <w:numPr>
          <w:ilvl w:val="0"/>
          <w:numId w:val="29"/>
        </w:numPr>
        <w:rPr>
          <w:color w:val="000000" w:themeColor="text1"/>
        </w:rPr>
      </w:pPr>
      <w:r w:rsidRPr="00FD7221">
        <w:rPr>
          <w:color w:val="000000" w:themeColor="text1"/>
        </w:rPr>
        <w:t>K. Khomsatun, D. Ikhsan, M. Ali, and K. Kursini, “SISTEM PENGAMBILAN KEPUTUSAN PEMILIHAN LAHAN TANAM DI KABUPATEN WONOSOBO DENGAN K-MEANS CLUSTERING DAN TOPSIS,” Jurnal Nasional Pendidikan Teknik Informatika (JANAPATI), vol. 9, no. 1, p. 55, Apr. 2020, doi: 10.23887/janapati.v9i1.23073.</w:t>
      </w:r>
    </w:p>
    <w:p w14:paraId="503D8BA8" w14:textId="3C5C7441" w:rsidR="00FD7221" w:rsidRPr="00FD7221" w:rsidRDefault="00FD7221" w:rsidP="00FD7221">
      <w:pPr>
        <w:pStyle w:val="References"/>
        <w:numPr>
          <w:ilvl w:val="0"/>
          <w:numId w:val="29"/>
        </w:numPr>
        <w:rPr>
          <w:color w:val="000000" w:themeColor="text1"/>
        </w:rPr>
      </w:pPr>
      <w:r w:rsidRPr="00FD7221">
        <w:rPr>
          <w:color w:val="000000" w:themeColor="text1"/>
        </w:rPr>
        <w:t>R. Somya and R. Wardoyo, “Perancangan Sistem Pendukung Keputusan Seleksi Asisten Dosen Menggunakan Kombinasi Metode Profile Matching dan TOPSIS Berbasis Web Service,” Khazanah Informatika : Jurnal Ilmu Komputer dan Informatika, vol. 5, no. 1, pp. 44–50, Jun. 2019, doi: 10.23917/khif.v5i1.7924.</w:t>
      </w:r>
    </w:p>
    <w:p w14:paraId="41E4C172" w14:textId="7C5D47D5" w:rsidR="00FD7221" w:rsidRPr="00B86F2D" w:rsidRDefault="00B86F2D" w:rsidP="00B86F2D">
      <w:pPr>
        <w:pStyle w:val="References"/>
        <w:numPr>
          <w:ilvl w:val="0"/>
          <w:numId w:val="29"/>
        </w:numPr>
        <w:rPr>
          <w:color w:val="000000" w:themeColor="text1"/>
        </w:rPr>
      </w:pPr>
      <w:r w:rsidRPr="00B86F2D">
        <w:rPr>
          <w:color w:val="000000" w:themeColor="text1"/>
        </w:rPr>
        <w:t>I. K. A. Pirnanda, I. M. A. Pradnyana, and I. M. A. Wirawan, “Decision Support System for Household Labor Services Selection ‘Best Helper’ Using AHP and TOPSIS Methods,” Scientific Journal of Informatics, vol. 6, no. 1, pp. 106–115, May 2019, doi: 10.15294/sji.v6i1.18050.</w:t>
      </w:r>
    </w:p>
    <w:p w14:paraId="2199AAAB" w14:textId="5E828DAC" w:rsidR="00B86F2D" w:rsidRPr="00B86F2D" w:rsidRDefault="00B86F2D" w:rsidP="00B86F2D">
      <w:pPr>
        <w:pStyle w:val="References"/>
        <w:numPr>
          <w:ilvl w:val="0"/>
          <w:numId w:val="29"/>
        </w:numPr>
        <w:rPr>
          <w:color w:val="000000" w:themeColor="text1"/>
        </w:rPr>
      </w:pPr>
      <w:r w:rsidRPr="00B86F2D">
        <w:rPr>
          <w:color w:val="000000" w:themeColor="text1"/>
        </w:rPr>
        <w:t>A. C. Murti and A. A. Chamid, “Sistem Pendukung Keputusan untuk Penentuan Prioritas Pemberdayaan Masyarakat melalui Perilaku Hidup Bersih dan Sehat Menggunakan Metode Topsis,” Jurnal Teknologi Informasi dan Ilmu Komputer, vol. 6, no. 5, p. 501, Oct. 2019, doi: 10.25126/jtiik.2019651049.</w:t>
      </w:r>
    </w:p>
    <w:p w14:paraId="5181DAD3" w14:textId="0A46F1DB" w:rsidR="00B86F2D" w:rsidRPr="00B06A09" w:rsidRDefault="00B06A09" w:rsidP="00B06A09">
      <w:pPr>
        <w:pStyle w:val="References"/>
        <w:numPr>
          <w:ilvl w:val="0"/>
          <w:numId w:val="29"/>
        </w:numPr>
        <w:rPr>
          <w:color w:val="000000" w:themeColor="text1"/>
        </w:rPr>
      </w:pPr>
      <w:r w:rsidRPr="00B06A09">
        <w:rPr>
          <w:color w:val="000000" w:themeColor="text1"/>
          <w:lang w:val="id-ID"/>
        </w:rPr>
        <w:t>Rani, I. Kusumanto, H. Harpito, A. Anwardi, N. Nazaruddin, and M. Rizki, “PEMILIHAN LOKASI UNTUK GROSIR PULSA DARMAWAN CELL MENGGUNAKAN METODE TOPSIS,” JURNAL PERANGKAT LUNAK, vol. 5, no. 2, pp. 152–161, Jun. 2023, doi: 10.32520/jupel.v5i2.2593.</w:t>
      </w:r>
    </w:p>
    <w:p w14:paraId="6146785E" w14:textId="45CA1452" w:rsidR="00B06A09" w:rsidRPr="00B06A09" w:rsidRDefault="00B06A09" w:rsidP="00B06A09">
      <w:pPr>
        <w:pStyle w:val="References"/>
        <w:numPr>
          <w:ilvl w:val="0"/>
          <w:numId w:val="29"/>
        </w:numPr>
        <w:rPr>
          <w:color w:val="000000" w:themeColor="text1"/>
        </w:rPr>
      </w:pPr>
      <w:r w:rsidRPr="00B06A09">
        <w:rPr>
          <w:color w:val="000000" w:themeColor="text1"/>
        </w:rPr>
        <w:t>P. A. W. Santiary, P. I. Ciptayani, N. G. A. P. H. Saptarini, and I. K. Swardika, “Sistem Pendukung Keputusan Penentuan Lokasi Wisata dengan Metode Topsis,” Jurnal Teknologi Informasi dan Ilmu Komputer, vol. 5, no. 5, pp. 621–628, Oct. 2018, doi: 10.25126/jtiik.2018551120.</w:t>
      </w:r>
    </w:p>
    <w:p w14:paraId="5EB91D46" w14:textId="6D343D24" w:rsidR="00B06A09" w:rsidRPr="004468F3" w:rsidRDefault="004468F3" w:rsidP="004468F3">
      <w:pPr>
        <w:pStyle w:val="References"/>
        <w:numPr>
          <w:ilvl w:val="0"/>
          <w:numId w:val="29"/>
        </w:numPr>
        <w:rPr>
          <w:color w:val="000000" w:themeColor="text1"/>
        </w:rPr>
      </w:pPr>
      <w:r w:rsidRPr="004468F3">
        <w:rPr>
          <w:color w:val="000000" w:themeColor="text1"/>
        </w:rPr>
        <w:t>I. N. A. A. Dwijayadi, “PENGEMBANGAN SISTEM PENDUKUNG KEPUTUSAN PENENTUAN HOTEL DI KECAMATAN BULELENG DENGAN METODE ANALYTIC HIERARCHY PROCESS (AHP) DAN TECHNIQUE FOR OTHERS REFERENCE BY SIMILARITY TO IDEAL SOLUTION (TOPSIS),” Jurnal Nasional Pendidikan Teknik Informatika (JANAPATI), vol. 7, no. 2, p. 163, Jan. 2019, doi: 10.23887/janapati.v7i2.13435.</w:t>
      </w:r>
    </w:p>
    <w:p w14:paraId="081A73AF" w14:textId="505F0B06" w:rsidR="004468F3" w:rsidRPr="004468F3" w:rsidRDefault="004468F3" w:rsidP="004468F3">
      <w:pPr>
        <w:pStyle w:val="References"/>
        <w:numPr>
          <w:ilvl w:val="0"/>
          <w:numId w:val="29"/>
        </w:numPr>
        <w:rPr>
          <w:color w:val="000000" w:themeColor="text1"/>
        </w:rPr>
      </w:pPr>
      <w:r w:rsidRPr="004468F3">
        <w:rPr>
          <w:color w:val="000000" w:themeColor="text1"/>
        </w:rPr>
        <w:t>P. T. K. Adi, E. Sugiharti, and A. Alamsyah, “Comparison Between SAW and TOPSIS Methods in Selection of Broiler Chicken Meat Quality,” Scientific Journal of Informatics, vol. 5, no. 1, p. 90, May 2018, doi: 10.15294/sji.v5i1.14416.</w:t>
      </w:r>
    </w:p>
    <w:p w14:paraId="6936C78F" w14:textId="345BC526" w:rsidR="004468F3" w:rsidRPr="00786D64" w:rsidRDefault="00786D64" w:rsidP="004468F3">
      <w:pPr>
        <w:pStyle w:val="References"/>
        <w:numPr>
          <w:ilvl w:val="0"/>
          <w:numId w:val="29"/>
        </w:numPr>
        <w:rPr>
          <w:color w:val="000000" w:themeColor="text1"/>
        </w:rPr>
      </w:pPr>
      <w:r w:rsidRPr="00CD08BA">
        <w:rPr>
          <w:lang w:val="id-ID"/>
        </w:rPr>
        <w:t xml:space="preserve">E. W. </w:t>
      </w:r>
      <w:r w:rsidRPr="00786D64">
        <w:t>Fridayanthie</w:t>
      </w:r>
      <w:r w:rsidRPr="00CD08BA">
        <w:rPr>
          <w:lang w:val="id-ID"/>
        </w:rPr>
        <w:t xml:space="preserve"> </w:t>
      </w:r>
      <w:r w:rsidRPr="00786D64">
        <w:t xml:space="preserve"> &amp; </w:t>
      </w:r>
      <w:r w:rsidRPr="00CD08BA">
        <w:rPr>
          <w:lang w:val="id-ID"/>
        </w:rPr>
        <w:t xml:space="preserve">T. </w:t>
      </w:r>
      <w:r w:rsidRPr="00786D64">
        <w:t xml:space="preserve">Mahdiati, </w:t>
      </w:r>
      <w:r w:rsidRPr="00CD08BA">
        <w:rPr>
          <w:lang w:val="id-ID"/>
        </w:rPr>
        <w:t>“</w:t>
      </w:r>
      <w:r w:rsidRPr="00CD08BA">
        <w:t>Rancang bangun sistem informasi permintaan atk berbasis intranet (studi kasus: kejaksaan negeri rangkasbitung)</w:t>
      </w:r>
      <w:r w:rsidRPr="00CD08BA">
        <w:rPr>
          <w:lang w:val="id-ID"/>
        </w:rPr>
        <w:t xml:space="preserve">,”  </w:t>
      </w:r>
      <w:r w:rsidRPr="00CD08BA">
        <w:t xml:space="preserve">Jurnal khatulistiwa informatika, </w:t>
      </w:r>
      <w:r w:rsidRPr="00CD08BA">
        <w:rPr>
          <w:lang w:val="id-ID"/>
        </w:rPr>
        <w:t>vol.</w:t>
      </w:r>
      <w:r w:rsidRPr="00CD08BA">
        <w:t>4</w:t>
      </w:r>
      <w:r w:rsidRPr="00CD08BA">
        <w:rPr>
          <w:lang w:val="id-ID"/>
        </w:rPr>
        <w:t xml:space="preserve">, no. </w:t>
      </w:r>
      <w:r w:rsidRPr="00CD08BA">
        <w:t>2</w:t>
      </w:r>
      <w:r w:rsidRPr="00CD08BA">
        <w:rPr>
          <w:lang w:val="id-ID"/>
        </w:rPr>
        <w:t>, 2016</w:t>
      </w:r>
      <w:r w:rsidRPr="00CD08BA">
        <w:t>.</w:t>
      </w:r>
    </w:p>
    <w:p w14:paraId="3FA709D6" w14:textId="3EFE0FEE" w:rsidR="00786D64" w:rsidRPr="00786D64" w:rsidRDefault="00786D64" w:rsidP="004468F3">
      <w:pPr>
        <w:pStyle w:val="References"/>
        <w:numPr>
          <w:ilvl w:val="0"/>
          <w:numId w:val="29"/>
        </w:numPr>
        <w:rPr>
          <w:color w:val="000000" w:themeColor="text1"/>
        </w:rPr>
      </w:pPr>
      <w:r w:rsidRPr="00CD08BA">
        <w:rPr>
          <w:lang w:val="id-ID"/>
        </w:rPr>
        <w:t>J. Rahmadoni, A. A. Arifnur, and R. Akbar, “Rancangan dan Evaluasi Sistem Informasi Inventori APD untuk Covid-19 dengan Metode PIECES,” Jurnal Edukasi dan Penelitian Informatika (JEPIN), vol. 7, no. 2, p. 270, Aug. 2021, doi: 10.26418/jp.v7i2.47543.</w:t>
      </w:r>
    </w:p>
    <w:p w14:paraId="33B5EACA" w14:textId="4B9DE63E" w:rsidR="00786D64" w:rsidRPr="00786D64" w:rsidRDefault="00786D64" w:rsidP="004468F3">
      <w:pPr>
        <w:pStyle w:val="References"/>
        <w:numPr>
          <w:ilvl w:val="0"/>
          <w:numId w:val="29"/>
        </w:numPr>
        <w:rPr>
          <w:color w:val="000000" w:themeColor="text1"/>
        </w:rPr>
      </w:pPr>
      <w:r w:rsidRPr="00CD08BA">
        <w:rPr>
          <w:lang w:val="id-ID"/>
        </w:rPr>
        <w:t>H. Nur, “Penggunaan Metode Waterfall Dalam Rancang Bangun Sistem Informasi Penjualan,” Generation Journal, vol. 3, no. 1, p. 1, Jan. 2019, doi: 10.29407/gj.v3i1.12642.</w:t>
      </w:r>
    </w:p>
    <w:p w14:paraId="0396B0F1" w14:textId="537A69E1" w:rsidR="00786D64" w:rsidRPr="00222F2B" w:rsidRDefault="00786D64" w:rsidP="004468F3">
      <w:pPr>
        <w:pStyle w:val="References"/>
        <w:numPr>
          <w:ilvl w:val="0"/>
          <w:numId w:val="29"/>
        </w:numPr>
        <w:rPr>
          <w:color w:val="000000" w:themeColor="text1"/>
        </w:rPr>
      </w:pPr>
      <w:r w:rsidRPr="00CD08BA">
        <w:rPr>
          <w:color w:val="000000" w:themeColor="text1"/>
          <w:shd w:val="clear" w:color="auto" w:fill="FFFFFF"/>
          <w:lang w:val="id-ID"/>
        </w:rPr>
        <w:t>Jira Service Management (JSM), 2023. Software Engineering-Linear Sequential Model, Best Online Tutorials, Source codes, Programming Languages [online] Tersedia di: https://www.1000sourcecodes.com/2012/05/software-engineering-linear-sequential.html [Diakses 26 Desember 2023]</w:t>
      </w:r>
      <w:r>
        <w:rPr>
          <w:color w:val="000000" w:themeColor="text1"/>
          <w:shd w:val="clear" w:color="auto" w:fill="FFFFFF"/>
          <w:lang w:val="id-ID"/>
        </w:rPr>
        <w:t>.</w:t>
      </w:r>
    </w:p>
    <w:sectPr w:rsidR="00786D64" w:rsidRPr="00222F2B" w:rsidSect="00232561">
      <w:type w:val="nextColumn"/>
      <w:pgSz w:w="11907" w:h="16840" w:code="9"/>
      <w:pgMar w:top="1009" w:right="936" w:bottom="1009" w:left="936" w:header="431" w:footer="431" w:gutter="0"/>
      <w:cols w:num="2" w:space="8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0E37C" w14:textId="77777777" w:rsidR="00552AD9" w:rsidRDefault="00552AD9">
      <w:r>
        <w:separator/>
      </w:r>
    </w:p>
  </w:endnote>
  <w:endnote w:type="continuationSeparator" w:id="0">
    <w:p w14:paraId="2FDE319D" w14:textId="77777777" w:rsidR="00552AD9" w:rsidRDefault="00552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askerville">
    <w:charset w:val="00"/>
    <w:family w:val="auto"/>
    <w:pitch w:val="variable"/>
    <w:sig w:usb0="8000006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1CF07" w14:textId="77777777" w:rsidR="00552AD9" w:rsidRDefault="00552AD9"/>
  </w:footnote>
  <w:footnote w:type="continuationSeparator" w:id="0">
    <w:p w14:paraId="31FBA3EA" w14:textId="77777777" w:rsidR="00552AD9" w:rsidRDefault="00552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A2EF1" w14:textId="77777777" w:rsidR="00E72E9F" w:rsidRDefault="00E72E9F">
    <w:pPr>
      <w:framePr w:wrap="auto" w:vAnchor="text" w:hAnchor="margin" w:xAlign="right" w:y="1"/>
    </w:pPr>
    <w:r>
      <w:fldChar w:fldCharType="begin"/>
    </w:r>
    <w:r>
      <w:instrText xml:space="preserve">PAGE  </w:instrText>
    </w:r>
    <w:r>
      <w:fldChar w:fldCharType="separate"/>
    </w:r>
    <w:r w:rsidR="00552AD9">
      <w:rPr>
        <w:noProof/>
      </w:rPr>
      <w:t>1</w:t>
    </w:r>
    <w:r>
      <w:fldChar w:fldCharType="end"/>
    </w:r>
  </w:p>
  <w:p w14:paraId="4287CDD5" w14:textId="2609F93D" w:rsidR="00E72E9F" w:rsidRPr="006D5EC5" w:rsidRDefault="00E72E9F" w:rsidP="006D5EC5">
    <w:pPr>
      <w:ind w:right="360"/>
      <w:rPr>
        <w:lang w:val="en-GB"/>
      </w:rPr>
    </w:pPr>
    <w:r>
      <w:rPr>
        <w:lang w:val="sv-SE"/>
      </w:rPr>
      <w:t xml:space="preserve">JURNAL INFORMATIKA UPGRIS Vol. X, No. </w:t>
    </w:r>
    <w:r w:rsidR="00873420">
      <w:rPr>
        <w:lang w:val="id-ID"/>
      </w:rPr>
      <w:t>2</w:t>
    </w:r>
    <w:r>
      <w:rPr>
        <w:lang w:val="sv-SE"/>
      </w:rPr>
      <w:t>, (20</w:t>
    </w:r>
    <w:r w:rsidR="001D391B">
      <w:rPr>
        <w:lang w:val="id-ID"/>
      </w:rPr>
      <w:t>24</w:t>
    </w:r>
    <w:r>
      <w:rPr>
        <w:lang w:val="sv-SE"/>
      </w:rPr>
      <w:t xml:space="preserve">) </w:t>
    </w:r>
    <w:r w:rsidRPr="00DA1099">
      <w:rPr>
        <w:lang w:val="sv-SE"/>
      </w:rPr>
      <w:t xml:space="preserve">ISSN: </w:t>
    </w:r>
  </w:p>
  <w:p w14:paraId="6EF04F00" w14:textId="77777777" w:rsidR="00E72E9F" w:rsidRPr="008044F8" w:rsidRDefault="00E72E9F">
    <w:pPr>
      <w:ind w:right="360"/>
      <w:rPr>
        <w:lang w:val="sv-S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E08CC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2">
    <w:nsid w:val="1B0B1D66"/>
    <w:multiLevelType w:val="singleLevel"/>
    <w:tmpl w:val="0BEC9FB0"/>
    <w:lvl w:ilvl="0">
      <w:start w:val="1"/>
      <w:numFmt w:val="none"/>
      <w:lvlText w:val=""/>
      <w:legacy w:legacy="1" w:legacySpace="0" w:legacyIndent="0"/>
      <w:lvlJc w:val="left"/>
      <w:pPr>
        <w:ind w:left="288"/>
      </w:pPr>
    </w:lvl>
  </w:abstractNum>
  <w:abstractNum w:abstractNumId="3">
    <w:nsid w:val="24D00A0F"/>
    <w:multiLevelType w:val="hybridMultilevel"/>
    <w:tmpl w:val="4628C652"/>
    <w:lvl w:ilvl="0" w:tplc="DC487508">
      <w:start w:val="1"/>
      <w:numFmt w:val="decimal"/>
      <w:lvlText w:val="%1."/>
      <w:lvlJc w:val="left"/>
      <w:pPr>
        <w:ind w:left="4330" w:hanging="360"/>
      </w:pPr>
      <w:rPr>
        <w:rFonts w:hint="default"/>
        <w:lang w:val="id-ID"/>
      </w:rPr>
    </w:lvl>
    <w:lvl w:ilvl="1" w:tplc="04090019">
      <w:start w:val="1"/>
      <w:numFmt w:val="lowerLetter"/>
      <w:lvlText w:val="%2."/>
      <w:lvlJc w:val="left"/>
      <w:pPr>
        <w:ind w:left="2782" w:hanging="360"/>
      </w:pPr>
    </w:lvl>
    <w:lvl w:ilvl="2" w:tplc="0409001B">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4">
    <w:nsid w:val="2517274C"/>
    <w:multiLevelType w:val="singleLevel"/>
    <w:tmpl w:val="04090011"/>
    <w:lvl w:ilvl="0">
      <w:start w:val="1"/>
      <w:numFmt w:val="decimal"/>
      <w:lvlText w:val="%1)"/>
      <w:lvlJc w:val="left"/>
      <w:pPr>
        <w:tabs>
          <w:tab w:val="num" w:pos="360"/>
        </w:tabs>
        <w:ind w:left="360" w:hanging="360"/>
      </w:pPr>
    </w:lvl>
  </w:abstractNum>
  <w:abstractNum w:abstractNumId="5">
    <w:nsid w:val="2D234D8B"/>
    <w:multiLevelType w:val="singleLevel"/>
    <w:tmpl w:val="0409000F"/>
    <w:lvl w:ilvl="0">
      <w:start w:val="1"/>
      <w:numFmt w:val="decimal"/>
      <w:lvlText w:val="%1."/>
      <w:lvlJc w:val="left"/>
      <w:pPr>
        <w:tabs>
          <w:tab w:val="num" w:pos="360"/>
        </w:tabs>
        <w:ind w:left="360" w:hanging="360"/>
      </w:pPr>
    </w:lvl>
  </w:abstractNum>
  <w:abstractNum w:abstractNumId="6">
    <w:nsid w:val="2F8B23F8"/>
    <w:multiLevelType w:val="singleLevel"/>
    <w:tmpl w:val="12CEED98"/>
    <w:lvl w:ilvl="0">
      <w:start w:val="1"/>
      <w:numFmt w:val="decimal"/>
      <w:lvlText w:val="%1."/>
      <w:legacy w:legacy="1" w:legacySpace="0" w:legacyIndent="360"/>
      <w:lvlJc w:val="left"/>
      <w:pPr>
        <w:ind w:left="360" w:hanging="360"/>
      </w:pPr>
    </w:lvl>
  </w:abstractNum>
  <w:abstractNum w:abstractNumId="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nsid w:val="3AAC1CFC"/>
    <w:multiLevelType w:val="singleLevel"/>
    <w:tmpl w:val="3A8EC28E"/>
    <w:lvl w:ilvl="0">
      <w:start w:val="1"/>
      <w:numFmt w:val="decimal"/>
      <w:lvlText w:val="[%1]"/>
      <w:lvlJc w:val="left"/>
      <w:pPr>
        <w:tabs>
          <w:tab w:val="num" w:pos="360"/>
        </w:tabs>
        <w:ind w:left="360" w:hanging="360"/>
      </w:pPr>
    </w:lvl>
  </w:abstractNum>
  <w:abstractNum w:abstractNumId="9">
    <w:nsid w:val="47332F9F"/>
    <w:multiLevelType w:val="singleLevel"/>
    <w:tmpl w:val="488EC81A"/>
    <w:lvl w:ilvl="0">
      <w:start w:val="1"/>
      <w:numFmt w:val="decimal"/>
      <w:lvlText w:val="%1."/>
      <w:legacy w:legacy="1" w:legacySpace="0" w:legacyIndent="360"/>
      <w:lvlJc w:val="left"/>
      <w:pPr>
        <w:ind w:left="360" w:hanging="360"/>
      </w:pPr>
    </w:lvl>
  </w:abstractNum>
  <w:abstractNum w:abstractNumId="10">
    <w:nsid w:val="4786359C"/>
    <w:multiLevelType w:val="multilevel"/>
    <w:tmpl w:val="D1240B90"/>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nsid w:val="4D0B59CF"/>
    <w:multiLevelType w:val="singleLevel"/>
    <w:tmpl w:val="4A4223A6"/>
    <w:lvl w:ilvl="0">
      <w:start w:val="1"/>
      <w:numFmt w:val="decimal"/>
      <w:lvlText w:val="%1."/>
      <w:legacy w:legacy="1" w:legacySpace="0" w:legacyIndent="360"/>
      <w:lvlJc w:val="left"/>
      <w:pPr>
        <w:ind w:left="360" w:hanging="360"/>
      </w:pPr>
    </w:lvl>
  </w:abstractNum>
  <w:abstractNum w:abstractNumId="12">
    <w:nsid w:val="4E5E31D4"/>
    <w:multiLevelType w:val="hybridMultilevel"/>
    <w:tmpl w:val="464AFD74"/>
    <w:lvl w:ilvl="0" w:tplc="F04E60F2">
      <w:start w:val="1"/>
      <w:numFmt w:val="lowerLetter"/>
      <w:lvlText w:val="%1."/>
      <w:lvlJc w:val="left"/>
      <w:pPr>
        <w:ind w:left="360" w:hanging="360"/>
      </w:pPr>
      <w:rPr>
        <w:b w:val="0"/>
      </w:rPr>
    </w:lvl>
    <w:lvl w:ilvl="1" w:tplc="B7060C2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5630736"/>
    <w:multiLevelType w:val="singleLevel"/>
    <w:tmpl w:val="0BEC9FB0"/>
    <w:lvl w:ilvl="0">
      <w:start w:val="1"/>
      <w:numFmt w:val="none"/>
      <w:lvlText w:val=""/>
      <w:legacy w:legacy="1" w:legacySpace="0" w:legacyIndent="0"/>
      <w:lvlJc w:val="left"/>
      <w:pPr>
        <w:ind w:left="288"/>
      </w:pPr>
    </w:lvl>
  </w:abstractNum>
  <w:abstractNum w:abstractNumId="14">
    <w:nsid w:val="5A4D07B0"/>
    <w:multiLevelType w:val="hybridMultilevel"/>
    <w:tmpl w:val="3F2284FC"/>
    <w:lvl w:ilvl="0" w:tplc="0809000B">
      <w:start w:val="1"/>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2ED7B19"/>
    <w:multiLevelType w:val="hybridMultilevel"/>
    <w:tmpl w:val="E28CA0B2"/>
    <w:lvl w:ilvl="0" w:tplc="419A3D80">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DC3293B"/>
    <w:multiLevelType w:val="singleLevel"/>
    <w:tmpl w:val="527CC3DE"/>
    <w:lvl w:ilvl="0">
      <w:start w:val="1"/>
      <w:numFmt w:val="decimal"/>
      <w:lvlText w:val="[%1]"/>
      <w:lvlJc w:val="left"/>
      <w:pPr>
        <w:tabs>
          <w:tab w:val="num" w:pos="360"/>
        </w:tabs>
        <w:ind w:left="360" w:hanging="360"/>
      </w:pPr>
      <w:rPr>
        <w:color w:val="000000" w:themeColor="text1"/>
        <w:sz w:val="16"/>
        <w:szCs w:val="16"/>
      </w:rPr>
    </w:lvl>
  </w:abstractNum>
  <w:abstractNum w:abstractNumId="17">
    <w:nsid w:val="77E315E9"/>
    <w:multiLevelType w:val="singleLevel"/>
    <w:tmpl w:val="0BEC9FB0"/>
    <w:lvl w:ilvl="0">
      <w:start w:val="1"/>
      <w:numFmt w:val="none"/>
      <w:lvlText w:val=""/>
      <w:legacy w:legacy="1" w:legacySpace="0" w:legacyIndent="0"/>
      <w:lvlJc w:val="left"/>
      <w:pPr>
        <w:ind w:left="288"/>
      </w:pPr>
    </w:lvl>
  </w:abstractNum>
  <w:num w:numId="1">
    <w:abstractNumId w:val="1"/>
  </w:num>
  <w:num w:numId="2">
    <w:abstractNumId w:val="6"/>
  </w:num>
  <w:num w:numId="3">
    <w:abstractNumId w:val="6"/>
    <w:lvlOverride w:ilvl="0">
      <w:lvl w:ilvl="0">
        <w:start w:val="1"/>
        <w:numFmt w:val="decimal"/>
        <w:lvlText w:val="%1."/>
        <w:legacy w:legacy="1" w:legacySpace="0" w:legacyIndent="360"/>
        <w:lvlJc w:val="left"/>
        <w:pPr>
          <w:ind w:left="360" w:hanging="360"/>
        </w:pPr>
      </w:lvl>
    </w:lvlOverride>
  </w:num>
  <w:num w:numId="4">
    <w:abstractNumId w:val="6"/>
    <w:lvlOverride w:ilvl="0">
      <w:lvl w:ilvl="0">
        <w:start w:val="1"/>
        <w:numFmt w:val="decimal"/>
        <w:lvlText w:val="%1."/>
        <w:legacy w:legacy="1" w:legacySpace="0" w:legacyIndent="360"/>
        <w:lvlJc w:val="left"/>
        <w:pPr>
          <w:ind w:left="360" w:hanging="360"/>
        </w:pPr>
      </w:lvl>
    </w:lvlOverride>
  </w:num>
  <w:num w:numId="5">
    <w:abstractNumId w:val="6"/>
    <w:lvlOverride w:ilvl="0">
      <w:lvl w:ilvl="0">
        <w:start w:val="1"/>
        <w:numFmt w:val="decimal"/>
        <w:lvlText w:val="%1."/>
        <w:legacy w:legacy="1" w:legacySpace="0" w:legacyIndent="360"/>
        <w:lvlJc w:val="left"/>
        <w:pPr>
          <w:ind w:left="360" w:hanging="360"/>
        </w:pPr>
      </w:lvl>
    </w:lvlOverride>
  </w:num>
  <w:num w:numId="6">
    <w:abstractNumId w:val="9"/>
  </w:num>
  <w:num w:numId="7">
    <w:abstractNumId w:val="9"/>
    <w:lvlOverride w:ilvl="0">
      <w:lvl w:ilvl="0">
        <w:start w:val="1"/>
        <w:numFmt w:val="decimal"/>
        <w:lvlText w:val="%1."/>
        <w:legacy w:legacy="1" w:legacySpace="0" w:legacyIndent="360"/>
        <w:lvlJc w:val="left"/>
        <w:pPr>
          <w:ind w:left="360" w:hanging="360"/>
        </w:pPr>
      </w:lvl>
    </w:lvlOverride>
  </w:num>
  <w:num w:numId="8">
    <w:abstractNumId w:val="9"/>
    <w:lvlOverride w:ilvl="0">
      <w:lvl w:ilvl="0">
        <w:start w:val="1"/>
        <w:numFmt w:val="decimal"/>
        <w:lvlText w:val="%1."/>
        <w:legacy w:legacy="1" w:legacySpace="0" w:legacyIndent="360"/>
        <w:lvlJc w:val="left"/>
        <w:pPr>
          <w:ind w:left="360" w:hanging="360"/>
        </w:pPr>
      </w:lvl>
    </w:lvlOverride>
  </w:num>
  <w:num w:numId="9">
    <w:abstractNumId w:val="9"/>
    <w:lvlOverride w:ilvl="0">
      <w:lvl w:ilvl="0">
        <w:start w:val="1"/>
        <w:numFmt w:val="decimal"/>
        <w:lvlText w:val="%1."/>
        <w:legacy w:legacy="1" w:legacySpace="0" w:legacyIndent="360"/>
        <w:lvlJc w:val="left"/>
        <w:pPr>
          <w:ind w:left="360" w:hanging="360"/>
        </w:pPr>
      </w:lvl>
    </w:lvlOverride>
  </w:num>
  <w:num w:numId="10">
    <w:abstractNumId w:val="9"/>
    <w:lvlOverride w:ilvl="0">
      <w:lvl w:ilvl="0">
        <w:start w:val="1"/>
        <w:numFmt w:val="decimal"/>
        <w:lvlText w:val="%1."/>
        <w:legacy w:legacy="1" w:legacySpace="0" w:legacyIndent="360"/>
        <w:lvlJc w:val="left"/>
        <w:pPr>
          <w:ind w:left="360" w:hanging="360"/>
        </w:pPr>
      </w:lvl>
    </w:lvlOverride>
  </w:num>
  <w:num w:numId="11">
    <w:abstractNumId w:val="9"/>
    <w:lvlOverride w:ilvl="0">
      <w:lvl w:ilvl="0">
        <w:start w:val="1"/>
        <w:numFmt w:val="decimal"/>
        <w:lvlText w:val="%1."/>
        <w:legacy w:legacy="1" w:legacySpace="0" w:legacyIndent="360"/>
        <w:lvlJc w:val="left"/>
        <w:pPr>
          <w:ind w:left="360" w:hanging="360"/>
        </w:pPr>
      </w:lvl>
    </w:lvlOverride>
  </w:num>
  <w:num w:numId="12">
    <w:abstractNumId w:val="7"/>
  </w:num>
  <w:num w:numId="13">
    <w:abstractNumId w:val="2"/>
  </w:num>
  <w:num w:numId="14">
    <w:abstractNumId w:val="13"/>
  </w:num>
  <w:num w:numId="15">
    <w:abstractNumId w:val="11"/>
  </w:num>
  <w:num w:numId="16">
    <w:abstractNumId w:val="17"/>
  </w:num>
  <w:num w:numId="17">
    <w:abstractNumId w:val="5"/>
  </w:num>
  <w:num w:numId="18">
    <w:abstractNumId w:val="4"/>
  </w:num>
  <w:num w:numId="19">
    <w:abstractNumId w:val="16"/>
  </w:num>
  <w:num w:numId="20">
    <w:abstractNumId w:val="8"/>
  </w:num>
  <w:num w:numId="21">
    <w:abstractNumId w:val="14"/>
  </w:num>
  <w:num w:numId="22">
    <w:abstractNumId w:val="1"/>
  </w:num>
  <w:num w:numId="23">
    <w:abstractNumId w:val="0"/>
  </w:num>
  <w:num w:numId="24">
    <w:abstractNumId w:val="3"/>
  </w:num>
  <w:num w:numId="25">
    <w:abstractNumId w:val="12"/>
  </w:num>
  <w:num w:numId="26">
    <w:abstractNumId w:val="15"/>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num>
  <w:num w:numId="29">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5B"/>
    <w:rsid w:val="00000BCE"/>
    <w:rsid w:val="00006C78"/>
    <w:rsid w:val="00012D22"/>
    <w:rsid w:val="00040787"/>
    <w:rsid w:val="000429F2"/>
    <w:rsid w:val="000519D9"/>
    <w:rsid w:val="00066151"/>
    <w:rsid w:val="00091C57"/>
    <w:rsid w:val="000B6731"/>
    <w:rsid w:val="000C28C4"/>
    <w:rsid w:val="000D2F40"/>
    <w:rsid w:val="000E34C3"/>
    <w:rsid w:val="00116AEF"/>
    <w:rsid w:val="00120B48"/>
    <w:rsid w:val="00144E72"/>
    <w:rsid w:val="001461A1"/>
    <w:rsid w:val="00157004"/>
    <w:rsid w:val="00161F20"/>
    <w:rsid w:val="00165707"/>
    <w:rsid w:val="00193AF2"/>
    <w:rsid w:val="001B276F"/>
    <w:rsid w:val="001B2889"/>
    <w:rsid w:val="001D1635"/>
    <w:rsid w:val="001D391B"/>
    <w:rsid w:val="001E450A"/>
    <w:rsid w:val="001F6D1B"/>
    <w:rsid w:val="00204216"/>
    <w:rsid w:val="00204FCB"/>
    <w:rsid w:val="00222F2B"/>
    <w:rsid w:val="00223F8C"/>
    <w:rsid w:val="0022707D"/>
    <w:rsid w:val="00232561"/>
    <w:rsid w:val="002434A1"/>
    <w:rsid w:val="00290B1A"/>
    <w:rsid w:val="002E4A13"/>
    <w:rsid w:val="002F4E7B"/>
    <w:rsid w:val="00311FF1"/>
    <w:rsid w:val="003207EF"/>
    <w:rsid w:val="00340FEC"/>
    <w:rsid w:val="00344059"/>
    <w:rsid w:val="00360269"/>
    <w:rsid w:val="003661C7"/>
    <w:rsid w:val="00370547"/>
    <w:rsid w:val="003853EB"/>
    <w:rsid w:val="00385816"/>
    <w:rsid w:val="003A0FE6"/>
    <w:rsid w:val="003D0EA7"/>
    <w:rsid w:val="003D2A8A"/>
    <w:rsid w:val="003D592B"/>
    <w:rsid w:val="003F0873"/>
    <w:rsid w:val="00410FDB"/>
    <w:rsid w:val="0043144F"/>
    <w:rsid w:val="00431BFA"/>
    <w:rsid w:val="0044189F"/>
    <w:rsid w:val="004446D7"/>
    <w:rsid w:val="004468F3"/>
    <w:rsid w:val="00456201"/>
    <w:rsid w:val="00462BFA"/>
    <w:rsid w:val="00462F7A"/>
    <w:rsid w:val="004631BC"/>
    <w:rsid w:val="0048691F"/>
    <w:rsid w:val="004938A5"/>
    <w:rsid w:val="004B0830"/>
    <w:rsid w:val="004C1E16"/>
    <w:rsid w:val="004F2552"/>
    <w:rsid w:val="0052746A"/>
    <w:rsid w:val="0053186F"/>
    <w:rsid w:val="00541205"/>
    <w:rsid w:val="00546DE3"/>
    <w:rsid w:val="00552AD9"/>
    <w:rsid w:val="005550B4"/>
    <w:rsid w:val="005A2A15"/>
    <w:rsid w:val="005B1ED6"/>
    <w:rsid w:val="005C1D49"/>
    <w:rsid w:val="005C241C"/>
    <w:rsid w:val="005D5504"/>
    <w:rsid w:val="005D69A7"/>
    <w:rsid w:val="005E5018"/>
    <w:rsid w:val="005F459D"/>
    <w:rsid w:val="005F583D"/>
    <w:rsid w:val="00600502"/>
    <w:rsid w:val="00601CAF"/>
    <w:rsid w:val="00604F20"/>
    <w:rsid w:val="00611521"/>
    <w:rsid w:val="00625E96"/>
    <w:rsid w:val="006343DB"/>
    <w:rsid w:val="006516BA"/>
    <w:rsid w:val="006558BC"/>
    <w:rsid w:val="006B193E"/>
    <w:rsid w:val="006B5CEF"/>
    <w:rsid w:val="006C57C7"/>
    <w:rsid w:val="006C7816"/>
    <w:rsid w:val="006D5EC5"/>
    <w:rsid w:val="00712BCA"/>
    <w:rsid w:val="00747B94"/>
    <w:rsid w:val="00756223"/>
    <w:rsid w:val="00777212"/>
    <w:rsid w:val="0078183C"/>
    <w:rsid w:val="00786D64"/>
    <w:rsid w:val="00786F69"/>
    <w:rsid w:val="007B2972"/>
    <w:rsid w:val="007B5AD3"/>
    <w:rsid w:val="007C4336"/>
    <w:rsid w:val="007D0AD9"/>
    <w:rsid w:val="007F7E55"/>
    <w:rsid w:val="008044F8"/>
    <w:rsid w:val="00825D83"/>
    <w:rsid w:val="00840C91"/>
    <w:rsid w:val="00842735"/>
    <w:rsid w:val="008451C5"/>
    <w:rsid w:val="00847DFD"/>
    <w:rsid w:val="00867180"/>
    <w:rsid w:val="00872EAC"/>
    <w:rsid w:val="00873420"/>
    <w:rsid w:val="0087792E"/>
    <w:rsid w:val="00881F0C"/>
    <w:rsid w:val="0088220E"/>
    <w:rsid w:val="008C299E"/>
    <w:rsid w:val="008D0E11"/>
    <w:rsid w:val="008D37AE"/>
    <w:rsid w:val="008D564C"/>
    <w:rsid w:val="008E09EB"/>
    <w:rsid w:val="008E2389"/>
    <w:rsid w:val="0090231F"/>
    <w:rsid w:val="00905575"/>
    <w:rsid w:val="0091035B"/>
    <w:rsid w:val="00915D81"/>
    <w:rsid w:val="0096071F"/>
    <w:rsid w:val="009704D9"/>
    <w:rsid w:val="009719D6"/>
    <w:rsid w:val="009861BF"/>
    <w:rsid w:val="00993BCD"/>
    <w:rsid w:val="009A1D5F"/>
    <w:rsid w:val="009B05A5"/>
    <w:rsid w:val="009E26FD"/>
    <w:rsid w:val="009F0145"/>
    <w:rsid w:val="00A26519"/>
    <w:rsid w:val="00A27320"/>
    <w:rsid w:val="00A407EA"/>
    <w:rsid w:val="00A4132C"/>
    <w:rsid w:val="00A64F1A"/>
    <w:rsid w:val="00A82384"/>
    <w:rsid w:val="00A8722A"/>
    <w:rsid w:val="00A954A6"/>
    <w:rsid w:val="00AA625A"/>
    <w:rsid w:val="00AB26EF"/>
    <w:rsid w:val="00AD7B13"/>
    <w:rsid w:val="00AE3EF1"/>
    <w:rsid w:val="00B010E2"/>
    <w:rsid w:val="00B06A09"/>
    <w:rsid w:val="00B10805"/>
    <w:rsid w:val="00B20A9A"/>
    <w:rsid w:val="00B27603"/>
    <w:rsid w:val="00B36087"/>
    <w:rsid w:val="00B632CD"/>
    <w:rsid w:val="00B82DA3"/>
    <w:rsid w:val="00B84666"/>
    <w:rsid w:val="00B86F2D"/>
    <w:rsid w:val="00B954BB"/>
    <w:rsid w:val="00BB07B8"/>
    <w:rsid w:val="00BC0332"/>
    <w:rsid w:val="00BC0861"/>
    <w:rsid w:val="00C050AE"/>
    <w:rsid w:val="00C06EF1"/>
    <w:rsid w:val="00C24E37"/>
    <w:rsid w:val="00C30A8F"/>
    <w:rsid w:val="00C3114B"/>
    <w:rsid w:val="00C31DED"/>
    <w:rsid w:val="00C33D92"/>
    <w:rsid w:val="00C47F70"/>
    <w:rsid w:val="00C60552"/>
    <w:rsid w:val="00C748C4"/>
    <w:rsid w:val="00C778E1"/>
    <w:rsid w:val="00C822FD"/>
    <w:rsid w:val="00CB4B8D"/>
    <w:rsid w:val="00CB52DD"/>
    <w:rsid w:val="00CC0DCC"/>
    <w:rsid w:val="00CC243B"/>
    <w:rsid w:val="00D466EA"/>
    <w:rsid w:val="00D56935"/>
    <w:rsid w:val="00D63FE3"/>
    <w:rsid w:val="00D758C6"/>
    <w:rsid w:val="00D76131"/>
    <w:rsid w:val="00D950A3"/>
    <w:rsid w:val="00DA0C2D"/>
    <w:rsid w:val="00DA1099"/>
    <w:rsid w:val="00DC5518"/>
    <w:rsid w:val="00DC59A6"/>
    <w:rsid w:val="00DD23C0"/>
    <w:rsid w:val="00DE6CE5"/>
    <w:rsid w:val="00DF2384"/>
    <w:rsid w:val="00DF2DDE"/>
    <w:rsid w:val="00DF3E28"/>
    <w:rsid w:val="00E11799"/>
    <w:rsid w:val="00E25714"/>
    <w:rsid w:val="00E2627E"/>
    <w:rsid w:val="00E2638E"/>
    <w:rsid w:val="00E310F2"/>
    <w:rsid w:val="00E43FE4"/>
    <w:rsid w:val="00E50DF6"/>
    <w:rsid w:val="00E72E9F"/>
    <w:rsid w:val="00E7351C"/>
    <w:rsid w:val="00E760E7"/>
    <w:rsid w:val="00E77EC7"/>
    <w:rsid w:val="00E824F0"/>
    <w:rsid w:val="00E84B0F"/>
    <w:rsid w:val="00E97402"/>
    <w:rsid w:val="00ED2D94"/>
    <w:rsid w:val="00EE1D5C"/>
    <w:rsid w:val="00EE79FA"/>
    <w:rsid w:val="00F02E28"/>
    <w:rsid w:val="00F25B6F"/>
    <w:rsid w:val="00F57DF6"/>
    <w:rsid w:val="00F65266"/>
    <w:rsid w:val="00F94EF1"/>
    <w:rsid w:val="00FB28B7"/>
    <w:rsid w:val="00FD7221"/>
    <w:rsid w:val="00FE5031"/>
    <w:rsid w:val="00FF4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BB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style>
  <w:style w:type="paragraph" w:styleId="Heading1">
    <w:name w:val="heading 1"/>
    <w:basedOn w:val="Normal"/>
    <w:next w:val="Normal"/>
    <w:qFormat/>
    <w:pPr>
      <w:keepNext/>
      <w:numPr>
        <w:numId w:val="1"/>
      </w:numPr>
      <w:spacing w:before="240" w:after="80"/>
      <w:jc w:val="center"/>
      <w:outlineLvl w:val="0"/>
    </w:pPr>
    <w:rPr>
      <w:smallCaps/>
      <w:kern w:val="28"/>
    </w:rPr>
  </w:style>
  <w:style w:type="paragraph" w:styleId="Heading2">
    <w:name w:val="heading 2"/>
    <w:basedOn w:val="Normal"/>
    <w:next w:val="Normal"/>
    <w:qFormat/>
    <w:pPr>
      <w:keepNext/>
      <w:numPr>
        <w:ilvl w:val="1"/>
        <w:numId w:val="1"/>
      </w:numPr>
      <w:spacing w:before="120" w:after="60"/>
      <w:outlineLvl w:val="1"/>
    </w:pPr>
    <w:rPr>
      <w:i/>
      <w:iCs/>
    </w:rPr>
  </w:style>
  <w:style w:type="paragraph" w:styleId="Heading3">
    <w:name w:val="heading 3"/>
    <w:basedOn w:val="Normal"/>
    <w:next w:val="Normal"/>
    <w:qFormat/>
    <w:pPr>
      <w:keepNext/>
      <w:numPr>
        <w:ilvl w:val="2"/>
        <w:numId w:val="1"/>
      </w:numPr>
      <w:ind w:left="288"/>
      <w:outlineLvl w:val="2"/>
    </w:pPr>
    <w:rPr>
      <w:i/>
      <w:iCs/>
    </w:rPr>
  </w:style>
  <w:style w:type="paragraph" w:styleId="Heading4">
    <w:name w:val="heading 4"/>
    <w:basedOn w:val="Normal"/>
    <w:next w:val="Normal"/>
    <w:qFormat/>
    <w:pPr>
      <w:keepNext/>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link w:val="TitleChar"/>
    <w:qFormat/>
    <w:pPr>
      <w:framePr w:w="9360" w:hSpace="187" w:vSpace="187" w:wrap="notBeside" w:vAnchor="text" w:hAnchor="page" w:xAlign="center" w:y="1"/>
      <w:jc w:val="center"/>
    </w:pPr>
    <w:rPr>
      <w:kern w:val="28"/>
      <w:sz w:val="48"/>
      <w:szCs w:val="48"/>
    </w:rPr>
  </w:style>
  <w:style w:type="paragraph" w:styleId="FootnoteText">
    <w:name w:val="footnote text"/>
    <w:basedOn w:val="Normal"/>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character" w:styleId="PageNumber">
    <w:name w:val="page number"/>
    <w:basedOn w:val="DefaultParagraphFont"/>
    <w:rsid w:val="006D5EC5"/>
  </w:style>
  <w:style w:type="paragraph" w:customStyle="1" w:styleId="IEEEAuthorName">
    <w:name w:val="IEEE Author Name"/>
    <w:basedOn w:val="Normal"/>
    <w:next w:val="Normal"/>
    <w:rsid w:val="00867180"/>
    <w:pPr>
      <w:autoSpaceDE/>
      <w:autoSpaceDN/>
      <w:adjustRightInd w:val="0"/>
      <w:snapToGrid w:val="0"/>
      <w:spacing w:before="120" w:after="120"/>
      <w:jc w:val="center"/>
    </w:pPr>
    <w:rPr>
      <w:sz w:val="22"/>
      <w:szCs w:val="24"/>
      <w:lang w:val="en-GB" w:eastAsia="en-GB"/>
    </w:rPr>
  </w:style>
  <w:style w:type="paragraph" w:customStyle="1" w:styleId="IEEEAuthorAffiliation">
    <w:name w:val="IEEE Author Affiliation"/>
    <w:basedOn w:val="Normal"/>
    <w:next w:val="Normal"/>
    <w:rsid w:val="00867180"/>
    <w:pPr>
      <w:autoSpaceDE/>
      <w:autoSpaceDN/>
      <w:spacing w:after="60"/>
      <w:jc w:val="center"/>
    </w:pPr>
    <w:rPr>
      <w:i/>
      <w:szCs w:val="24"/>
      <w:lang w:val="en-GB" w:eastAsia="en-GB"/>
    </w:rPr>
  </w:style>
  <w:style w:type="paragraph" w:customStyle="1" w:styleId="NamaPenulis">
    <w:name w:val="Nama Penulis"/>
    <w:basedOn w:val="Normal"/>
    <w:link w:val="NamaPenulisChar"/>
    <w:qFormat/>
    <w:rsid w:val="00867180"/>
    <w:pPr>
      <w:autoSpaceDE/>
      <w:autoSpaceDN/>
      <w:jc w:val="center"/>
    </w:pPr>
    <w:rPr>
      <w:sz w:val="22"/>
      <w:szCs w:val="22"/>
      <w:lang w:val="id-ID"/>
    </w:rPr>
  </w:style>
  <w:style w:type="paragraph" w:customStyle="1" w:styleId="InstansidanAlamatPenulis">
    <w:name w:val="Instansi dan Alamat Penulis"/>
    <w:basedOn w:val="Normal"/>
    <w:link w:val="InstansidanAlamatPenulisChar"/>
    <w:qFormat/>
    <w:rsid w:val="00867180"/>
    <w:pPr>
      <w:autoSpaceDE/>
      <w:autoSpaceDN/>
      <w:jc w:val="center"/>
    </w:pPr>
    <w:rPr>
      <w:i/>
      <w:sz w:val="22"/>
      <w:szCs w:val="22"/>
      <w:lang w:val="id-ID"/>
    </w:rPr>
  </w:style>
  <w:style w:type="character" w:customStyle="1" w:styleId="NamaPenulisChar">
    <w:name w:val="Nama Penulis Char"/>
    <w:link w:val="NamaPenulis"/>
    <w:rsid w:val="00867180"/>
    <w:rPr>
      <w:sz w:val="22"/>
      <w:szCs w:val="22"/>
      <w:lang w:val="id-ID"/>
    </w:rPr>
  </w:style>
  <w:style w:type="character" w:customStyle="1" w:styleId="InstansidanAlamatPenulisChar">
    <w:name w:val="Instansi dan Alamat Penulis Char"/>
    <w:link w:val="InstansidanAlamatPenulis"/>
    <w:rsid w:val="00867180"/>
    <w:rPr>
      <w:i/>
      <w:sz w:val="22"/>
      <w:szCs w:val="22"/>
      <w:lang w:val="id-ID"/>
    </w:rPr>
  </w:style>
  <w:style w:type="character" w:customStyle="1" w:styleId="TitleChar">
    <w:name w:val="Title Char"/>
    <w:link w:val="Title"/>
    <w:rsid w:val="0090231F"/>
    <w:rPr>
      <w:kern w:val="28"/>
      <w:sz w:val="48"/>
      <w:szCs w:val="48"/>
    </w:rPr>
  </w:style>
  <w:style w:type="character" w:customStyle="1" w:styleId="UnresolvedMention">
    <w:name w:val="Unresolved Mention"/>
    <w:basedOn w:val="DefaultParagraphFont"/>
    <w:uiPriority w:val="99"/>
    <w:semiHidden/>
    <w:unhideWhenUsed/>
    <w:rsid w:val="0090231F"/>
    <w:rPr>
      <w:color w:val="605E5C"/>
      <w:shd w:val="clear" w:color="auto" w:fill="E1DFDD"/>
    </w:rPr>
  </w:style>
  <w:style w:type="character" w:styleId="CommentReference">
    <w:name w:val="annotation reference"/>
    <w:basedOn w:val="DefaultParagraphFont"/>
    <w:uiPriority w:val="99"/>
    <w:unhideWhenUsed/>
    <w:rsid w:val="00BB07B8"/>
    <w:rPr>
      <w:sz w:val="16"/>
      <w:szCs w:val="16"/>
    </w:rPr>
  </w:style>
  <w:style w:type="paragraph" w:styleId="CommentText">
    <w:name w:val="annotation text"/>
    <w:basedOn w:val="Normal"/>
    <w:link w:val="CommentTextChar"/>
    <w:uiPriority w:val="99"/>
    <w:unhideWhenUsed/>
    <w:rsid w:val="00BB07B8"/>
    <w:pPr>
      <w:autoSpaceDE/>
      <w:autoSpaceDN/>
      <w:jc w:val="both"/>
    </w:pPr>
    <w:rPr>
      <w:lang w:eastAsia="id-ID"/>
    </w:rPr>
  </w:style>
  <w:style w:type="character" w:customStyle="1" w:styleId="CommentTextChar">
    <w:name w:val="Comment Text Char"/>
    <w:basedOn w:val="DefaultParagraphFont"/>
    <w:link w:val="CommentText"/>
    <w:uiPriority w:val="99"/>
    <w:rsid w:val="00BB07B8"/>
    <w:rPr>
      <w:lang w:eastAsia="id-ID"/>
    </w:rPr>
  </w:style>
  <w:style w:type="paragraph" w:styleId="BalloonText">
    <w:name w:val="Balloon Text"/>
    <w:basedOn w:val="Normal"/>
    <w:link w:val="BalloonTextChar"/>
    <w:rsid w:val="00BB07B8"/>
    <w:rPr>
      <w:rFonts w:ascii="Tahoma" w:hAnsi="Tahoma" w:cs="Tahoma"/>
      <w:sz w:val="16"/>
      <w:szCs w:val="16"/>
    </w:rPr>
  </w:style>
  <w:style w:type="character" w:customStyle="1" w:styleId="BalloonTextChar">
    <w:name w:val="Balloon Text Char"/>
    <w:basedOn w:val="DefaultParagraphFont"/>
    <w:link w:val="BalloonText"/>
    <w:rsid w:val="00BB07B8"/>
    <w:rPr>
      <w:rFonts w:ascii="Tahoma" w:hAnsi="Tahoma" w:cs="Tahoma"/>
      <w:sz w:val="16"/>
      <w:szCs w:val="16"/>
    </w:rPr>
  </w:style>
  <w:style w:type="paragraph" w:customStyle="1" w:styleId="Body">
    <w:name w:val="Body"/>
    <w:basedOn w:val="Normal"/>
    <w:link w:val="BodyChar"/>
    <w:qFormat/>
    <w:rsid w:val="00370547"/>
    <w:pPr>
      <w:autoSpaceDE/>
      <w:autoSpaceDN/>
      <w:ind w:firstLine="426"/>
      <w:jc w:val="both"/>
    </w:pPr>
    <w:rPr>
      <w:color w:val="000000"/>
      <w:lang w:val="fi-FI" w:eastAsia="id-ID"/>
    </w:rPr>
  </w:style>
  <w:style w:type="character" w:customStyle="1" w:styleId="BodyChar">
    <w:name w:val="Body Char"/>
    <w:link w:val="Body"/>
    <w:rsid w:val="00370547"/>
    <w:rPr>
      <w:color w:val="000000"/>
      <w:lang w:val="fi-FI" w:eastAsia="id-ID"/>
    </w:rPr>
  </w:style>
  <w:style w:type="character" w:customStyle="1" w:styleId="y2iqfc">
    <w:name w:val="y2iqfc"/>
    <w:basedOn w:val="DefaultParagraphFont"/>
    <w:rsid w:val="00370547"/>
  </w:style>
  <w:style w:type="character" w:styleId="Emphasis">
    <w:name w:val="Emphasis"/>
    <w:uiPriority w:val="20"/>
    <w:qFormat/>
    <w:rsid w:val="002F4E7B"/>
    <w:rPr>
      <w:i/>
      <w:iCs/>
    </w:rPr>
  </w:style>
  <w:style w:type="paragraph" w:styleId="BodyText">
    <w:name w:val="Body Text"/>
    <w:basedOn w:val="Normal"/>
    <w:link w:val="BodyTextChar"/>
    <w:rsid w:val="002F4E7B"/>
    <w:pPr>
      <w:spacing w:after="120"/>
    </w:pPr>
  </w:style>
  <w:style w:type="character" w:customStyle="1" w:styleId="BodyTextChar">
    <w:name w:val="Body Text Char"/>
    <w:basedOn w:val="DefaultParagraphFont"/>
    <w:link w:val="BodyText"/>
    <w:rsid w:val="002F4E7B"/>
  </w:style>
  <w:style w:type="paragraph" w:styleId="ListParagraph">
    <w:name w:val="List Paragraph"/>
    <w:basedOn w:val="Normal"/>
    <w:link w:val="ListParagraphChar"/>
    <w:uiPriority w:val="34"/>
    <w:qFormat/>
    <w:rsid w:val="002F4E7B"/>
    <w:pPr>
      <w:autoSpaceDE/>
      <w:autoSpaceDN/>
      <w:spacing w:after="200" w:line="276" w:lineRule="auto"/>
      <w:ind w:left="720"/>
      <w:contextualSpacing/>
      <w:jc w:val="both"/>
    </w:pPr>
    <w:rPr>
      <w:rFonts w:ascii="Calibri" w:hAnsi="Calibri"/>
      <w:sz w:val="22"/>
      <w:szCs w:val="22"/>
      <w:lang w:val="en-AU" w:eastAsia="zh-CN"/>
    </w:rPr>
  </w:style>
  <w:style w:type="character" w:customStyle="1" w:styleId="ListParagraphChar">
    <w:name w:val="List Paragraph Char"/>
    <w:basedOn w:val="DefaultParagraphFont"/>
    <w:link w:val="ListParagraph"/>
    <w:uiPriority w:val="34"/>
    <w:rsid w:val="002F4E7B"/>
    <w:rPr>
      <w:rFonts w:ascii="Calibri" w:hAnsi="Calibri"/>
      <w:sz w:val="22"/>
      <w:szCs w:val="22"/>
      <w:lang w:val="en-AU" w:eastAsia="zh-CN"/>
    </w:rPr>
  </w:style>
  <w:style w:type="paragraph" w:styleId="HTMLPreformatted">
    <w:name w:val="HTML Preformatted"/>
    <w:basedOn w:val="Normal"/>
    <w:link w:val="HTMLPreformattedChar"/>
    <w:uiPriority w:val="99"/>
    <w:unhideWhenUsed/>
    <w:rsid w:val="002F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rsid w:val="002F4E7B"/>
    <w:rPr>
      <w:rFonts w:ascii="Courier New" w:hAnsi="Courier New" w:cs="Courier New"/>
      <w:lang w:val="id-ID" w:eastAsia="id-ID"/>
    </w:rPr>
  </w:style>
  <w:style w:type="table" w:styleId="TableGrid">
    <w:name w:val="Table Grid"/>
    <w:basedOn w:val="TableNormal"/>
    <w:uiPriority w:val="59"/>
    <w:rsid w:val="00AA625A"/>
    <w:pPr>
      <w:jc w:val="both"/>
    </w:pPr>
    <w:rPr>
      <w:sz w:val="24"/>
      <w:szCs w:val="24"/>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A625A"/>
    <w:pPr>
      <w:autoSpaceDE w:val="0"/>
      <w:autoSpaceDN w:val="0"/>
      <w:adjustRightInd w:val="0"/>
    </w:pPr>
    <w:rPr>
      <w:color w:val="000000"/>
      <w:sz w:val="24"/>
      <w:szCs w:val="24"/>
      <w:lang w:val="id-ID" w:eastAsia="id-ID"/>
    </w:rPr>
  </w:style>
  <w:style w:type="paragraph" w:customStyle="1" w:styleId="TableParagraph">
    <w:name w:val="Table Paragraph"/>
    <w:basedOn w:val="Normal"/>
    <w:uiPriority w:val="1"/>
    <w:qFormat/>
    <w:rsid w:val="00AA625A"/>
    <w:pPr>
      <w:widowControl w:val="0"/>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style>
  <w:style w:type="paragraph" w:styleId="Heading1">
    <w:name w:val="heading 1"/>
    <w:basedOn w:val="Normal"/>
    <w:next w:val="Normal"/>
    <w:qFormat/>
    <w:pPr>
      <w:keepNext/>
      <w:numPr>
        <w:numId w:val="1"/>
      </w:numPr>
      <w:spacing w:before="240" w:after="80"/>
      <w:jc w:val="center"/>
      <w:outlineLvl w:val="0"/>
    </w:pPr>
    <w:rPr>
      <w:smallCaps/>
      <w:kern w:val="28"/>
    </w:rPr>
  </w:style>
  <w:style w:type="paragraph" w:styleId="Heading2">
    <w:name w:val="heading 2"/>
    <w:basedOn w:val="Normal"/>
    <w:next w:val="Normal"/>
    <w:qFormat/>
    <w:pPr>
      <w:keepNext/>
      <w:numPr>
        <w:ilvl w:val="1"/>
        <w:numId w:val="1"/>
      </w:numPr>
      <w:spacing w:before="120" w:after="60"/>
      <w:outlineLvl w:val="1"/>
    </w:pPr>
    <w:rPr>
      <w:i/>
      <w:iCs/>
    </w:rPr>
  </w:style>
  <w:style w:type="paragraph" w:styleId="Heading3">
    <w:name w:val="heading 3"/>
    <w:basedOn w:val="Normal"/>
    <w:next w:val="Normal"/>
    <w:qFormat/>
    <w:pPr>
      <w:keepNext/>
      <w:numPr>
        <w:ilvl w:val="2"/>
        <w:numId w:val="1"/>
      </w:numPr>
      <w:ind w:left="288"/>
      <w:outlineLvl w:val="2"/>
    </w:pPr>
    <w:rPr>
      <w:i/>
      <w:iCs/>
    </w:rPr>
  </w:style>
  <w:style w:type="paragraph" w:styleId="Heading4">
    <w:name w:val="heading 4"/>
    <w:basedOn w:val="Normal"/>
    <w:next w:val="Normal"/>
    <w:qFormat/>
    <w:pPr>
      <w:keepNext/>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link w:val="TitleChar"/>
    <w:qFormat/>
    <w:pPr>
      <w:framePr w:w="9360" w:hSpace="187" w:vSpace="187" w:wrap="notBeside" w:vAnchor="text" w:hAnchor="page" w:xAlign="center" w:y="1"/>
      <w:jc w:val="center"/>
    </w:pPr>
    <w:rPr>
      <w:kern w:val="28"/>
      <w:sz w:val="48"/>
      <w:szCs w:val="48"/>
    </w:rPr>
  </w:style>
  <w:style w:type="paragraph" w:styleId="FootnoteText">
    <w:name w:val="footnote text"/>
    <w:basedOn w:val="Normal"/>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character" w:styleId="PageNumber">
    <w:name w:val="page number"/>
    <w:basedOn w:val="DefaultParagraphFont"/>
    <w:rsid w:val="006D5EC5"/>
  </w:style>
  <w:style w:type="paragraph" w:customStyle="1" w:styleId="IEEEAuthorName">
    <w:name w:val="IEEE Author Name"/>
    <w:basedOn w:val="Normal"/>
    <w:next w:val="Normal"/>
    <w:rsid w:val="00867180"/>
    <w:pPr>
      <w:autoSpaceDE/>
      <w:autoSpaceDN/>
      <w:adjustRightInd w:val="0"/>
      <w:snapToGrid w:val="0"/>
      <w:spacing w:before="120" w:after="120"/>
      <w:jc w:val="center"/>
    </w:pPr>
    <w:rPr>
      <w:sz w:val="22"/>
      <w:szCs w:val="24"/>
      <w:lang w:val="en-GB" w:eastAsia="en-GB"/>
    </w:rPr>
  </w:style>
  <w:style w:type="paragraph" w:customStyle="1" w:styleId="IEEEAuthorAffiliation">
    <w:name w:val="IEEE Author Affiliation"/>
    <w:basedOn w:val="Normal"/>
    <w:next w:val="Normal"/>
    <w:rsid w:val="00867180"/>
    <w:pPr>
      <w:autoSpaceDE/>
      <w:autoSpaceDN/>
      <w:spacing w:after="60"/>
      <w:jc w:val="center"/>
    </w:pPr>
    <w:rPr>
      <w:i/>
      <w:szCs w:val="24"/>
      <w:lang w:val="en-GB" w:eastAsia="en-GB"/>
    </w:rPr>
  </w:style>
  <w:style w:type="paragraph" w:customStyle="1" w:styleId="NamaPenulis">
    <w:name w:val="Nama Penulis"/>
    <w:basedOn w:val="Normal"/>
    <w:link w:val="NamaPenulisChar"/>
    <w:qFormat/>
    <w:rsid w:val="00867180"/>
    <w:pPr>
      <w:autoSpaceDE/>
      <w:autoSpaceDN/>
      <w:jc w:val="center"/>
    </w:pPr>
    <w:rPr>
      <w:sz w:val="22"/>
      <w:szCs w:val="22"/>
      <w:lang w:val="id-ID"/>
    </w:rPr>
  </w:style>
  <w:style w:type="paragraph" w:customStyle="1" w:styleId="InstansidanAlamatPenulis">
    <w:name w:val="Instansi dan Alamat Penulis"/>
    <w:basedOn w:val="Normal"/>
    <w:link w:val="InstansidanAlamatPenulisChar"/>
    <w:qFormat/>
    <w:rsid w:val="00867180"/>
    <w:pPr>
      <w:autoSpaceDE/>
      <w:autoSpaceDN/>
      <w:jc w:val="center"/>
    </w:pPr>
    <w:rPr>
      <w:i/>
      <w:sz w:val="22"/>
      <w:szCs w:val="22"/>
      <w:lang w:val="id-ID"/>
    </w:rPr>
  </w:style>
  <w:style w:type="character" w:customStyle="1" w:styleId="NamaPenulisChar">
    <w:name w:val="Nama Penulis Char"/>
    <w:link w:val="NamaPenulis"/>
    <w:rsid w:val="00867180"/>
    <w:rPr>
      <w:sz w:val="22"/>
      <w:szCs w:val="22"/>
      <w:lang w:val="id-ID"/>
    </w:rPr>
  </w:style>
  <w:style w:type="character" w:customStyle="1" w:styleId="InstansidanAlamatPenulisChar">
    <w:name w:val="Instansi dan Alamat Penulis Char"/>
    <w:link w:val="InstansidanAlamatPenulis"/>
    <w:rsid w:val="00867180"/>
    <w:rPr>
      <w:i/>
      <w:sz w:val="22"/>
      <w:szCs w:val="22"/>
      <w:lang w:val="id-ID"/>
    </w:rPr>
  </w:style>
  <w:style w:type="character" w:customStyle="1" w:styleId="TitleChar">
    <w:name w:val="Title Char"/>
    <w:link w:val="Title"/>
    <w:rsid w:val="0090231F"/>
    <w:rPr>
      <w:kern w:val="28"/>
      <w:sz w:val="48"/>
      <w:szCs w:val="48"/>
    </w:rPr>
  </w:style>
  <w:style w:type="character" w:customStyle="1" w:styleId="UnresolvedMention">
    <w:name w:val="Unresolved Mention"/>
    <w:basedOn w:val="DefaultParagraphFont"/>
    <w:uiPriority w:val="99"/>
    <w:semiHidden/>
    <w:unhideWhenUsed/>
    <w:rsid w:val="0090231F"/>
    <w:rPr>
      <w:color w:val="605E5C"/>
      <w:shd w:val="clear" w:color="auto" w:fill="E1DFDD"/>
    </w:rPr>
  </w:style>
  <w:style w:type="character" w:styleId="CommentReference">
    <w:name w:val="annotation reference"/>
    <w:basedOn w:val="DefaultParagraphFont"/>
    <w:uiPriority w:val="99"/>
    <w:unhideWhenUsed/>
    <w:rsid w:val="00BB07B8"/>
    <w:rPr>
      <w:sz w:val="16"/>
      <w:szCs w:val="16"/>
    </w:rPr>
  </w:style>
  <w:style w:type="paragraph" w:styleId="CommentText">
    <w:name w:val="annotation text"/>
    <w:basedOn w:val="Normal"/>
    <w:link w:val="CommentTextChar"/>
    <w:uiPriority w:val="99"/>
    <w:unhideWhenUsed/>
    <w:rsid w:val="00BB07B8"/>
    <w:pPr>
      <w:autoSpaceDE/>
      <w:autoSpaceDN/>
      <w:jc w:val="both"/>
    </w:pPr>
    <w:rPr>
      <w:lang w:eastAsia="id-ID"/>
    </w:rPr>
  </w:style>
  <w:style w:type="character" w:customStyle="1" w:styleId="CommentTextChar">
    <w:name w:val="Comment Text Char"/>
    <w:basedOn w:val="DefaultParagraphFont"/>
    <w:link w:val="CommentText"/>
    <w:uiPriority w:val="99"/>
    <w:rsid w:val="00BB07B8"/>
    <w:rPr>
      <w:lang w:eastAsia="id-ID"/>
    </w:rPr>
  </w:style>
  <w:style w:type="paragraph" w:styleId="BalloonText">
    <w:name w:val="Balloon Text"/>
    <w:basedOn w:val="Normal"/>
    <w:link w:val="BalloonTextChar"/>
    <w:rsid w:val="00BB07B8"/>
    <w:rPr>
      <w:rFonts w:ascii="Tahoma" w:hAnsi="Tahoma" w:cs="Tahoma"/>
      <w:sz w:val="16"/>
      <w:szCs w:val="16"/>
    </w:rPr>
  </w:style>
  <w:style w:type="character" w:customStyle="1" w:styleId="BalloonTextChar">
    <w:name w:val="Balloon Text Char"/>
    <w:basedOn w:val="DefaultParagraphFont"/>
    <w:link w:val="BalloonText"/>
    <w:rsid w:val="00BB07B8"/>
    <w:rPr>
      <w:rFonts w:ascii="Tahoma" w:hAnsi="Tahoma" w:cs="Tahoma"/>
      <w:sz w:val="16"/>
      <w:szCs w:val="16"/>
    </w:rPr>
  </w:style>
  <w:style w:type="paragraph" w:customStyle="1" w:styleId="Body">
    <w:name w:val="Body"/>
    <w:basedOn w:val="Normal"/>
    <w:link w:val="BodyChar"/>
    <w:qFormat/>
    <w:rsid w:val="00370547"/>
    <w:pPr>
      <w:autoSpaceDE/>
      <w:autoSpaceDN/>
      <w:ind w:firstLine="426"/>
      <w:jc w:val="both"/>
    </w:pPr>
    <w:rPr>
      <w:color w:val="000000"/>
      <w:lang w:val="fi-FI" w:eastAsia="id-ID"/>
    </w:rPr>
  </w:style>
  <w:style w:type="character" w:customStyle="1" w:styleId="BodyChar">
    <w:name w:val="Body Char"/>
    <w:link w:val="Body"/>
    <w:rsid w:val="00370547"/>
    <w:rPr>
      <w:color w:val="000000"/>
      <w:lang w:val="fi-FI" w:eastAsia="id-ID"/>
    </w:rPr>
  </w:style>
  <w:style w:type="character" w:customStyle="1" w:styleId="y2iqfc">
    <w:name w:val="y2iqfc"/>
    <w:basedOn w:val="DefaultParagraphFont"/>
    <w:rsid w:val="00370547"/>
  </w:style>
  <w:style w:type="character" w:styleId="Emphasis">
    <w:name w:val="Emphasis"/>
    <w:uiPriority w:val="20"/>
    <w:qFormat/>
    <w:rsid w:val="002F4E7B"/>
    <w:rPr>
      <w:i/>
      <w:iCs/>
    </w:rPr>
  </w:style>
  <w:style w:type="paragraph" w:styleId="BodyText">
    <w:name w:val="Body Text"/>
    <w:basedOn w:val="Normal"/>
    <w:link w:val="BodyTextChar"/>
    <w:rsid w:val="002F4E7B"/>
    <w:pPr>
      <w:spacing w:after="120"/>
    </w:pPr>
  </w:style>
  <w:style w:type="character" w:customStyle="1" w:styleId="BodyTextChar">
    <w:name w:val="Body Text Char"/>
    <w:basedOn w:val="DefaultParagraphFont"/>
    <w:link w:val="BodyText"/>
    <w:rsid w:val="002F4E7B"/>
  </w:style>
  <w:style w:type="paragraph" w:styleId="ListParagraph">
    <w:name w:val="List Paragraph"/>
    <w:basedOn w:val="Normal"/>
    <w:link w:val="ListParagraphChar"/>
    <w:uiPriority w:val="34"/>
    <w:qFormat/>
    <w:rsid w:val="002F4E7B"/>
    <w:pPr>
      <w:autoSpaceDE/>
      <w:autoSpaceDN/>
      <w:spacing w:after="200" w:line="276" w:lineRule="auto"/>
      <w:ind w:left="720"/>
      <w:contextualSpacing/>
      <w:jc w:val="both"/>
    </w:pPr>
    <w:rPr>
      <w:rFonts w:ascii="Calibri" w:hAnsi="Calibri"/>
      <w:sz w:val="22"/>
      <w:szCs w:val="22"/>
      <w:lang w:val="en-AU" w:eastAsia="zh-CN"/>
    </w:rPr>
  </w:style>
  <w:style w:type="character" w:customStyle="1" w:styleId="ListParagraphChar">
    <w:name w:val="List Paragraph Char"/>
    <w:basedOn w:val="DefaultParagraphFont"/>
    <w:link w:val="ListParagraph"/>
    <w:uiPriority w:val="34"/>
    <w:rsid w:val="002F4E7B"/>
    <w:rPr>
      <w:rFonts w:ascii="Calibri" w:hAnsi="Calibri"/>
      <w:sz w:val="22"/>
      <w:szCs w:val="22"/>
      <w:lang w:val="en-AU" w:eastAsia="zh-CN"/>
    </w:rPr>
  </w:style>
  <w:style w:type="paragraph" w:styleId="HTMLPreformatted">
    <w:name w:val="HTML Preformatted"/>
    <w:basedOn w:val="Normal"/>
    <w:link w:val="HTMLPreformattedChar"/>
    <w:uiPriority w:val="99"/>
    <w:unhideWhenUsed/>
    <w:rsid w:val="002F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rsid w:val="002F4E7B"/>
    <w:rPr>
      <w:rFonts w:ascii="Courier New" w:hAnsi="Courier New" w:cs="Courier New"/>
      <w:lang w:val="id-ID" w:eastAsia="id-ID"/>
    </w:rPr>
  </w:style>
  <w:style w:type="table" w:styleId="TableGrid">
    <w:name w:val="Table Grid"/>
    <w:basedOn w:val="TableNormal"/>
    <w:uiPriority w:val="59"/>
    <w:rsid w:val="00AA625A"/>
    <w:pPr>
      <w:jc w:val="both"/>
    </w:pPr>
    <w:rPr>
      <w:sz w:val="24"/>
      <w:szCs w:val="24"/>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A625A"/>
    <w:pPr>
      <w:autoSpaceDE w:val="0"/>
      <w:autoSpaceDN w:val="0"/>
      <w:adjustRightInd w:val="0"/>
    </w:pPr>
    <w:rPr>
      <w:color w:val="000000"/>
      <w:sz w:val="24"/>
      <w:szCs w:val="24"/>
      <w:lang w:val="id-ID" w:eastAsia="id-ID"/>
    </w:rPr>
  </w:style>
  <w:style w:type="paragraph" w:customStyle="1" w:styleId="TableParagraph">
    <w:name w:val="Table Paragraph"/>
    <w:basedOn w:val="Normal"/>
    <w:uiPriority w:val="1"/>
    <w:qFormat/>
    <w:rsid w:val="00AA625A"/>
    <w:pPr>
      <w:widowControl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33920">
      <w:bodyDiv w:val="1"/>
      <w:marLeft w:val="0"/>
      <w:marRight w:val="0"/>
      <w:marTop w:val="0"/>
      <w:marBottom w:val="0"/>
      <w:divBdr>
        <w:top w:val="none" w:sz="0" w:space="0" w:color="auto"/>
        <w:left w:val="none" w:sz="0" w:space="0" w:color="auto"/>
        <w:bottom w:val="none" w:sz="0" w:space="0" w:color="auto"/>
        <w:right w:val="none" w:sz="0" w:space="0" w:color="auto"/>
      </w:divBdr>
    </w:div>
    <w:div w:id="232743742">
      <w:bodyDiv w:val="1"/>
      <w:marLeft w:val="0"/>
      <w:marRight w:val="0"/>
      <w:marTop w:val="0"/>
      <w:marBottom w:val="0"/>
      <w:divBdr>
        <w:top w:val="none" w:sz="0" w:space="0" w:color="auto"/>
        <w:left w:val="none" w:sz="0" w:space="0" w:color="auto"/>
        <w:bottom w:val="none" w:sz="0" w:space="0" w:color="auto"/>
        <w:right w:val="none" w:sz="0" w:space="0" w:color="auto"/>
      </w:divBdr>
    </w:div>
    <w:div w:id="447285963">
      <w:bodyDiv w:val="1"/>
      <w:marLeft w:val="0"/>
      <w:marRight w:val="0"/>
      <w:marTop w:val="0"/>
      <w:marBottom w:val="0"/>
      <w:divBdr>
        <w:top w:val="none" w:sz="0" w:space="0" w:color="auto"/>
        <w:left w:val="none" w:sz="0" w:space="0" w:color="auto"/>
        <w:bottom w:val="none" w:sz="0" w:space="0" w:color="auto"/>
        <w:right w:val="none" w:sz="0" w:space="0" w:color="auto"/>
      </w:divBdr>
    </w:div>
    <w:div w:id="1017926249">
      <w:bodyDiv w:val="1"/>
      <w:marLeft w:val="0"/>
      <w:marRight w:val="0"/>
      <w:marTop w:val="0"/>
      <w:marBottom w:val="0"/>
      <w:divBdr>
        <w:top w:val="none" w:sz="0" w:space="0" w:color="auto"/>
        <w:left w:val="none" w:sz="0" w:space="0" w:color="auto"/>
        <w:bottom w:val="none" w:sz="0" w:space="0" w:color="auto"/>
        <w:right w:val="none" w:sz="0" w:space="0" w:color="auto"/>
      </w:divBdr>
    </w:div>
    <w:div w:id="179444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6322</Words>
  <Characters>36038</Characters>
  <Application>Microsoft Office Word</Application>
  <DocSecurity>0</DocSecurity>
  <Lines>300</Lines>
  <Paragraphs>84</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vt:lpstr>
      <vt:lpstr>PENDAHULUAN</vt:lpstr>
      <vt:lpstr>METODE  PENELITIAN</vt:lpstr>
      <vt:lpstr>    Koleksi Data</vt:lpstr>
      <vt:lpstr>    TOPSIS dalam Rancangan Aplikasi SPK</vt:lpstr>
      <vt:lpstr>    Metode Pengembangan Aplikasi SPK</vt:lpstr>
      <vt:lpstr>HASIL DAN PEMBAHASAN </vt:lpstr>
      <vt:lpstr>    Kriteria Pemodelan SPK</vt:lpstr>
      <vt:lpstr>    Alternatif Pemodelan  SPK</vt:lpstr>
      <vt:lpstr>    Penghitungan TOPSIS </vt:lpstr>
      <vt:lpstr>    Pengujian</vt:lpstr>
      <vt:lpstr>    Agar SPK dapat disetujui untuk dilaksanakan, maka harus terbebas dari berbagai k</vt:lpstr>
      <vt:lpstr>IV. KESIMPULAN</vt:lpstr>
      <vt:lpstr>DAFTAR PUSTAKA</vt:lpstr>
    </vt:vector>
  </TitlesOfParts>
  <Company>IEEE</Company>
  <LinksUpToDate>false</LinksUpToDate>
  <CharactersWithSpaces>42276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dziban</cp:lastModifiedBy>
  <cp:revision>3</cp:revision>
  <cp:lastPrinted>2015-06-26T04:52:00Z</cp:lastPrinted>
  <dcterms:created xsi:type="dcterms:W3CDTF">2024-11-29T14:29:00Z</dcterms:created>
  <dcterms:modified xsi:type="dcterms:W3CDTF">2024-11-29T14:45:00Z</dcterms:modified>
</cp:coreProperties>
</file>