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0C76F" w14:textId="5CB6C1E2" w:rsidR="003F7CBE" w:rsidRDefault="00D442EB" w:rsidP="001D0D42">
      <w:pPr>
        <w:ind w:left="0" w:firstLine="0"/>
        <w:jc w:val="center"/>
        <w:rPr>
          <w:rFonts w:ascii="Bookman Old Style" w:hAnsi="Bookman Old Style" w:cs="Arial"/>
          <w:b/>
          <w:sz w:val="24"/>
          <w:lang w:val="en-US"/>
        </w:rPr>
      </w:pPr>
      <w:r>
        <w:rPr>
          <w:rFonts w:ascii="Bookman Old Style" w:hAnsi="Bookman Old Style" w:cs="Arial"/>
          <w:b/>
          <w:sz w:val="24"/>
          <w:lang w:val="en-US"/>
        </w:rPr>
        <w:t>Pen</w:t>
      </w:r>
      <w:r w:rsidR="00B628BE">
        <w:rPr>
          <w:rFonts w:ascii="Bookman Old Style" w:hAnsi="Bookman Old Style" w:cs="Arial"/>
          <w:b/>
          <w:sz w:val="24"/>
          <w:lang w:val="en-US"/>
        </w:rPr>
        <w:t xml:space="preserve">ggunaan E-LKPD Berbasis Pembelajaran STAD </w:t>
      </w:r>
      <w:r w:rsidR="0087254F">
        <w:rPr>
          <w:rFonts w:ascii="Bookman Old Style" w:hAnsi="Bookman Old Style" w:cs="Arial"/>
          <w:b/>
          <w:sz w:val="24"/>
          <w:lang w:val="en-US"/>
        </w:rPr>
        <w:t xml:space="preserve">untuk Meningkatkan Kemampuan </w:t>
      </w:r>
      <w:r w:rsidR="004905C5">
        <w:rPr>
          <w:rFonts w:ascii="Bookman Old Style" w:hAnsi="Bookman Old Style" w:cs="Arial"/>
          <w:b/>
          <w:sz w:val="24"/>
          <w:lang w:val="en-US"/>
        </w:rPr>
        <w:t>Hasil Belajar Menulis</w:t>
      </w:r>
      <w:r w:rsidR="0015659C">
        <w:rPr>
          <w:rFonts w:ascii="Bookman Old Style" w:hAnsi="Bookman Old Style" w:cs="Arial"/>
          <w:b/>
          <w:sz w:val="24"/>
          <w:lang w:val="en-US"/>
        </w:rPr>
        <w:t xml:space="preserve"> </w:t>
      </w:r>
    </w:p>
    <w:p w14:paraId="6A38E4E6" w14:textId="77777777" w:rsidR="00CC4258" w:rsidRPr="001D0D42" w:rsidRDefault="00CC4258" w:rsidP="001D0D42">
      <w:pPr>
        <w:ind w:left="0" w:firstLine="0"/>
        <w:jc w:val="center"/>
        <w:rPr>
          <w:rFonts w:ascii="Bookman Old Style" w:hAnsi="Bookman Old Style" w:cs="Arial"/>
          <w:b/>
          <w:sz w:val="24"/>
          <w:lang w:val="en-US"/>
        </w:rPr>
      </w:pPr>
    </w:p>
    <w:p w14:paraId="062FA899" w14:textId="42F6776F" w:rsidR="003F7CBE" w:rsidRPr="00601E96" w:rsidRDefault="00385D98" w:rsidP="003F7CBE">
      <w:pPr>
        <w:ind w:left="0" w:firstLine="0"/>
        <w:jc w:val="center"/>
        <w:rPr>
          <w:rFonts w:ascii="Bookman Old Style" w:hAnsi="Bookman Old Style" w:cs="Arial"/>
          <w:b/>
          <w:sz w:val="20"/>
          <w:lang w:val="en-US"/>
        </w:rPr>
      </w:pPr>
      <w:r>
        <w:rPr>
          <w:rFonts w:ascii="Bookman Old Style" w:hAnsi="Bookman Old Style" w:cs="Arial"/>
          <w:b/>
          <w:sz w:val="20"/>
          <w:lang w:val="en-US"/>
        </w:rPr>
        <w:t>Nur Alfin Hidayati</w:t>
      </w:r>
      <w:r w:rsidR="003F7CBE" w:rsidRPr="00B671A6">
        <w:rPr>
          <w:rFonts w:ascii="Bookman Old Style" w:hAnsi="Bookman Old Style" w:cs="Arial"/>
          <w:b/>
          <w:sz w:val="20"/>
          <w:vertAlign w:val="superscript"/>
        </w:rPr>
        <w:t>1</w:t>
      </w:r>
      <w:r w:rsidR="00183669" w:rsidRPr="00B671A6">
        <w:rPr>
          <w:rFonts w:ascii="Bookman Old Style" w:hAnsi="Bookman Old Style" w:cs="Arial"/>
          <w:b/>
          <w:sz w:val="20"/>
          <w:vertAlign w:val="superscript"/>
        </w:rPr>
        <w:t>(*)</w:t>
      </w:r>
      <w:r w:rsidR="00184262" w:rsidRPr="00B671A6">
        <w:rPr>
          <w:rFonts w:ascii="Bookman Old Style" w:hAnsi="Bookman Old Style" w:cs="Arial"/>
          <w:b/>
          <w:sz w:val="20"/>
          <w:lang w:val="en-US"/>
        </w:rPr>
        <w:t>,</w:t>
      </w:r>
      <w:r w:rsidR="00AD5FF7" w:rsidRPr="00B671A6">
        <w:rPr>
          <w:rFonts w:ascii="Bookman Old Style" w:hAnsi="Bookman Old Style" w:cs="Arial"/>
          <w:b/>
          <w:sz w:val="20"/>
          <w:lang w:val="en-US"/>
        </w:rPr>
        <w:t xml:space="preserve"> </w:t>
      </w:r>
      <w:r>
        <w:rPr>
          <w:rFonts w:ascii="Bookman Old Style" w:hAnsi="Bookman Old Style" w:cs="Arial"/>
          <w:b/>
          <w:sz w:val="20"/>
          <w:lang w:val="en-US"/>
        </w:rPr>
        <w:t>Agus Darmuki</w:t>
      </w:r>
      <w:r w:rsidR="00184262" w:rsidRPr="00B671A6">
        <w:rPr>
          <w:rFonts w:ascii="Bookman Old Style" w:hAnsi="Bookman Old Style" w:cs="Arial"/>
          <w:b/>
          <w:sz w:val="20"/>
          <w:vertAlign w:val="superscript"/>
          <w:lang w:val="en-US"/>
        </w:rPr>
        <w:t>2</w:t>
      </w:r>
    </w:p>
    <w:p w14:paraId="1EE61B0A" w14:textId="77777777" w:rsidR="007D1BE3" w:rsidRDefault="007D1BE3" w:rsidP="007D1BE3">
      <w:pPr>
        <w:ind w:left="0" w:firstLine="0"/>
        <w:jc w:val="center"/>
        <w:rPr>
          <w:rFonts w:ascii="Bookman Old Style" w:hAnsi="Bookman Old Style" w:cs="Arial"/>
          <w:b/>
          <w:sz w:val="20"/>
          <w:lang w:val="en-US"/>
        </w:rPr>
      </w:pPr>
    </w:p>
    <w:p w14:paraId="7095A6F7" w14:textId="68E7C7BA" w:rsidR="007D1BE3" w:rsidRPr="0038461B" w:rsidRDefault="007D1BE3" w:rsidP="007D1BE3">
      <w:pPr>
        <w:ind w:left="0" w:firstLine="0"/>
        <w:jc w:val="center"/>
        <w:rPr>
          <w:rFonts w:ascii="Bookman Old Style" w:hAnsi="Bookman Old Style" w:cs="Arial"/>
          <w:sz w:val="20"/>
          <w:lang w:val="en-US"/>
        </w:rPr>
      </w:pPr>
      <w:r w:rsidRPr="00B671A6">
        <w:rPr>
          <w:rFonts w:ascii="Bookman Old Style" w:hAnsi="Bookman Old Style" w:cs="Arial"/>
          <w:sz w:val="20"/>
          <w:vertAlign w:val="superscript"/>
          <w:lang w:val="en-US"/>
        </w:rPr>
        <w:t>1,2</w:t>
      </w:r>
      <w:r>
        <w:rPr>
          <w:rFonts w:ascii="Bookman Old Style" w:hAnsi="Bookman Old Style" w:cs="Arial"/>
          <w:sz w:val="20"/>
          <w:vertAlign w:val="superscript"/>
          <w:lang w:val="en-US"/>
        </w:rPr>
        <w:t>,3</w:t>
      </w:r>
      <w:r>
        <w:rPr>
          <w:rFonts w:ascii="Bookman Old Style" w:hAnsi="Bookman Old Style" w:cs="Arial"/>
          <w:sz w:val="20"/>
          <w:lang w:val="en-US"/>
        </w:rPr>
        <w:t>Prodi PBSI FKIP Universitas Muria Kudus, Indonesia. Jalan Gondang Manis PO BOX 153 Kudus</w:t>
      </w:r>
    </w:p>
    <w:p w14:paraId="26B31CC5" w14:textId="77777777" w:rsidR="00E56E74" w:rsidRPr="00E801EF" w:rsidRDefault="00E56E74" w:rsidP="00080AE3">
      <w:pPr>
        <w:ind w:left="0" w:firstLine="0"/>
        <w:jc w:val="center"/>
        <w:rPr>
          <w:rFonts w:ascii="Bookman Old Style" w:hAnsi="Bookman Old Style" w:cs="Arial"/>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535"/>
        <w:gridCol w:w="5964"/>
      </w:tblGrid>
      <w:tr w:rsidR="003F7CBE" w:rsidRPr="00B671A6" w14:paraId="635BAC88" w14:textId="77777777" w:rsidTr="000742EE">
        <w:tc>
          <w:tcPr>
            <w:tcW w:w="2456" w:type="dxa"/>
            <w:gridSpan w:val="2"/>
          </w:tcPr>
          <w:p w14:paraId="40636F4F" w14:textId="77777777" w:rsidR="003F7CBE" w:rsidRPr="00B671A6" w:rsidRDefault="003F7CBE" w:rsidP="003F7CBE">
            <w:pPr>
              <w:ind w:left="-108" w:firstLine="0"/>
              <w:jc w:val="left"/>
              <w:rPr>
                <w:rFonts w:ascii="Bookman Old Style" w:hAnsi="Bookman Old Style" w:cs="Arial"/>
                <w:sz w:val="16"/>
              </w:rPr>
            </w:pPr>
          </w:p>
        </w:tc>
        <w:tc>
          <w:tcPr>
            <w:tcW w:w="6049" w:type="dxa"/>
          </w:tcPr>
          <w:p w14:paraId="41B1F6F3" w14:textId="77777777" w:rsidR="003F7CBE" w:rsidRPr="00B671A6" w:rsidRDefault="003F7CBE" w:rsidP="003F7CBE">
            <w:pPr>
              <w:ind w:left="-108" w:firstLine="0"/>
              <w:rPr>
                <w:rFonts w:ascii="Bookman Old Style" w:hAnsi="Bookman Old Style" w:cs="Arial"/>
                <w:b/>
                <w:sz w:val="16"/>
              </w:rPr>
            </w:pPr>
            <w:r w:rsidRPr="00B671A6">
              <w:rPr>
                <w:rFonts w:ascii="Bookman Old Style" w:hAnsi="Bookman Old Style" w:cs="Arial"/>
                <w:b/>
                <w:sz w:val="16"/>
              </w:rPr>
              <w:t>Abstract</w:t>
            </w:r>
          </w:p>
        </w:tc>
      </w:tr>
      <w:tr w:rsidR="003F7CBE" w:rsidRPr="00B671A6" w14:paraId="7453CF30" w14:textId="77777777" w:rsidTr="000742EE">
        <w:tc>
          <w:tcPr>
            <w:tcW w:w="897" w:type="dxa"/>
          </w:tcPr>
          <w:p w14:paraId="4EF6B898" w14:textId="77777777"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Received</w:t>
            </w:r>
          </w:p>
          <w:p w14:paraId="6A147B3A" w14:textId="77777777"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Revised</w:t>
            </w:r>
          </w:p>
          <w:p w14:paraId="2EC8625F" w14:textId="77777777"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Accepted</w:t>
            </w:r>
          </w:p>
        </w:tc>
        <w:tc>
          <w:tcPr>
            <w:tcW w:w="1559" w:type="dxa"/>
          </w:tcPr>
          <w:p w14:paraId="5872AB7B" w14:textId="77777777" w:rsidR="003F7CBE"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14:paraId="422966C6" w14:textId="77777777" w:rsidR="00080AE3"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14:paraId="495892A5" w14:textId="77777777" w:rsidR="00E56E74" w:rsidRPr="00B671A6" w:rsidRDefault="00080AE3" w:rsidP="00080AE3">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tc>
        <w:tc>
          <w:tcPr>
            <w:tcW w:w="6049" w:type="dxa"/>
          </w:tcPr>
          <w:p w14:paraId="65FEA02D" w14:textId="583DB5B7" w:rsidR="00FE727F" w:rsidRPr="00B671A6" w:rsidRDefault="00FE727F" w:rsidP="00FE727F">
            <w:pPr>
              <w:ind w:left="-108" w:firstLine="0"/>
              <w:rPr>
                <w:rFonts w:ascii="Bookman Old Style" w:hAnsi="Bookman Old Style" w:cs="Arial"/>
                <w:sz w:val="16"/>
                <w:lang w:val="en-US"/>
              </w:rPr>
            </w:pPr>
            <w:r w:rsidRPr="00FE727F">
              <w:rPr>
                <w:rFonts w:ascii="Bookman Old Style" w:hAnsi="Bookman Old Style" w:cs="Arial"/>
                <w:sz w:val="16"/>
                <w:lang w:val="en-US"/>
              </w:rPr>
              <w:t>This research is motivated by the low value of writing learning outcomes for fifth grade students at SDN Margorejo Surabaya in the 2021/2022 academic year. The purpose of this research is to describe the improvement of writing ability using E-LKPD based on STAD learning in fifth grade students of SDN Margorejo. This research is a classroom action research using a 2 cycle design. Each cycle consists of planning, implementation, observation and reflection. The object of this research is the writing learning process for the fifth grade students of SDN Margorejo, totaling 30 students with details of 11 males and 19 females. Data collection techniques using observation sheets, documentation and tests. The data analysis technique used data triangulation. The results showed an increase in writing ability using STAD learning-based E-LKPD from the pre-cycle average score of 62 to 74 in cycle 1 and increased to 89 in cycle 2. learn to write for fifth graders at SDN Margorejo Surabaya in the 2021/2022 academic year.</w:t>
            </w:r>
          </w:p>
        </w:tc>
      </w:tr>
      <w:tr w:rsidR="003F7CBE" w:rsidRPr="00B671A6" w14:paraId="07CC62A9" w14:textId="77777777" w:rsidTr="000742EE">
        <w:tc>
          <w:tcPr>
            <w:tcW w:w="2456" w:type="dxa"/>
            <w:gridSpan w:val="2"/>
          </w:tcPr>
          <w:p w14:paraId="4E405368" w14:textId="77777777" w:rsidR="003F7CBE" w:rsidRPr="00B671A6" w:rsidRDefault="00E56E74" w:rsidP="00E56E74">
            <w:pPr>
              <w:ind w:left="-108" w:firstLine="0"/>
              <w:jc w:val="right"/>
              <w:rPr>
                <w:rFonts w:ascii="Bookman Old Style" w:hAnsi="Bookman Old Style" w:cs="Arial"/>
                <w:sz w:val="16"/>
              </w:rPr>
            </w:pPr>
            <w:r w:rsidRPr="00B671A6">
              <w:rPr>
                <w:rFonts w:ascii="Bookman Old Style" w:hAnsi="Bookman Old Style" w:cs="Arial"/>
                <w:b/>
                <w:sz w:val="16"/>
              </w:rPr>
              <w:t>Keywords:</w:t>
            </w:r>
          </w:p>
        </w:tc>
        <w:tc>
          <w:tcPr>
            <w:tcW w:w="6049" w:type="dxa"/>
          </w:tcPr>
          <w:p w14:paraId="14CC9713" w14:textId="03C7E4C0" w:rsidR="003F7CBE" w:rsidRPr="006454C9" w:rsidRDefault="00FE727F" w:rsidP="003F7CBE">
            <w:pPr>
              <w:ind w:left="-108" w:firstLine="0"/>
              <w:rPr>
                <w:rFonts w:ascii="Bookman Old Style" w:hAnsi="Bookman Old Style" w:cs="Arial"/>
                <w:sz w:val="16"/>
                <w:lang w:val="en-US"/>
              </w:rPr>
            </w:pPr>
            <w:r w:rsidRPr="00FE727F">
              <w:rPr>
                <w:rFonts w:ascii="Bookman Old Style" w:hAnsi="Bookman Old Style" w:cs="Arial"/>
                <w:sz w:val="16"/>
                <w:lang w:val="en-US"/>
              </w:rPr>
              <w:t>E-LKPD; STAD; Write; Learning outcomes</w:t>
            </w:r>
            <w:r w:rsidR="006454C9">
              <w:rPr>
                <w:rFonts w:ascii="Bookman Old Style" w:hAnsi="Bookman Old Style" w:cs="Arial"/>
                <w:sz w:val="16"/>
                <w:lang w:val="en-US"/>
              </w:rPr>
              <w:t>.</w:t>
            </w:r>
          </w:p>
        </w:tc>
      </w:tr>
      <w:tr w:rsidR="00DC3341" w:rsidRPr="00B671A6" w14:paraId="1F1A4BB9" w14:textId="77777777" w:rsidTr="000742EE">
        <w:tc>
          <w:tcPr>
            <w:tcW w:w="2456" w:type="dxa"/>
            <w:gridSpan w:val="2"/>
          </w:tcPr>
          <w:p w14:paraId="46F1AE0F" w14:textId="77777777" w:rsidR="00DC3341" w:rsidRPr="00B671A6" w:rsidRDefault="00DC3341" w:rsidP="00183669">
            <w:pPr>
              <w:ind w:left="-108" w:firstLine="0"/>
              <w:jc w:val="left"/>
              <w:rPr>
                <w:rFonts w:ascii="Bookman Old Style" w:hAnsi="Bookman Old Style" w:cs="Arial"/>
                <w:sz w:val="16"/>
              </w:rPr>
            </w:pPr>
          </w:p>
        </w:tc>
        <w:tc>
          <w:tcPr>
            <w:tcW w:w="6049" w:type="dxa"/>
          </w:tcPr>
          <w:p w14:paraId="40AF45EC" w14:textId="77777777" w:rsidR="00DC3341" w:rsidRPr="00B671A6" w:rsidRDefault="00DC3341" w:rsidP="00183669">
            <w:pPr>
              <w:ind w:left="-108" w:firstLine="0"/>
              <w:rPr>
                <w:rFonts w:ascii="Bookman Old Style" w:hAnsi="Bookman Old Style" w:cs="Arial"/>
                <w:sz w:val="16"/>
              </w:rPr>
            </w:pPr>
          </w:p>
        </w:tc>
      </w:tr>
      <w:tr w:rsidR="003F7CBE" w:rsidRPr="00B671A6" w14:paraId="3A11A6FD" w14:textId="77777777" w:rsidTr="000742EE">
        <w:tc>
          <w:tcPr>
            <w:tcW w:w="2456" w:type="dxa"/>
            <w:gridSpan w:val="2"/>
          </w:tcPr>
          <w:p w14:paraId="4ED7BBA4" w14:textId="77777777" w:rsidR="003F7CBE" w:rsidRPr="00B671A6" w:rsidRDefault="00183669" w:rsidP="00183669">
            <w:pPr>
              <w:ind w:left="-108" w:firstLine="0"/>
              <w:jc w:val="left"/>
              <w:rPr>
                <w:rFonts w:ascii="Bookman Old Style" w:hAnsi="Bookman Old Style" w:cs="Arial"/>
                <w:sz w:val="16"/>
              </w:rPr>
            </w:pPr>
            <w:r w:rsidRPr="00B671A6">
              <w:rPr>
                <w:rFonts w:ascii="Bookman Old Style" w:hAnsi="Bookman Old Style" w:cs="Arial"/>
                <w:sz w:val="16"/>
              </w:rPr>
              <w:t>(*) Corresponding Author:</w:t>
            </w:r>
          </w:p>
        </w:tc>
        <w:tc>
          <w:tcPr>
            <w:tcW w:w="6049" w:type="dxa"/>
          </w:tcPr>
          <w:p w14:paraId="45466EB3" w14:textId="217FAE1D" w:rsidR="003F7CBE" w:rsidRPr="00B671A6" w:rsidRDefault="00CC4258" w:rsidP="00184262">
            <w:pPr>
              <w:ind w:left="-108" w:firstLine="0"/>
              <w:rPr>
                <w:rFonts w:ascii="Bookman Old Style" w:hAnsi="Bookman Old Style" w:cs="Arial"/>
                <w:sz w:val="16"/>
              </w:rPr>
            </w:pPr>
            <w:hyperlink r:id="rId8" w:history="1">
              <w:r w:rsidRPr="00383294">
                <w:rPr>
                  <w:rStyle w:val="Hyperlink"/>
                  <w:rFonts w:ascii="Bookman Old Style" w:hAnsi="Bookman Old Style" w:cs="Arial"/>
                  <w:sz w:val="16"/>
                  <w:lang w:val="en-US"/>
                </w:rPr>
                <w:t>n</w:t>
              </w:r>
              <w:r w:rsidRPr="00383294">
                <w:rPr>
                  <w:rStyle w:val="Hyperlink"/>
                  <w:rFonts w:ascii="Bookman Old Style" w:hAnsi="Bookman Old Style" w:cs="Arial"/>
                  <w:sz w:val="16"/>
                </w:rPr>
                <w:t>ur.alfin@umk.ac.id</w:t>
              </w:r>
            </w:hyperlink>
            <w:r w:rsidR="004905C5">
              <w:rPr>
                <w:rFonts w:ascii="Bookman Old Style" w:hAnsi="Bookman Old Style" w:cs="Arial"/>
                <w:sz w:val="16"/>
              </w:rPr>
              <w:t xml:space="preserve"> Hp 085816416331</w:t>
            </w:r>
            <w:r w:rsidR="00183669" w:rsidRPr="00B671A6">
              <w:rPr>
                <w:rFonts w:ascii="Bookman Old Style" w:hAnsi="Bookman Old Style" w:cs="Arial"/>
                <w:sz w:val="16"/>
              </w:rPr>
              <w:t>.</w:t>
            </w:r>
          </w:p>
        </w:tc>
      </w:tr>
      <w:tr w:rsidR="00DC3341" w:rsidRPr="00B671A6" w14:paraId="1A221517" w14:textId="77777777" w:rsidTr="000742EE">
        <w:tc>
          <w:tcPr>
            <w:tcW w:w="2456" w:type="dxa"/>
            <w:gridSpan w:val="2"/>
          </w:tcPr>
          <w:p w14:paraId="52400935" w14:textId="77777777" w:rsidR="00DC3341" w:rsidRPr="00B671A6" w:rsidRDefault="00DC3341" w:rsidP="00183669">
            <w:pPr>
              <w:ind w:left="-108" w:firstLine="0"/>
              <w:jc w:val="left"/>
              <w:rPr>
                <w:rFonts w:ascii="Bookman Old Style" w:hAnsi="Bookman Old Style" w:cs="Arial"/>
                <w:sz w:val="16"/>
              </w:rPr>
            </w:pPr>
          </w:p>
        </w:tc>
        <w:tc>
          <w:tcPr>
            <w:tcW w:w="6049" w:type="dxa"/>
          </w:tcPr>
          <w:p w14:paraId="7DAE1329" w14:textId="77777777" w:rsidR="00DC3341" w:rsidRPr="00B671A6" w:rsidRDefault="00DC3341" w:rsidP="00183669">
            <w:pPr>
              <w:ind w:left="-108" w:firstLine="0"/>
              <w:rPr>
                <w:rFonts w:ascii="Bookman Old Style" w:hAnsi="Bookman Old Style" w:cs="Arial"/>
                <w:sz w:val="16"/>
              </w:rPr>
            </w:pPr>
          </w:p>
        </w:tc>
      </w:tr>
      <w:tr w:rsidR="003F7CBE" w:rsidRPr="00B671A6" w14:paraId="322A0441" w14:textId="77777777" w:rsidTr="000742EE">
        <w:tc>
          <w:tcPr>
            <w:tcW w:w="8505" w:type="dxa"/>
            <w:gridSpan w:val="3"/>
          </w:tcPr>
          <w:p w14:paraId="288FDD50" w14:textId="77777777" w:rsidR="003F7CBE" w:rsidRPr="00B671A6" w:rsidRDefault="00E56E74" w:rsidP="00EC189A">
            <w:pPr>
              <w:ind w:left="-108" w:firstLine="0"/>
              <w:rPr>
                <w:rFonts w:ascii="Bookman Old Style" w:hAnsi="Bookman Old Style" w:cs="Arial"/>
                <w:sz w:val="16"/>
              </w:rPr>
            </w:pPr>
            <w:r w:rsidRPr="00B671A6">
              <w:rPr>
                <w:rFonts w:ascii="Bookman Old Style" w:hAnsi="Bookman Old Style" w:cs="Arial"/>
                <w:b/>
                <w:sz w:val="16"/>
              </w:rPr>
              <w:t>How to Cite:</w:t>
            </w:r>
            <w:r w:rsidRPr="00B671A6">
              <w:rPr>
                <w:rFonts w:ascii="Bookman Old Style" w:hAnsi="Bookman Old Style" w:cs="Arial"/>
                <w:sz w:val="16"/>
              </w:rPr>
              <w:t xml:space="preserve"> Xxxxxx</w:t>
            </w:r>
            <w:r w:rsidR="003F7CBE" w:rsidRPr="00B671A6">
              <w:rPr>
                <w:rFonts w:ascii="Bookman Old Style" w:hAnsi="Bookman Old Style" w:cs="Arial"/>
                <w:sz w:val="16"/>
              </w:rPr>
              <w:t xml:space="preserve">. </w:t>
            </w:r>
            <w:r w:rsidRPr="00B671A6">
              <w:rPr>
                <w:rFonts w:ascii="Bookman Old Style" w:hAnsi="Bookman Old Style" w:cs="Arial"/>
                <w:sz w:val="16"/>
              </w:rPr>
              <w:t>(</w:t>
            </w:r>
            <w:r w:rsidR="00AD5FF7" w:rsidRPr="00B671A6">
              <w:rPr>
                <w:rFonts w:ascii="Bookman Old Style" w:hAnsi="Bookman Old Style" w:cs="Arial"/>
                <w:sz w:val="16"/>
              </w:rPr>
              <w:t>2019</w:t>
            </w:r>
            <w:r w:rsidRPr="00B671A6">
              <w:rPr>
                <w:rFonts w:ascii="Bookman Old Style" w:hAnsi="Bookman Old Style" w:cs="Arial"/>
                <w:sz w:val="16"/>
              </w:rPr>
              <w:t>)</w:t>
            </w:r>
            <w:r w:rsidR="003F7CBE" w:rsidRPr="00B671A6">
              <w:rPr>
                <w:rFonts w:ascii="Bookman Old Style" w:hAnsi="Bookman Old Style" w:cs="Arial"/>
                <w:sz w:val="16"/>
              </w:rPr>
              <w:t xml:space="preserve">. </w:t>
            </w:r>
            <w:r w:rsidRPr="00B671A6">
              <w:rPr>
                <w:rFonts w:ascii="Bookman Old Style" w:hAnsi="Bookman Old Style" w:cs="Arial"/>
                <w:sz w:val="16"/>
              </w:rPr>
              <w:t>Xxxx</w:t>
            </w:r>
            <w:r w:rsidR="003F7CBE" w:rsidRPr="00B671A6">
              <w:rPr>
                <w:rFonts w:ascii="Bookman Old Style" w:hAnsi="Bookman Old Style" w:cs="Arial"/>
                <w:sz w:val="16"/>
              </w:rPr>
              <w:t xml:space="preserve">. </w:t>
            </w:r>
            <w:r w:rsidR="00463CBF" w:rsidRPr="00B671A6">
              <w:rPr>
                <w:rFonts w:ascii="Bookman Old Style" w:hAnsi="Bookman Old Style" w:cs="Arial"/>
                <w:i/>
                <w:sz w:val="16"/>
              </w:rPr>
              <w:t>Media Penelitian Pendidikan: Jurnal Penelitian dalam Bidang Pendidikan dan Pengajaran</w:t>
            </w:r>
            <w:r w:rsidR="003F7CBE" w:rsidRPr="00B671A6">
              <w:rPr>
                <w:rFonts w:ascii="Bookman Old Style" w:hAnsi="Bookman Old Style" w:cs="Arial"/>
                <w:i/>
                <w:sz w:val="16"/>
              </w:rPr>
              <w:t xml:space="preserve">, </w:t>
            </w:r>
            <w:r w:rsidR="00080AE3" w:rsidRPr="00B671A6">
              <w:rPr>
                <w:rFonts w:ascii="Bookman Old Style" w:hAnsi="Bookman Old Style" w:cs="Arial"/>
                <w:sz w:val="16"/>
              </w:rPr>
              <w:t>Vol</w:t>
            </w:r>
            <w:r w:rsidR="003F7CBE" w:rsidRPr="00B671A6">
              <w:rPr>
                <w:rFonts w:ascii="Bookman Old Style" w:hAnsi="Bookman Old Style" w:cs="Arial"/>
                <w:sz w:val="16"/>
              </w:rPr>
              <w:t xml:space="preserve"> (</w:t>
            </w:r>
            <w:r w:rsidR="00080AE3" w:rsidRPr="00B671A6">
              <w:rPr>
                <w:rFonts w:ascii="Bookman Old Style" w:hAnsi="Bookman Old Style" w:cs="Arial"/>
                <w:sz w:val="16"/>
              </w:rPr>
              <w:t>No</w:t>
            </w:r>
            <w:r w:rsidR="003F7CBE" w:rsidRPr="00B671A6">
              <w:rPr>
                <w:rFonts w:ascii="Bookman Old Style" w:hAnsi="Bookman Old Style" w:cs="Arial"/>
                <w:sz w:val="16"/>
              </w:rPr>
              <w:t xml:space="preserve">): </w:t>
            </w:r>
            <w:r w:rsidR="00080AE3" w:rsidRPr="00B671A6">
              <w:rPr>
                <w:rFonts w:ascii="Bookman Old Style" w:hAnsi="Bookman Old Style" w:cs="Arial"/>
                <w:sz w:val="16"/>
                <w:lang w:val="en-US"/>
              </w:rPr>
              <w:t>x</w:t>
            </w:r>
            <w:r w:rsidRPr="00B671A6">
              <w:rPr>
                <w:rFonts w:ascii="Bookman Old Style" w:hAnsi="Bookman Old Style" w:cs="Arial"/>
                <w:sz w:val="16"/>
              </w:rPr>
              <w:t>x-xx.</w:t>
            </w:r>
          </w:p>
        </w:tc>
      </w:tr>
    </w:tbl>
    <w:p w14:paraId="10F20250" w14:textId="77777777" w:rsidR="00E801EF" w:rsidRPr="00E801EF" w:rsidRDefault="00E801EF" w:rsidP="00060C6B">
      <w:pPr>
        <w:ind w:left="0" w:firstLine="0"/>
        <w:rPr>
          <w:rFonts w:ascii="Bookman Old Style" w:hAnsi="Bookman Old Style" w:cs="Arial"/>
        </w:rPr>
      </w:pPr>
    </w:p>
    <w:p w14:paraId="744718BF" w14:textId="21084B9C" w:rsidR="00DE58CD" w:rsidRPr="00DE58CD" w:rsidRDefault="00060C6B" w:rsidP="00DE58CD">
      <w:pPr>
        <w:ind w:left="0" w:firstLine="0"/>
        <w:rPr>
          <w:rFonts w:ascii="Bookman Old Style" w:hAnsi="Bookman Old Style" w:cs="Arial"/>
          <w:b/>
        </w:rPr>
      </w:pPr>
      <w:r w:rsidRPr="00B671A6">
        <w:rPr>
          <w:rFonts w:ascii="Bookman Old Style" w:hAnsi="Bookman Old Style" w:cs="Arial"/>
          <w:b/>
        </w:rPr>
        <w:t>PENDAHULUAN</w:t>
      </w:r>
    </w:p>
    <w:p w14:paraId="4F4E7641" w14:textId="37C3CC69" w:rsidR="00DE58CD" w:rsidRDefault="006454C9" w:rsidP="00DE58CD">
      <w:pPr>
        <w:ind w:left="0" w:firstLine="709"/>
        <w:rPr>
          <w:rFonts w:ascii="Bookman Old Style" w:hAnsi="Bookman Old Style" w:cs="Arial"/>
          <w:sz w:val="20"/>
          <w:szCs w:val="20"/>
          <w:lang w:val="en-US"/>
        </w:rPr>
      </w:pPr>
      <w:r>
        <w:rPr>
          <w:rFonts w:ascii="Bookman Old Style" w:eastAsia="Times New Roman" w:hAnsi="Bookman Old Style" w:cs="Times New Roman"/>
          <w:sz w:val="20"/>
          <w:szCs w:val="20"/>
          <w:lang w:val="en-AU"/>
        </w:rPr>
        <w:t>Situasi di</w:t>
      </w:r>
      <w:r w:rsidR="00DE58CD" w:rsidRPr="00DE58CD">
        <w:rPr>
          <w:rFonts w:ascii="Bookman Old Style" w:eastAsia="Times New Roman" w:hAnsi="Bookman Old Style" w:cs="Times New Roman"/>
          <w:sz w:val="20"/>
          <w:szCs w:val="20"/>
          <w:lang w:val="en-AU"/>
        </w:rPr>
        <w:t xml:space="preserve"> masa pandemi Covid-19 </w:t>
      </w:r>
      <w:r w:rsidR="0024056A">
        <w:rPr>
          <w:rFonts w:ascii="Bookman Old Style" w:eastAsia="Times New Roman" w:hAnsi="Bookman Old Style" w:cs="Times New Roman"/>
          <w:sz w:val="20"/>
          <w:szCs w:val="20"/>
          <w:lang w:val="en-AU"/>
        </w:rPr>
        <w:t xml:space="preserve">pembelajaran dilaksanakan </w:t>
      </w:r>
      <w:r w:rsidR="00DE58CD" w:rsidRPr="00DE58CD">
        <w:rPr>
          <w:rFonts w:ascii="Bookman Old Style" w:eastAsia="Times New Roman" w:hAnsi="Bookman Old Style" w:cs="Times New Roman"/>
          <w:sz w:val="20"/>
          <w:szCs w:val="20"/>
          <w:lang w:val="en-AU"/>
        </w:rPr>
        <w:t xml:space="preserve">secara online menjadi </w:t>
      </w:r>
      <w:r w:rsidR="0024056A">
        <w:rPr>
          <w:rFonts w:ascii="Bookman Old Style" w:eastAsia="Times New Roman" w:hAnsi="Bookman Old Style" w:cs="Times New Roman"/>
          <w:sz w:val="20"/>
          <w:szCs w:val="20"/>
          <w:lang w:val="en-AU"/>
        </w:rPr>
        <w:t>topik menarik</w:t>
      </w:r>
      <w:r w:rsidR="00DE58CD" w:rsidRPr="00DE58CD">
        <w:rPr>
          <w:rFonts w:ascii="Bookman Old Style" w:eastAsia="Times New Roman" w:hAnsi="Bookman Old Style" w:cs="Times New Roman"/>
          <w:sz w:val="20"/>
          <w:szCs w:val="20"/>
          <w:lang w:val="en-AU"/>
        </w:rPr>
        <w:t xml:space="preserve"> di Indonesia (Supena et.al., 2021</w:t>
      </w:r>
      <w:r>
        <w:rPr>
          <w:rFonts w:ascii="Bookman Old Style" w:eastAsia="Times New Roman" w:hAnsi="Bookman Old Style" w:cs="Times New Roman"/>
          <w:sz w:val="20"/>
          <w:szCs w:val="20"/>
          <w:lang w:val="en-AU"/>
        </w:rPr>
        <w:t>; Affandi dkk., 2022</w:t>
      </w:r>
      <w:r w:rsidR="00DE58CD" w:rsidRPr="00DE58CD">
        <w:rPr>
          <w:rFonts w:ascii="Bookman Old Style" w:eastAsia="Times New Roman" w:hAnsi="Bookman Old Style" w:cs="Times New Roman"/>
          <w:sz w:val="20"/>
          <w:szCs w:val="20"/>
          <w:lang w:val="en-AU"/>
        </w:rPr>
        <w:t>). Isu</w:t>
      </w:r>
      <w:r w:rsidR="0024056A">
        <w:rPr>
          <w:rFonts w:ascii="Bookman Old Style" w:eastAsia="Times New Roman" w:hAnsi="Bookman Old Style" w:cs="Times New Roman"/>
          <w:sz w:val="20"/>
          <w:szCs w:val="20"/>
          <w:lang w:val="en-AU"/>
        </w:rPr>
        <w:t xml:space="preserve"> ini juga menjadi isu international tentang</w:t>
      </w:r>
      <w:r w:rsidR="00DE58CD" w:rsidRPr="00DE58CD">
        <w:rPr>
          <w:rFonts w:ascii="Bookman Old Style" w:eastAsia="Times New Roman" w:hAnsi="Bookman Old Style" w:cs="Times New Roman"/>
          <w:sz w:val="20"/>
          <w:szCs w:val="20"/>
          <w:lang w:val="en-AU"/>
        </w:rPr>
        <w:t xml:space="preserve"> pembelajaran online tersebut yang menjadi kebutuhan dan keharusan di masa pandemi Covid-19 (Fernandez, 2021; Thapa et.al., 2020; Murphy, 2020; Demuyakor (2020)). Berdasarkan kebijakan Menteri Pendidikan dan Kebudayaan Republik Indonesia melalui Surat Edaran No 4  Tahun 2020 mengenai Pelaksanaan Kebijakan Pendidikan pada masa darurat penyebaran </w:t>
      </w:r>
      <w:r w:rsidR="00DE58CD" w:rsidRPr="00DE58CD">
        <w:rPr>
          <w:rFonts w:ascii="Bookman Old Style" w:eastAsia="Times New Roman" w:hAnsi="Bookman Old Style" w:cs="Times New Roman"/>
          <w:i/>
          <w:sz w:val="20"/>
          <w:szCs w:val="20"/>
          <w:lang w:val="en-AU"/>
        </w:rPr>
        <w:t>Corona Virus Disease</w:t>
      </w:r>
      <w:r w:rsidR="00DE58CD" w:rsidRPr="00DE58CD">
        <w:rPr>
          <w:rFonts w:ascii="Bookman Old Style" w:eastAsia="Times New Roman" w:hAnsi="Bookman Old Style" w:cs="Times New Roman"/>
          <w:sz w:val="20"/>
          <w:szCs w:val="20"/>
          <w:lang w:val="en-AU"/>
        </w:rPr>
        <w:t xml:space="preserve"> (Covid-19), yaitu menggunakan pembelajaran daring/online. Dalam proses adaptasi kebiasaan baru pembelajaran masa pandemi Covid-19, salah satu hal yang perlu untuk proses adaptasi dalam pembelajaran yaitu adanya bahan ajar dan perangkat pembelajaran online yang menggunakan media yang menarik dan mudah diakses siswa. Solusi dari dampak pandemi Covid-19, pendidik dituntut mendesain perangkat dan media pembelajaran sebagai inovasi dengan memanfaatkan perangkat pembelajaran dan media daring/online.</w:t>
      </w:r>
    </w:p>
    <w:p w14:paraId="4C5DD08E" w14:textId="77777777" w:rsidR="00DE58CD" w:rsidRDefault="00DE58CD" w:rsidP="00DE58CD">
      <w:pPr>
        <w:ind w:left="0" w:firstLine="709"/>
        <w:rPr>
          <w:rFonts w:ascii="Bookman Old Style" w:hAnsi="Bookman Old Style" w:cs="Arial"/>
          <w:sz w:val="20"/>
          <w:szCs w:val="20"/>
          <w:lang w:val="en-US"/>
        </w:rPr>
      </w:pPr>
      <w:r w:rsidRPr="00DE58CD">
        <w:rPr>
          <w:rFonts w:ascii="Bookman Old Style" w:eastAsia="Times New Roman" w:hAnsi="Bookman Old Style" w:cs="Times New Roman"/>
          <w:sz w:val="20"/>
          <w:szCs w:val="20"/>
          <w:lang w:val="en-AU"/>
        </w:rPr>
        <w:t xml:space="preserve">Dalam pembelajaran, perangkat pembelajaran ikut menentukan kualitas pembelajaran dan keberhasilan tercapainya tujuan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Nugroho","given":"Agung","non-dropping-particle":"","parse-names":false,"suffix":""},{"dropping-particle":"","family":"Fitri","given":"Luci","non-dropping-particle":"","parse-names":false,"suffix":""}],"container-title":"Silampari Bisa: Jurnal Penelitian Pendidikan Bahasa Indonesia, Daerah, dan Asing","id":"ITEM-1","issue":"1","issued":{"date-parts":[["2018"]]},"page":"116-137","title":"Respons Siswa SMP Negeri se-Kota Lubuklinggau terhadap Bahan Ajar Cerita Rakyat Lubuklingau","type":"article-journal","volume":"1"},"uris":["http://www.mendeley.com/documents/?uuid=e6115c24-69f3-40ad-a52c-2d69c0c4631a"]}],"mendeley":{"formattedCitation":"(Nugroho and Fitri, 2018)","manualFormatting":"(Nugroho &amp; Fitri, 2018","plainTextFormattedCitation":"(Nugroho and Fitri, 2018)","previouslyFormattedCitation":"(Nugroho and Fitri, 2018)"},"properties":{"noteIndex":0},"schema":"https://github.com/citation-style-language/schema/raw/master/csl-citation.json"}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(Nugroho &amp; Fitri, 2018</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Marianita","given":"Marianita","non-dropping-particle":"","parse-names":false,"suffix":""},{"dropping-particle":"","family":"Artati","given":"Artati","non-dropping-particle":"","parse-names":false,"suffix":""}],"container-title":"Silampari Bisa: Jurnal Penelitian Pendidikan Bahasa Indonesia, Daerah, dan Asing","id":"ITEM-1","issue":"1","issued":{"date-parts":[["2018"]]},"page":"174-188","title":"Pengaruh Model Pembelajaran Writing in the Here and Now dalam Menulis Bahan Ajar Mahasiswa Program Studi Pendidikan Bahasa Indonesia STKIP PGRI Lubuklinggau","type":"article-journal","volume":"1"},"uris":["http://www.mendeley.com/documents/?uuid=574d3747-3c29-479b-b0fb-63bbb91cbe78"]}],"mendeley":{"formattedCitation":"(Marianita and Artati, 2018)","manualFormatting":"Marianita &amp; Artati, 2018)","plainTextFormattedCitation":"(Marianita and Artati, 2018)","previouslyFormattedCitation":"(Marianita and Artati, 2018)"},"properties":{"noteIndex":0},"schema":"https://github.com/citation-style-language/schema/raw/master/csl-citation.json"}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Marianita &amp; Artati, 2018)</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Karena itu, perangkat pembelajaran haruslah dapat mengarahkan peserta didik pada kegiatan kreatif, kolaboratif, dan berpikir kritis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{"citationItems":[{"id":"ITEM-1","itemData":{"author":[{"dropping-particle":"","family":"Noermanzah &amp; Friantary","given":"H","non-dropping-particle":"","parse-names":false,"suffix":""}],"container-title":"International Journal of Recent Technology and Engineering","id":"ITEM-1","issue":"4","issued":{"date-parts":[["2019"]]},"page":"6631","title":"Development of Competency-Based Poetry Learning Materials for Class X High Schools","type":"article-journal","volume":"8"},"uris":["http://www.mendeley.com/documents/?uuid=3127ccff-9980-462c-9d6f-e1c64ca2007c"]}],"mendeley":{"formattedCitation":"(Noermanzah &amp; Friantary, 2019)","manualFormatting":"(Noermanzah &amp; Friantary, 2019)","plainTextFormattedCitation":"(Noermanzah &amp; Friantary, 2019)","previouslyFormattedCitation":"(Noermanzah &amp; Friantary, 2019)"},"properties":{"noteIndex":0},"schema":"https://github.com/citation-style-language/schema/raw/master/csl-citation.json"}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(Noermanzah &amp; Friantary, 2019)</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Pemahaman   peserta   didik   terhadap materi  pelajaran  di  sekolah, salah  satunya dipengaruhi  oleh  kualitas  bahan  ajar.  Salah satu   bahan   ajar   yang   digunakan   adalah lembar  kerja  peserta  didik (LKPD). Lembar kerja    peserta    didik    merupakan    sarana kegiatan pembelajaran yang dapat membantu mempermudah  pemahaman  terhadap  materi yang    dipelajari.    Lembar   kerja   peserta didik merupakan salah satu bahan ajar cetak berupa   lembar   kertas   yang   berisi   materi, ringkasan dan petunjuk-petunjuk pelaksanaan  tugas  pembelajaran  yang  harus dikerjakan peserta didik yang mengacu pada kompetensi  dasar  dan  indikator  yang  harus dicapai. Lembar  kerja  peserta  didik  diperlukan dalam proses   pembelajaran   </w:t>
      </w:r>
      <w:r w:rsidRPr="00DE58CD">
        <w:rPr>
          <w:rFonts w:ascii="Bookman Old Style" w:eastAsia="Times New Roman" w:hAnsi="Bookman Old Style" w:cs="Times New Roman"/>
          <w:sz w:val="20"/>
          <w:szCs w:val="20"/>
          <w:lang w:val="en-AU"/>
        </w:rPr>
        <w:lastRenderedPageBreak/>
        <w:t>karena   dapat memancing peserta didik terlibat secara aktif dalam proses pembelajaran.</w:t>
      </w:r>
    </w:p>
    <w:p w14:paraId="794F0174" w14:textId="7116090B" w:rsidR="007B1AFC" w:rsidRDefault="00DE58CD" w:rsidP="0024056A">
      <w:pPr>
        <w:ind w:left="0" w:firstLine="709"/>
        <w:rPr>
          <w:rFonts w:ascii="Bookman Old Style" w:eastAsia="Times New Roman" w:hAnsi="Bookman Old Style" w:cs="Times New Roman"/>
          <w:sz w:val="20"/>
          <w:szCs w:val="20"/>
          <w:lang w:val="en-AU"/>
        </w:rPr>
      </w:pPr>
      <w:r w:rsidRPr="00DE58CD">
        <w:rPr>
          <w:rFonts w:ascii="Bookman Old Style" w:eastAsia="Times New Roman" w:hAnsi="Bookman Old Style" w:cs="Times New Roman"/>
          <w:sz w:val="20"/>
          <w:szCs w:val="20"/>
          <w:lang w:val="en-AU"/>
        </w:rPr>
        <w:t>Guru dalam pembelajaran kurikulum 2013 yang berpusat pada peserta didik (</w:t>
      </w:r>
      <w:r w:rsidRPr="00DE58CD">
        <w:rPr>
          <w:rFonts w:ascii="Bookman Old Style" w:eastAsia="Times New Roman" w:hAnsi="Bookman Old Style" w:cs="Times New Roman"/>
          <w:i/>
          <w:sz w:val="20"/>
          <w:szCs w:val="20"/>
          <w:lang w:val="en-AU"/>
        </w:rPr>
        <w:t>student centered learning</w:t>
      </w:r>
      <w:r w:rsidRPr="00DE58CD">
        <w:rPr>
          <w:rFonts w:ascii="Bookman Old Style" w:eastAsia="Times New Roman" w:hAnsi="Bookman Old Style" w:cs="Times New Roman"/>
          <w:sz w:val="20"/>
          <w:szCs w:val="20"/>
          <w:lang w:val="en-AU"/>
        </w:rPr>
        <w:t xml:space="preserve">) berperan sebagai fasilitator dan mediator yang harus mampu membangkitkan ketertarikan peserta didik terhadap suatu materi belajar dan menyediakan berbagai macam model pendekatan belajar sehingga peserta didik memperoleh model pembelajaran yang paling tepat. </w:t>
      </w:r>
      <w:r w:rsidR="007B1AFC">
        <w:rPr>
          <w:rFonts w:ascii="Bookman Old Style" w:eastAsia="Times New Roman" w:hAnsi="Bookman Old Style" w:cs="Times New Roman"/>
          <w:sz w:val="20"/>
          <w:szCs w:val="20"/>
          <w:lang w:val="en-AU"/>
        </w:rPr>
        <w:t xml:space="preserve">Salah satu pembelajaran di SD kelas V mengenai kompetensi menulis sangat penting dikuasai oleh siswa. Kemampuan menulis ini tujuannya untuk mendeskripsikan ide, gagasan, pikiran dan pesan kepada orang lain secara tulisan. Kompetensi ini sangat penting sehingga siswa dapat menyampaikan pesan, ide, pikiran dalam bentuk tulisan kepada orang lain. </w:t>
      </w:r>
    </w:p>
    <w:p w14:paraId="7565F16A" w14:textId="6E652EC1" w:rsidR="007B1AFC" w:rsidRDefault="007B1AFC" w:rsidP="0024056A">
      <w:pPr>
        <w:ind w:left="0" w:firstLine="709"/>
        <w:rPr>
          <w:rFonts w:ascii="Bookman Old Style" w:eastAsia="Times New Roman" w:hAnsi="Bookman Old Style" w:cs="Times New Roman"/>
          <w:sz w:val="20"/>
          <w:szCs w:val="20"/>
          <w:lang w:val="en-AU"/>
        </w:rPr>
      </w:pPr>
      <w:r>
        <w:rPr>
          <w:rFonts w:ascii="Bookman Old Style" w:eastAsia="Times New Roman" w:hAnsi="Bookman Old Style" w:cs="Times New Roman"/>
          <w:sz w:val="20"/>
          <w:szCs w:val="20"/>
          <w:lang w:val="en-AU"/>
        </w:rPr>
        <w:t xml:space="preserve">Kenyataan di lapangan masih banyak siswa kelas </w:t>
      </w:r>
      <w:r w:rsidR="00900C5E">
        <w:rPr>
          <w:rFonts w:ascii="Bookman Old Style" w:eastAsia="Times New Roman" w:hAnsi="Bookman Old Style" w:cs="Times New Roman"/>
          <w:sz w:val="20"/>
          <w:szCs w:val="20"/>
          <w:lang w:val="en-AU"/>
        </w:rPr>
        <w:t>V</w:t>
      </w:r>
      <w:r>
        <w:rPr>
          <w:rFonts w:ascii="Bookman Old Style" w:eastAsia="Times New Roman" w:hAnsi="Bookman Old Style" w:cs="Times New Roman"/>
          <w:sz w:val="20"/>
          <w:szCs w:val="20"/>
          <w:lang w:val="en-AU"/>
        </w:rPr>
        <w:t xml:space="preserve"> yang belum memiliki kemampuan menulis dengan baik. Berdasarkan observasi awal </w:t>
      </w:r>
      <w:r w:rsidR="00900C5E">
        <w:rPr>
          <w:rFonts w:ascii="Bookman Old Style" w:eastAsia="Times New Roman" w:hAnsi="Bookman Old Style" w:cs="Times New Roman"/>
          <w:sz w:val="20"/>
          <w:szCs w:val="20"/>
          <w:lang w:val="en-AU"/>
        </w:rPr>
        <w:t xml:space="preserve">pada siswa kelas V SDN Margorejo Surabaya, siswa masih banyak kesulitan menulis. </w:t>
      </w:r>
      <w:r w:rsidR="008D2740">
        <w:rPr>
          <w:rFonts w:ascii="Bookman Old Style" w:eastAsia="Times New Roman" w:hAnsi="Bookman Old Style" w:cs="Times New Roman"/>
          <w:sz w:val="20"/>
          <w:szCs w:val="20"/>
          <w:lang w:val="en-AU"/>
        </w:rPr>
        <w:t xml:space="preserve">Siswa masih kesulitan mendeskripsikan ide mereka ke dalam tulisan secara runtut. </w:t>
      </w:r>
      <w:r w:rsidR="004F1BF3">
        <w:rPr>
          <w:rFonts w:ascii="Bookman Old Style" w:eastAsia="Times New Roman" w:hAnsi="Bookman Old Style" w:cs="Times New Roman"/>
          <w:sz w:val="20"/>
          <w:szCs w:val="20"/>
          <w:lang w:val="en-AU"/>
        </w:rPr>
        <w:t xml:space="preserve">Siswa masih bingung memulai menulis dari mana. Siswa juga belum memahami apa yang akan ditulis. Siswa masih belum memahami topik dan hal yang akan di narasikan dalam tulisan. Data awal menunjukkan bahwa kemampuan menulis siswa masih rendah dengan nilai rata-rata sebesar 62. </w:t>
      </w:r>
      <w:r w:rsidR="00900C5E">
        <w:rPr>
          <w:rFonts w:ascii="Bookman Old Style" w:eastAsia="Times New Roman" w:hAnsi="Bookman Old Style" w:cs="Times New Roman"/>
          <w:sz w:val="20"/>
          <w:szCs w:val="20"/>
          <w:lang w:val="en-AU"/>
        </w:rPr>
        <w:t xml:space="preserve"> </w:t>
      </w:r>
    </w:p>
    <w:p w14:paraId="3190CD76" w14:textId="66F7ADA8" w:rsidR="00DE58CD" w:rsidRPr="0024056A" w:rsidRDefault="00DE58CD" w:rsidP="0024056A">
      <w:pPr>
        <w:ind w:left="0" w:firstLine="709"/>
        <w:rPr>
          <w:rFonts w:ascii="Bookman Old Style" w:eastAsia="Times New Roman" w:hAnsi="Bookman Old Style" w:cs="Times New Roman"/>
          <w:sz w:val="20"/>
          <w:szCs w:val="20"/>
          <w:lang w:val="en-AU"/>
        </w:rPr>
      </w:pPr>
      <w:r w:rsidRPr="00DE58CD">
        <w:rPr>
          <w:rFonts w:ascii="Bookman Old Style" w:eastAsia="Times New Roman" w:hAnsi="Bookman Old Style" w:cs="Times New Roman"/>
          <w:sz w:val="20"/>
          <w:szCs w:val="20"/>
          <w:lang w:val="en-AU"/>
        </w:rPr>
        <w:t xml:space="preserve">Banyak model pembelajaran kooperatif yang dapat digunakan salah satunya model pembelajaran kooperatif </w:t>
      </w:r>
      <w:r w:rsidRPr="00DE58CD">
        <w:rPr>
          <w:rFonts w:ascii="Bookman Old Style" w:eastAsia="Times New Roman" w:hAnsi="Bookman Old Style" w:cs="Times New Roman"/>
          <w:i/>
          <w:sz w:val="20"/>
          <w:szCs w:val="20"/>
          <w:lang w:val="en-AU"/>
        </w:rPr>
        <w:t>Student Team Achievement Division</w:t>
      </w:r>
      <w:r w:rsidRPr="00DE58CD">
        <w:rPr>
          <w:rFonts w:ascii="Bookman Old Style" w:eastAsia="Times New Roman" w:hAnsi="Bookman Old Style" w:cs="Times New Roman"/>
          <w:sz w:val="20"/>
          <w:szCs w:val="20"/>
          <w:lang w:val="en-AU"/>
        </w:rPr>
        <w:t xml:space="preserve"> (STAD). Model pembelajaran kooperatif STAD mampu meningkatkan karakter kerjasama, dimana model pembelajaran kooperatif merupakan model pembelajaran yang mengutamakan adanya kerjasama di dalam kelompok. Setiap peserta didik yang ada dalam kelompok mempunyai tingkat kemampuan yang berbeda-beda. Model pembelajaran kooperatif mengutamakan kerjasama dalam menyelesaikan permasalahan dalam proses pembelajaran. Slavin (2019) menyatakan pembelajaran kooperatif merupakan pembelajaran yang menempatkan siswa dalam kelompok belajar beranggotakan empat sampai lima orang yang merupakan campuran dari kemampuan akademik yang berbeda, sehingga dalam setiap kelompok terdapat yang berprestasi tinggi, sedang dan rendah. (Kagan 2017) menyatakan bahwa pembelajaran kooperatif adalah belajar dalam bentuk berbagai informasi dan pengalaman, saling merespon, dan saling berkomunikasi. Bentuk belajar ini tidak hanya membantu peserta didik belajar tentang materi, tetapi juga membentuk karakter kerjasama dengan peserta didik lainnya dimana mereka saling berkomunikasi dan saling membantu dalam menyelesaikan tugas. (Noviana,2016: 222) karakter kerjasama dipengaruhi oleh beberapa faktor utama yang meliputi: pembagian peran agar masing-masing individu dapat melaksanakan tugasnya masing-masing, pembagian peran sesuai porsi sehingga saling berkontribusi secara maksimal, kemampuan komunikasi efektif agar kerjasama dapat berjalan lancar; interaksi sosial antara individu yang satu dengan yang lain; kemampuan memberikan inisiatif yang mendukung akan mejadikan kerjasama berjalan harmonis.</w:t>
      </w:r>
    </w:p>
    <w:p w14:paraId="379766D2" w14:textId="77777777" w:rsidR="00DE58CD" w:rsidRDefault="00DE58CD" w:rsidP="00DE58CD">
      <w:pPr>
        <w:ind w:left="0" w:firstLine="709"/>
        <w:rPr>
          <w:rFonts w:ascii="Bookman Old Style" w:hAnsi="Bookman Old Style" w:cs="Arial"/>
          <w:sz w:val="20"/>
          <w:szCs w:val="20"/>
          <w:lang w:val="en-US"/>
        </w:rPr>
      </w:pPr>
      <w:r w:rsidRPr="00DE58CD">
        <w:rPr>
          <w:rFonts w:ascii="Bookman Old Style" w:eastAsia="Times New Roman" w:hAnsi="Bookman Old Style" w:cs="Times New Roman"/>
          <w:sz w:val="20"/>
          <w:szCs w:val="20"/>
          <w:lang w:val="en-AU"/>
        </w:rPr>
        <w:t>Perangkat pembelajaran yang digunakan dalam pembelajaran sangat beranekaragam, salah satunya adalah Lembar Kerja Peserta Didik (selanjutnya disingkat LKPD). LKPD adalah perangkat pembelajaran yang berbentuk lembaran berisi materi dan tugas pembelajaran yang diorientasikan pada kompetensi dasar agar peserta didik dapat belajar secara terarah, sistematis,dan mandiri. Lembar Kerja Peserta Didik (LKPD) merupakan perangkat pembelajaran sebagai sarana pelengkap pendukung Rencana Pelaksanaan Pembelajaran (RPP). LKPD adalah satu diantara bahan ajar yang membantu siswa untuk menambah informasi tentang materi yang dipelajari dalam proses pembelajaran. Sejak masa pandemi covid-19, banyak dikembangkan LKPD elektronik yang disingkat E-LKPD.</w:t>
      </w:r>
    </w:p>
    <w:p w14:paraId="2EF90B69" w14:textId="1D196179" w:rsidR="00DE58CD" w:rsidRDefault="00DE58CD" w:rsidP="00DE58CD">
      <w:pPr>
        <w:ind w:left="0" w:firstLine="709"/>
        <w:rPr>
          <w:rFonts w:ascii="Bookman Old Style" w:hAnsi="Bookman Old Style" w:cs="Arial"/>
          <w:sz w:val="20"/>
          <w:szCs w:val="20"/>
          <w:lang w:val="en-US"/>
        </w:rPr>
      </w:pPr>
      <w:r w:rsidRPr="00DE58CD">
        <w:rPr>
          <w:rFonts w:ascii="Bookman Old Style" w:eastAsia="Times New Roman" w:hAnsi="Bookman Old Style" w:cs="Times New Roman"/>
          <w:sz w:val="20"/>
          <w:szCs w:val="20"/>
          <w:lang w:val="en-AU"/>
        </w:rPr>
        <w:t>Penelitian pengembangan LKPD ini sudah banyak dilakukan peneliti</w:t>
      </w:r>
      <w:r w:rsidR="004F1BF3">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t xml:space="preserve">lain. Ada yang mengembangkan LKPD untuk peserta didik SMA seperti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{"citationItems":[{"id":"ITEM-1","itemData":{"author":[{"dropping-particle":"","family":"Latifah","given":"Sri","non-dropping-particle":"","parse-names":false,"suffix":""}],"container-title":"Jurnal Ilmiah Pendidikan Fisika Al-Biruni","id":"ITEM-1","issue":"1","issued":{"date-parts":[["2016"]]},"page":"43-51","title":"Pengembangan lembar kerja peserta didik (LKPD) berorientasi nilai-nilai agama Islam melalui pendekatan inkuiri terbimbing pada materi suhu dan kalor","type":"article-journal","volume":"5"},"uris":["http://www.mendeley.com/documents/?uuid=fa60adb2-f3ca-433e-85fe-455e1c596b92"]}],"mendeley":{"formattedCitation":"(Latifah, 2016)","manualFormatting":"Latifah (2016)","plainTextFormattedCitation":"(Latifah, 2016)","previouslyFormattedCitation":"(Latifah, 2016)"},"properties":{"noteIndex":0},"schema":"https://github.com/citation-style-language/schema/raw/master/csl-citation.json"}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Latifah (2016)</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{"citationItems":[{"id":"ITEM-1","itemData":{"author":[{"dropping-particle":"","family":"Sari","given":"Alvina Putri Purnama","non-dropping-particle":"","parse-names":false,"suffix":""},{"dropping-particle":"","family":"Lepiyanto","given":"Agil","non-dropping-particle":"","parse-names":false,"suffix":""}],"container-title":"Bioedukasi","id":"ITEM-1","issue":"1","issued":{"date-parts":[["2016"]]},"title":"Pengembangan lembar kegiatan peserta didik (lkpd) berbasis scientific approach siswa sma kelas x pada materi fungi","type":"article-journal","volume":"7"},"uris":["http://www.mendeley.com/documents/?uuid=a0bfd1f3-91cc-4a97-a6a0-a9713e236be1"]}],"mendeley":{"formattedCitation":"(Sari and Lepiyanto, 2016)","manualFormatting":"Sari &amp; Lepiyanto  (2016)","plainTextFormattedCitation":"(Sari and Lepiyanto, 2016)","previouslyFormattedCitation":"(Sari and Lepiyanto, 2016)"},"properties":{"noteIndex":0},"schema":"https://github.com/citation-style-language/schema/raw/master/csl-citation.json"}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Sari &amp; Lepiyanto  (2016)</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Anggraini","given":"Widy","non-dropping-particle":"","parse-names":false,"suffix":""},{"dropping-particle":"","family":"Anwar","given":"Yenny","non-dropping-particle":"","parse-names":false,"suffix":""},{"dropping-particle":"","family":"Madang","given":"Kodri","non-dropping-particle":"","parse-names":false,"suffix":""}],"container-title":"Jurnal Pembelajaran Biologi","id":"ITEM-1","issue":"1","issued":{"date-parts":[["2016"]]},"page":"49-57","title":"Pengembangan Lembar Kerja Peserta Didik (LKPD) Berbasis Learning Cycle 7E Materi Sistem Sirkulasi Pada Manusia Untuk Kelas XI SMA","type":"article-journal","volume":"3"},"uris":["http://www.mendeley.com/documents/?uuid=3c8f3e1a-e4ee-4d70-a05a-cfff0a74d748"]}],"mendeley":{"formattedCitation":"(Anggraini, Anwar and Madang, 2016)","manualFormatting":"Anggraini, Anwar &amp; Madang  (2016)","plainTextFormattedCitation":"(Anggraini, Anwar and Madang, 2016)","previouslyFormattedCitation":"(Anggraini, Anwar and Madang, 2016)"},"properties":{"noteIndex":0},"schema":"https://github.com/citation-style-language/schema/raw/master/csl-citation.json"}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Anggraini, Anwar &amp; Madang  (2016)</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Fitriani","given":"Nurul","non-dropping-particle":"","parse-names":false,"suffix":""},{"dropping-particle":"","family":"Gunawan","given":"Gunawan","non-dropping-particle":"","parse-names":false,"suffix":""},{"dropping-particle":"","family":"Sutrio","given":"Sutrio","non-dropping-particle":"","parse-names":false,"suffix":""}],"container-title":"Jurnal Pendidikan Fisika dan Teknologi","id":"ITEM-1","issue":"1","issued":{"date-parts":[["2017"]]},"page":"24-33","title":"Berpikir Kreatif dalam Fisika dengan Pembelajaran Conceptual Understanding Procedures (CUPs) berbantuan LKPD","type":"article-journal","volume":"3"},"uris":["http://www.mendeley.com/documents/?uuid=38e33c0d-c2b3-4b07-9ccf-30a9c8bce58f"]}],"mendeley":{"formattedCitation":"(Fitriani, Gunawan and Sutrio, 2017)","manualFormatting":"Fitriani, Gunawan and Sutrio  (2017)","plainTextFormattedCitation":"(Fitriani, Gunawan and Sutrio, 2017)","previouslyFormattedCitation":"(Fitriani, Gunawan and Sutrio, 2017)"},"properties":{"noteIndex":0},"schema":"https://github.com/citation-style-language/schema/raw/master/csl-citation.json"}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Fitriani, Gunawan and Sutrio  (2017)</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dan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Astuti","given":"Sry","non-dropping-particle":"","parse-names":false,"suffix":""},{"dropping-particle":"","family":"Danial","given":"Muhammad","non-dropping-particle":"","parse-names":false,"suffix":""},{"dropping-particle":"","family":"Anwar","given":"Muhammad","non-dropping-particle":"","parse-names":false,"suffix":""}],"container-title":"Chemistry Education Review (CER)","id":"ITEM-1","issued":{"date-parts":[["2018"]]},"page":"90-114","title":"Pengembangan LKPD Berbasis PBL (Problem Based Learning) Untuk Meningkatkan Keterampilan Berpikir Kritis Peserta Didik Pada Materi Kesetimbangan Kimia","type":"article-journal"},"uris":["http://www.mendeley.com/documents/?uuid=7b7966ce-a046-46a4-b522-c3457221fda9"]}],"mendeley":{"formattedCitation":"(Astuti, Danial and Anwar, 2018)","manualFormatting":"Astuti, Danial &amp; Anwar  (2018)","plainTextFormattedCitation":"(Astuti, Danial and Anwar, 2018)","previouslyFormattedCitation":"(Astuti, Danial and Anwar, 2018)"},"properties":{"noteIndex":0},"schema":"https://github.com/citation-style-language/schema/raw/master/csl-citation.json"}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Astuti, Danial &amp; Anwar  (2018)</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Ada peneliti yang mengembangkan LKPD untuk peserta didik SMP seperti yang dilakukan oleh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{"citationItems":[{"id":"ITEM-1","itemData":{"author":[{"dropping-particle":"","family":"Zulfah","given":"Zulfah","non-dropping-particle":"","parse-names":false,"suffix":""}],"container-title":"Jurnal Cendekia: Jurnal Pendidikan Matematika","id":"ITEM-1","issue":"2","issued":{"date-parts":[["2017"]]},"page":"1-12","title":"Tahap Preliminary Research Pengembangan LKPD Berbasis PBL untuk Materi Matematika Semester 1 Kelas VIII SMP","type":"article-journal","volume":"1"},"uris":["http://www.mendeley.com/documents/?uuid=eb2a43ac-725e-4128-af17-0d02e31f5c13"]}],"mendeley":{"formattedCitation":"(Zulfah, 2017)","manualFormatting":"Zulfah (2017)","plainTextFormattedCitation":"(Zulfah, 2017)","previouslyFormattedCitation":"(Zulfah, 2017)"},"properties":{"noteIndex":0},"schema":"https://github.com/citation-style-language/schema/raw/master/csl-citation.json"}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Zulfah (2017)</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Firdaus","given":"Muhammad","non-dropping-particle":"","parse-names":false,"suffix":""},{"dropping-particle":"","family":"Wilujeng","given":"Insih","non-dropping-particle":"","parse-names":false,"suffix":""}],"container-title":"Jurnal Inovasi Pendidikan IPA","id":"ITEM-1","issue":"1","issued":{"date-parts":[["2018"]]},"page":"26-40","title":"Pengembangan LKPD inkuiri terbimbing untuk meningkatkan keterampilan berpikir kritis dan hasil belajar peserta didik","type":"article-journal","volume":"4"},"uris":["http://www.mendeley.com/documents/?uuid=fa55e0fd-81e7-4457-ad3d-0a23b344580d"]}],"mendeley":{"formattedCitation":"(Firdaus and Wilujeng, 2018)","manualFormatting":"Firdaus and Wilujeng, (2018)","plainTextFormattedCitation":"(Firdaus and Wilujeng, 2018)","previouslyFormattedCitation":"(Firdaus and Wilujeng, 2018)"},"properties":{"noteIndex":0},"schema":"https://github.com/citation-style-language/schema/raw/master/csl-citation.json"}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 xml:space="preserve">Firdaus and </w:t>
      </w:r>
      <w:r w:rsidRPr="00DE58CD">
        <w:rPr>
          <w:rFonts w:ascii="Bookman Old Style" w:eastAsia="Times New Roman" w:hAnsi="Bookman Old Style" w:cs="Times New Roman"/>
          <w:noProof/>
          <w:sz w:val="20"/>
          <w:szCs w:val="20"/>
          <w:lang w:val="en-AU"/>
        </w:rPr>
        <w:lastRenderedPageBreak/>
        <w:t>Wilujeng, (2018)</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{"citationItems":[{"id":"ITEM-1","itemData":{"author":[{"dropping-particle":"","family":"Apertha","given":"Fanny Khairul Putri","non-dropping-particle":"","parse-names":false,"suffix":""},{"dropping-particle":"","family":"Zulkardi","given":"Muhamad Yusup","non-dropping-particle":"","parse-names":false,"suffix":""}],"container-title":"Jurnal Pendidikan Matematika","id":"ITEM-1","issue":"2","issued":{"date-parts":[["2018"]]},"page":"47-62","title":"Pengembangan LKPD Berbasis Open-Ended Problem pada Materi Segiempat Kelas VII","type":"article-journal","volume":"12"},"uris":["http://www.mendeley.com/documents/?uuid=df714e4b-7793-4459-860d-6c8557636bcf"]}],"mendeley":{"formattedCitation":"(Apertha and Zulkardi, 2018)","manualFormatting":"Apertha &amp; Zulkardi (2018)","plainTextFormattedCitation":"(Apertha and Zulkardi, 2018)","previouslyFormattedCitation":"(Apertha and Zulkardi, 2018)"},"properties":{"noteIndex":0},"schema":"https://github.com/citation-style-language/schema/raw/master/csl-citation.json"}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Apertha &amp; Zulkardi (2018)</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{"citationItems":[{"id":"ITEM-1","itemData":{"author":[{"dropping-particle":"","family":"Ernawati","given":"Yeni","non-dropping-particle":"","parse-names":false,"suffix":""}],"container-title":"Diksa: Pendidikan Bahasa dan Sastra Indonesia","id":"ITEM-1","issue":"2","issued":{"date-parts":[["2019"]]},"page":"94-103","title":"Pengembangan Lembar Kerja Peserta Didik (LKPD) pada Materi Teks Fabel Berbasis Saintifik untuk Siswa SMP Kelas VIII","type":"article-journal","volume":"5"},"uris":["http://www.mendeley.com/documents/?uuid=4f0bcd8d-8b1c-445e-bede-e136cd515dc4"]}],"mendeley":{"formattedCitation":"(Ernawati, 2019)","manualFormatting":"Ernawati  (2019)","plainTextFormattedCitation":"(Ernawati, 2019)","previouslyFormattedCitation":"(Ernawati, 2019)"},"properties":{"noteIndex":0},"schema":"https://github.com/citation-style-language/schema/raw/master/csl-citation.json"}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Ernawati  (2019)</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{"citationItems":[{"id":"ITEM-1","itemData":{"author":[{"dropping-particle":"","family":"Pratama","given":"Riyo Arie","non-dropping-particle":"","parse-names":false,"suffix":""},{"dropping-particle":"","family":"Saregar","given":"Antomi","non-dropping-particle":"","parse-names":false,"suffix":""}],"container-title":"Indonesian Journal of Science and Mathematics Education","id":"ITEM-1","issue":"1","issued":{"date-parts":[["2019"]]},"page":"84-97","title":"Pengembangan Lembar Kerja Peserta Didik (LKPD) Berbasis Scaffolding Untuk Melatih Pemahaman Konsep","type":"article-journal","volume":"2"},"uris":["http://www.mendeley.com/documents/?uuid=4767debf-1c8a-41c3-beb7-f11d99a49a3a"]}],"mendeley":{"formattedCitation":"(Pratama and Saregar, 2019)","manualFormatting":"Pratama and Saregar (2019)","plainTextFormattedCitation":"(Pratama and Saregar, 2019)","previouslyFormattedCitation":"(Pratama and Saregar, 2019)"},"properties":{"noteIndex":0},"schema":"https://github.com/citation-style-language/schema/raw/master/csl-citation.json"}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Pratama and Saregar (2019)</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Ada juga penelitian pengembangan yang mengembangkan LKPD untuk peserta didik SD seperti penelitian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{"citationItems":[{"id":"ITEM-1","itemData":{"author":[{"dropping-particle":"","family":"Rofiah","given":"Nurul Hidayati","non-dropping-particle":"","parse-names":false,"suffix":""}],"container-title":"Al-Bidayah: Jurnal Pendidikan Dasar Islam","id":"ITEM-1","issue":"2","issued":{"date-parts":[["2014"]]},"title":"Pengembangan lembar kerja peserta didik (LKPD) berbasis KIT untuk meningkatkan keterampilan proses dasar IPA di MI/SD","type":"article-journal","volume":"6"},"uris":["http://www.mendeley.com/documents/?uuid=d629b912-84ef-4806-b611-e5fbd1af6e2e"]}],"mendeley":{"formattedCitation":"(Rofiah, 2014)","manualFormatting":"Rofiah (2014)","plainTextFormattedCitation":"(Rofiah, 2014)","previouslyFormattedCitation":"(Rofiah, 2014)"},"properties":{"noteIndex":0},"schema":"https://github.com/citation-style-language/schema/raw/master/csl-citation.json"}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Rofiah (2014)</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penelitian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{"citationItems":[{"id":"ITEM-1","itemData":{"author":[{"dropping-particle":"","family":"Sasmito","given":"Luncana Faridhoh","non-dropping-particle":"","parse-names":false,"suffix":""},{"dropping-particle":"","family":"Mustadi","given":"Ali","non-dropping-particle":"","parse-names":false,"suffix":""}],"container-title":"Jurnal Pendidikan Karakter","id":"ITEM-1","issue":"1","issued":{"date-parts":[["2015"]]},"title":"Pengembangan lembar kerja peserta didik tematik-integratif berbasis pendidikan karakter pada peserta didik sekolah dasar","type":"article-journal"},"uris":["http://www.mendeley.com/documents/?uuid=1b993613-3bde-452a-b6b2-aa33e224c06e"]}],"mendeley":{"formattedCitation":"(Sasmito and Mustadi, 2015)","manualFormatting":"Sasmito &amp; Mustadi (2015)","plainTextFormattedCitation":"(Sasmito and Mustadi, 2015)","previouslyFormattedCitation":"(Sasmito and Mustadi, 2015)"},"properties":{"noteIndex":0},"schema":"https://github.com/citation-style-language/schema/raw/master/csl-citation.json"}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Sasmito &amp; Mustadi (2015)</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penelitian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{"citationItems":[{"id":"ITEM-1","itemData":{"author":[{"dropping-particle":"","family":"Pradita","given":"Nurjannah Eka","non-dropping-particle":"","parse-names":false,"suffix":""},{"dropping-particle":"","family":"Wangid","given":"Muhammad Nur","non-dropping-particle":"","parse-names":false,"suffix":""}],"container-title":"Jurnal Pendidikan Karakter","id":"ITEM-1","issue":"1","issued":{"date-parts":[["2017"]]},"title":"Pengembangan LKPD Tematik-Integratif Berbasis Karakter Pada Peserta Didik Sekolah Dasar","type":"article-journal","volume":"7"},"uris":["http://www.mendeley.com/documents/?uuid=1ed36d27-fbbc-4e3a-810c-f065f6682987"]}],"mendeley":{"formattedCitation":"(Pradita and Wangid, 2017)","manualFormatting":"Pradita &amp; Wangid (2017)","plainTextFormattedCitation":"(Pradita and Wangid, 2017)","previouslyFormattedCitation":"(Pradita and Wangid, 2017)"},"properties":{"noteIndex":0},"schema":"https://github.com/citation-style-language/schema/raw/master/csl-citation.json"}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Pradita &amp; Wangid (2017)</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{"citationItems":[{"id":"ITEM-1","itemData":{"author":[{"dropping-particle":"","family":"Sulistyorini","given":"Sri","non-dropping-particle":"","parse-names":false,"suffix":""},{"dropping-particle":"","family":"Harmanto","given":"Zaenal Abidin","non-dropping-particle":"","parse-names":false,"suffix":""},{"dropping-particle":"","family":"others","given":"","non-dropping-particle":"","parse-names":false,"suffix":""}],"container-title":"Jurnal Kreatif: Jurnal Kependidikan Dasar","id":"ITEM-1","issue":"1","issued":{"date-parts":[["2018"]]},"title":"Pengembangan lembar kerja peserta didik (LKPD) tematik terpadu mengintegrasikan penguatan pendidikan karakter (PPK) dan literasi siswa SD Di Kota Semarang","type":"article-journal","volume":"9"},"uris":["http://www.mendeley.com/documents/?uuid=af3f0a89-e1da-4379-9c3b-de3b23bc895a"]}],"mendeley":{"formattedCitation":"(Sulistyorini, Harmanto and others, 2018)","manualFormatting":"penelitian Sulistyorini &amp; Harmanto (2018)","plainTextFormattedCitation":"(Sulistyorini, Harmanto and others, 2018)","previouslyFormattedCitation":"(Sulistyorini, Harmanto and others, 2018)"},"properties":{"noteIndex":0},"schema":"https://github.com/citation-style-language/schema/raw/master/csl-citation.json"}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penelitian Sulistyorini &amp; Harmanto (2018)</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dan penelitian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{"citationItems":[{"id":"ITEM-1","itemData":{"author":[{"dropping-particle":"","family":"Hasanah","given":"Nurul","non-dropping-particle":"","parse-names":false,"suffix":""}],"container-title":"Jurnal Pendidikan dan Pembelajaran Terpadu (JPPT)","id":"ITEM-1","issue":"1","issued":{"date-parts":[["2019"]]},"page":"24-30","title":"Pengembangan Lembar Kerja Peserta Didik Berbasis Karakter","type":"article-journal","volume":"1"},"uris":["http://www.mendeley.com/documents/?uuid=4799af2e-3c25-4abd-8065-bf9fa043c173"]}],"mendeley":{"formattedCitation":"(Hasanah, 2019)","manualFormatting":"Hasanah (2019)","plainTextFormattedCitation":"(Hasanah, 2019)","previouslyFormattedCitation":"(Hasanah, 2019)"},"properties":{"noteIndex":0},"schema":"https://github.com/citation-style-language/schema/raw/master/csl-citation.json"}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Hasanah (2019)</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Penelitian  pengembangan E-LKPD dilakukan beberapa peneliti di antaranya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{"citationItems":[{"id":"ITEM-1","itemData":{"author":[{"dropping-particle":"","family":"Istikhomah","given":"Ulfa","non-dropping-particle":"","parse-names":false,"suffix":""},{"dropping-particle":"","family":"Sesanti","given":"Nyamik Rahayu","non-dropping-particle":"","parse-names":false,"suffix":""},{"dropping-particle":"","family":"Yulianti","given":"Yulianti","non-dropping-particle":"","parse-names":false,"suffix":""}],"container-title":"Prosiding Seminar Nasional PGSD UNIKAMA","id":"ITEM-1","issue":"1","issued":{"date-parts":[["2020"]]},"page":"192-198","title":"Pengembangan E-LKPD (Lembar Kerja Peserta Didik) dengan Pendekatan Contextual Teaching and Learning (CTL) Pada Materi Pecahan di Kelas IV MI Azharul Ulum Sukodono Dampit","type":"paper-conference","volume":"4"},"uris":["http://www.mendeley.com/documents/?uuid=78d3bb7e-e666-4df0-828e-c68e0a46b198"]}],"mendeley":{"formattedCitation":"(Istikhomah, Sesanti and Yulianti, 2020)","manualFormatting":"Istikhomah, Sesanti, dan Yulianti  (2020)","plainTextFormattedCitation":"(Istikhomah, Sesanti and Yulianti, 2020)","previouslyFormattedCitation":"(Istikhomah, Sesanti and Yulianti, 2020)"},"properties":{"noteIndex":0},"schema":"https://github.com/citation-style-language/schema/raw/master/csl-citation.json"}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Istikhomah, Sesanti,dan Yulianti(2020)</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{"citationItems":[{"id":"ITEM-1","itemData":{"author":[{"dropping-particle":"","family":"Istiqomah","given":"Aisyah Nur","non-dropping-particle":"","parse-names":false,"suffix":""},{"dropping-particle":"","family":"Suparman","given":"Suparman","non-dropping-particle":"","parse-names":false,"suffix":""}],"container-title":"PROSIDING SENDIKA","id":"ITEM-1","issue":"1","issued":{"date-parts":[["2019"]]},"title":"ANALISIS KEBUTUHAN E-LKPD PENUNJANG MODEL DISCOVERY LEARNING UNTUK MENINGKATKAN BERPIKIR KREATIF","type":"article-journal","volume":"5"},"uris":["http://www.mendeley.com/documents/?uuid=abdf9a2d-a935-4c91-b4f9-475730d25e35"]}],"mendeley":{"formattedCitation":"(Istiqomah and Suparman, 2019)","manualFormatting":"Istiqomah dan Suparman (2019)","plainTextFormattedCitation":"(Istiqomah and Suparman, 2019)","previouslyFormattedCitation":"(Istiqomah and Suparman, 2019)"},"properties":{"noteIndex":0},"schema":"https://github.com/citation-style-language/schema/raw/master/csl-citation.json"}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Istiqomah dan Suparman (2019)</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{"citationItems":[{"id":"ITEM-1","itemData":{"author":[{"dropping-particle":"","family":"Khotimah","given":"Siti Kusnul","non-dropping-particle":"","parse-names":false,"suffix":""},{"dropping-particle":"","family":"Yasa","given":"Arnelia Dwi","non-dropping-particle":"","parse-names":false,"suffix":""},{"dropping-particle":"","family":"Nita","given":"Cicilia Ika Rahayu","non-dropping-particle":"","parse-names":false,"suffix":""}],"container-title":"Prosiding Seminar Nasional PGSD UNIKAMA","id":"ITEM-1","issue":"1","issued":{"date-parts":[["2020"]]},"page":"401-408","title":"Pengembangan E-LKPD Matematika Berbasis Penguatan Pendidikan Karakter (PPK) Kelas V SD","type":"paper-conference","volume":"4"},"uris":["http://www.mendeley.com/documents/?uuid=05ca167f-1e38-4bdb-9c75-5b995a06901b"]}],"mendeley":{"formattedCitation":"(Khotimah, Yasa and Nita, 2020)","manualFormatting":" Khotimah, Yasa, dan Nita  (2020)","plainTextFormattedCitation":"(Khotimah, Yasa and Nita, 2020)","previouslyFormattedCitation":"(Khotimah, Yasa and Nita, 2020)"},"properties":{"noteIndex":0},"schema":"https://github.com/citation-style-language/schema/raw/master/csl-citation.json"}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Khotimah, Yasa, dan Nita (2020)</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Purnama","given":"Agus","non-dropping-particle":"","parse-names":false,"suffix":""},{"dropping-particle":"","family":"Suparman","given":"Suparman","non-dropping-particle":"","parse-names":false,"suffix":""}],"container-title":"JKPM (Jurnal Kajian Pendidikan Matematika)","id":"ITEM-1","issue":"1","issued":{"date-parts":[["2020"]]},"page":"131-140","title":"Studi Pendahuluan: E-LKPD Berbasis PBL untuk Meningkatkan Kemampuan Literasi Matematis Peserta Didik","type":"article-journal","volume":"6"},"uris":["http://www.mendeley.com/documents/?uuid=0cd846f1-602d-46fc-bf72-e7d16157e058"]}],"mendeley":{"formattedCitation":"(Purnama and Suparman, 2020)","manualFormatting":"Purnama dan Suparman (2020)","plainTextFormattedCitation":"(Purnama and Suparman, 2020)","previouslyFormattedCitation":"(Purnama and Suparman, 2020)"},"properties":{"noteIndex":0},"schema":"https://github.com/citation-style-language/schema/raw/master/csl-citation.json"}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Purnama dan Suparman (2020)</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{"citationItems":[{"id":"ITEM-1","itemData":{"author":[{"dropping-particle":"","family":"Puspita","given":"Vivi","non-dropping-particle":"","parse-names":false,"suffix":""},{"dropping-particle":"","family":"Dewi","given":"Ika Parma","non-dropping-particle":"","parse-names":false,"suffix":""}],"container-title":"Jurnal Cendekia: Jurnal Pendidikan Matematika","id":"ITEM-1","issue":"1","issued":{"date-parts":[["2021"]]},"page":"86-96","title":"Efektifitas E-LKPD berbasis Pendekatan Investigasi terhadap Kemampuan Berfikir Kritis Siswa Sekolah Dasar","type":"article-journal","volume":"5"},"uris":["http://www.mendeley.com/documents/?uuid=a16f712b-3dc7-4f28-95d6-f8a54a87d94c"]}],"mendeley":{"formattedCitation":"(Puspita and Dewi, 2021)","manualFormatting":"Puspita dan Dewi  (2021)","plainTextFormattedCitation":"(Puspita and Dewi, 2021)","previouslyFormattedCitation":"(Puspita and Dewi, 2021)"},"properties":{"noteIndex":0},"schema":"https://github.com/citation-style-language/schema/raw/master/csl-citation.json"}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Puspita dan Dewi(2021)</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serta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Wulandari","given":"Hesti","non-dropping-particle":"","parse-names":false,"suffix":""},{"dropping-particle":"","family":"Suparman","given":"Suparman","non-dropping-particle":"","parse-names":false,"suffix":""}],"container-title":"Science, Technology, Engineering, Economics, Education, and Mathematics","id":"ITEM-1","issue":"1","issued":{"date-parts":[["2020"]]},"title":"Analisis Kebutuhan E-LKPD untuk Menstimulus Kemampuan Berfikir Kritis","type":"article-journal","volume":"1"},"uris":["http://www.mendeley.com/documents/?uuid=3a524c07-bb62-4bfe-8ff4-bc841e5534ae"]}],"mendeley":{"formattedCitation":"(Wulandari and Suparman, 2020)","manualFormatting":"Wulandari dan Suparman (2020)","plainTextFormattedCitation":"(Wulandari and Suparman, 2020)","previouslyFormattedCitation":"(Wulandari and Suparman, 2020)"},"properties":{"noteIndex":0},"schema":"https://github.com/citation-style-language/schema/raw/master/csl-citation.json"}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Wulandari dan Suparman (2020)</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w:t>
      </w:r>
    </w:p>
    <w:p w14:paraId="0BADE1DD" w14:textId="77777777" w:rsidR="00DE58CD" w:rsidRDefault="00DE58CD" w:rsidP="00DE58CD">
      <w:pPr>
        <w:ind w:left="0" w:firstLine="709"/>
        <w:rPr>
          <w:rFonts w:ascii="Bookman Old Style" w:hAnsi="Bookman Old Style" w:cs="Arial"/>
          <w:sz w:val="20"/>
          <w:szCs w:val="20"/>
          <w:lang w:val="en-US"/>
        </w:rPr>
      </w:pPr>
      <w:r w:rsidRPr="00DE58CD">
        <w:rPr>
          <w:rFonts w:ascii="Bookman Old Style" w:eastAsia="Times New Roman" w:hAnsi="Bookman Old Style" w:cs="Times New Roman"/>
          <w:sz w:val="20"/>
          <w:szCs w:val="20"/>
          <w:lang w:val="en-AU"/>
        </w:rPr>
        <w:t xml:space="preserve">Di antara penelitian-penelitian tersebut masih sangat sedikit yang terfokus pada materi menulis. Selain itu, langlakah-langkah model pembelajaran dalam LKPD tidak jelas serta tidak menyajikan soal berdasarkan hasil pengamatan dan soal-soal yang dapat melatih kemampuan sosial siswa. Ada tiga penelitian yang terfokus pada materi menulis yakni penelitian </w:t>
      </w:r>
      <w:r w:rsidRPr="00DE58CD">
        <w:rPr>
          <w:rFonts w:ascii="Bookman Old Style" w:eastAsia="Times New Roman" w:hAnsi="Bookman Old Style" w:cs="Times New Roman"/>
          <w:spacing w:val="1"/>
          <w:sz w:val="20"/>
          <w:szCs w:val="20"/>
          <w:lang w:val="en-AU"/>
        </w:rPr>
        <w:fldChar w:fldCharType="begin" w:fldLock="1"/>
      </w:r>
      <w:r w:rsidRPr="00DE58CD">
        <w:rPr>
          <w:rFonts w:ascii="Bookman Old Style" w:eastAsia="Times New Roman" w:hAnsi="Bookman Old Style" w:cs="Times New Roman"/>
          <w:spacing w:val="1"/>
          <w:sz w:val="20"/>
          <w:szCs w:val="20"/>
          <w:lang w:val="en-AU"/>
        </w:rPr>
        <w:instrText>ADDIN CSL_CITATION {"citationItems":[{"id":"ITEM-1","itemData":{"author":[{"dropping-particle":"","family":"Puspitoningrum","given":"Encil","non-dropping-particle":"","parse-names":false,"suffix":""}],"container-title":"SKRIPSI Jurusan Sastra Indonesia-Fakultas Sastra UM","id":"ITEM-1","issued":{"date-parts":[["2011"]]},"title":"Pengembangan Bahan Ajar Menulis Dongeng Menggunakan Pendekatan Kontekstual untuk Siswa SMP Kelas VII","type":"article-journal"},"uris":["http://www.mendeley.com/documents/?uuid=a2dac3ee-81db-4789-a418-dd174bd1f632"]}],"mendeley":{"formattedCitation":"(Puspitoningrum, 2011)","manualFormatting":"Puspitoningrum (2011)","plainTextFormattedCitation":"(Puspitoningrum, 2011)","previouslyFormattedCitation":"(Puspitoningrum, 2011)"},"properties":{"noteIndex":0},"schema":"https://github.com/citation-style-language/schema/raw/master/csl-citation.json"}</w:instrText>
      </w:r>
      <w:r w:rsidRPr="00DE58CD">
        <w:rPr>
          <w:rFonts w:ascii="Bookman Old Style" w:eastAsia="Times New Roman" w:hAnsi="Bookman Old Style" w:cs="Times New Roman"/>
          <w:spacing w:val="1"/>
          <w:sz w:val="20"/>
          <w:szCs w:val="20"/>
          <w:lang w:val="en-AU"/>
        </w:rPr>
        <w:fldChar w:fldCharType="separate"/>
      </w:r>
      <w:r w:rsidRPr="00DE58CD">
        <w:rPr>
          <w:rFonts w:ascii="Bookman Old Style" w:eastAsia="Times New Roman" w:hAnsi="Bookman Old Style" w:cs="Times New Roman"/>
          <w:noProof/>
          <w:spacing w:val="1"/>
          <w:sz w:val="20"/>
          <w:szCs w:val="20"/>
          <w:lang w:val="en-AU"/>
        </w:rPr>
        <w:t>Puspitoningrum (2011)</w:t>
      </w:r>
      <w:r w:rsidRPr="00DE58CD">
        <w:rPr>
          <w:rFonts w:ascii="Bookman Old Style" w:eastAsia="Times New Roman" w:hAnsi="Bookman Old Style" w:cs="Times New Roman"/>
          <w:spacing w:val="1"/>
          <w:sz w:val="20"/>
          <w:szCs w:val="20"/>
          <w:lang w:val="en-AU"/>
        </w:rPr>
        <w:fldChar w:fldCharType="end"/>
      </w:r>
      <w:r w:rsidRPr="00DE58CD">
        <w:rPr>
          <w:rFonts w:ascii="Bookman Old Style" w:eastAsia="Times New Roman" w:hAnsi="Bookman Old Style" w:cs="Times New Roman"/>
          <w:spacing w:val="1"/>
          <w:sz w:val="20"/>
          <w:szCs w:val="20"/>
          <w:lang w:val="en-AU"/>
        </w:rPr>
        <w:t xml:space="preserve"> yang mengembangkan LKPD untuk peserta didik SMP dengan materi menulis dongeng.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{"citationItems":[{"id":"ITEM-1","itemData":{"author":[{"dropping-particle":"","family":"Purwati","given":"Panca Dewi","non-dropping-particle":"","parse-names":false,"suffix":""}],"id":"ITEM-1","issued":{"date-parts":[["2013"]]},"publisher":"Universitas Muhammadiyah Surakarta","title":"Pengembangan Model Integratif Berbasis Aspek Wacana pada Pembelajaran Menulis Dongeng Peserta Didik SMP","type":"article-journal"},"uris":["http://www.mendeley.com/documents/?uuid=a31dbddb-4af0-4672-8baa-dbd9fa2d9aa1"]}],"mendeley":{"formattedCitation":"(Purwati, 2013)","manualFormatting":"Purwati (2013)","plainTextFormattedCitation":"(Purwati, 2013)","previouslyFormattedCitation":"(Purwati, 2013)"},"properties":{"noteIndex":0},"schema":"https://github.com/citation-style-language/schema/raw/master/csl-citation.json"}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Purwati (2013)</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mengembangkan model integratif pada pembelajaran peserta didik SMP dengan basis aspek wacana.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{"citationItems":[{"id":"ITEM-1","itemData":{"author":[{"dropping-particle":"","family":"Ernawati","given":"Yeni","non-dropping-particle":"","parse-names":false,"suffix":""}],"container-title":"Diksa: Pendidikan Bahasa dan Sastra Indonesia","id":"ITEM-1","issue":"2","issued":{"date-parts":[["2019"]]},"page":"94-103","title":"Pengembangan Lembar Kerja Peserta Didik (LKPD) pada Materi Teks Fabel Berbasis Saintifik untuk Siswa SMP Kelas VIII","type":"article-journal","volume":"5"},"uris":["http://www.mendeley.com/documents/?uuid=4f0bcd8d-8b1c-445e-bede-e136cd515dc4"]}],"mendeley":{"formattedCitation":"(Ernawati, 2019)","manualFormatting":"Ernawati (2019)","plainTextFormattedCitation":"(Ernawati, 2019)","previouslyFormattedCitation":"(Ernawati, 2019)"},"properties":{"noteIndex":0},"schema":"https://github.com/citation-style-language/schema/raw/master/csl-citation.json"}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Ernawati (2019)</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melakukan penelitian pengembangan LKPD untuk peserta didik SMP dengan materi fabel. Dengan demikian, semua penelitian pengembangan LKPD yang terfokus pada materi menulis hanya untuk peserta didik SMP, sedangkan untuk peserta didik SD pada umumnya terfokus pada pendekatan tematik integratif.</w:t>
      </w:r>
    </w:p>
    <w:p w14:paraId="347B00FE" w14:textId="7009EF55" w:rsidR="00443E1B" w:rsidRPr="00443E1B" w:rsidRDefault="00DE58CD" w:rsidP="00443E1B">
      <w:pPr>
        <w:ind w:left="0" w:firstLine="709"/>
        <w:rPr>
          <w:rFonts w:ascii="Bookman Old Style" w:eastAsia="Times New Roman" w:hAnsi="Bookman Old Style" w:cs="Times New Roman"/>
          <w:sz w:val="20"/>
          <w:szCs w:val="20"/>
          <w:lang w:val="en-AU"/>
        </w:rPr>
      </w:pPr>
      <w:r w:rsidRPr="00DE58CD">
        <w:rPr>
          <w:rFonts w:ascii="Bookman Old Style" w:eastAsia="Times New Roman" w:hAnsi="Bookman Old Style" w:cs="Times New Roman"/>
          <w:sz w:val="20"/>
          <w:szCs w:val="20"/>
          <w:lang w:val="en-AU"/>
        </w:rPr>
        <w:t xml:space="preserve">Padahal pembelajaran menulis pada peserta didik SD masih sangat perlu ditingkatkan kualitasnya. Hal ini didasarkan pada kenyataan bahwa keterampilan menulis para peserta didik masih tergolong rendah (Alwasilah, 2003;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{"citationItems":[{"id":"ITEM-1","itemData":{"author":[{"dropping-particle":"","family":"Aziez","given":"Furqanul","non-dropping-particle":"","parse-names":false,"suffix":""},{"dropping-particle":"","family":"Alwasilah","given":"Adeng Chaedar","non-dropping-particle":"","parse-names":false,"suffix":""}],"id":"ITEM-1","issued":{"date-parts":[["1996"]]},"publisher":"PT Remaja Rosdakarya","title":"Pengajaran Bahasa Komunikatif: Teori dan Praktek","type":"book"},"uris":["http://www.mendeley.com/documents/?uuid=afd5b966-3e86-4c57-8e7d-96729f308453"]}],"mendeley":{"formattedCitation":"(Aziez and Alwasilah, 1996)","manualFormatting":"Aziez &amp; Alwasilah, 1996)","plainTextFormattedCitation":"(Aziez and Alwasilah, 1996)","previouslyFormattedCitation":"(Aziez and Alwasilah, 1996)"},"properties":{"noteIndex":0},"schema":"https://github.com/citation-style-language/schema/raw/master/csl-citation.json"}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Aziez &amp; Alwasilah, 1996)</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Hal ini bisa saja terjadi sebagai akibat dari pembelajaran yang berlangsung di sekolah-sekolah tidak mengaplikasikan pendekatan komunikatif sepenuhnya. Bagi guru, pendekatan komunikatif ini kurang dipahami dengan baik</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{"citationItems":[{"id":"ITEM-1","itemData":{"author":[{"dropping-particle":"","family":"Kurniawan","given":"Khaerudin","non-dropping-particle":"","parse-names":false,"suffix":""}],"container-title":"Jurnal Ilmu Pendidikan","id":"ITEM-1","issue":"4","issued":{"date-parts":[["2016"]]},"title":"Strategi Pembelajaran Bahasa Indonesia Berdasarkan Pendekatan Komunikatif","type":"article-journal","volume":"9"},"uris":["http://www.mendeley.com/documents/?uuid=05822343-85c5-4816-8ed1-1da956cd7501"]}],"mendeley":{"formattedCitation":"(Kurniawan, 2016)","manualFormatting":"(Kurniawan, 2016; ","plainTextFormattedCitation":"(Kurniawan, 2016)","previouslyFormattedCitation":"(Kurniawan, 2016)"},"properties":{"noteIndex":0},"schema":"https://github.com/citation-style-language/schema/raw/master/csl-citation.json"}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 xml:space="preserve">(Kurniawan, 2016; </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{"citationItems":[{"id":"ITEM-1","itemData":{"author":[{"dropping-particle":"","family":"Hartati","given":"Tatat","non-dropping-particle":"","parse-names":false,"suffix":""}],"container-title":"Sekolah Dasar: Kajian Teori dan Praktik Pendidikan","id":"ITEM-1","issue":"2","issued":{"date-parts":[["2013"]]},"title":"Model Penilaian Holistik dalam Pembelajaran Mengarang Bahasa Indonesia di Sekolah Dasar","type":"article-journal","volume":"15"},"uris":["http://www.mendeley.com/documents/?uuid=9ab32ec3-f890-42c5-bdb6-e014a70b9fdb"]}],"mendeley":{"formattedCitation":"(Hartati, 2013)","manualFormatting":"Hartati, 2013)","plainTextFormattedCitation":"(Hartati, 2013)","previouslyFormattedCitation":"(Hartati, 2013)"},"properties":{"noteIndex":0},"schema":"https://github.com/citation-style-language/schema/raw/master/csl-citation.json"}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Hartati, 2013)</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Semuanya ini berakibat pada rendahnya keterampilan menulis peserta didik di sekolah dasar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{"citationItems":[{"id":"ITEM-1","itemData":{"author":[{"dropping-particle":"","family":"Budiyono","given":"Herman","non-dropping-particle":"","parse-names":false,"suffix":""}],"id":"ITEM-1","issued":{"date-parts":[["1992"]]},"publisher":"Tesis","title":"Kemampuan Menulis Paragraf Ekspositori Siswa Sekolah Dasar Negeri (SDN) Kabupaten Magelang","type":"thesis"},"uris":["http://www.mendeley.com/documents/?uuid=a7511d77-9517-411a-abd5-a5b59a24cb55"]}],"mendeley":{"formattedCitation":"(Budiyono, 1992)","plainTextFormattedCitation":"(Budiyono, 1992)","previouslyFormattedCitation":"(Budiyono, 1992)"},"properties":{"noteIndex":0},"schema":"https://github.com/citation-style-language/schema/raw/master/csl-citation.json"}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(Budiyono, 1992)</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peserta didik di sekolah menengah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{"citationItems":[{"id":"ITEM-1","itemData":{"author":[{"dropping-particle":"","family":"Adidarmojo","given":"G.W.","non-dropping-particle":"","parse-names":false,"suffix":""}],"container-title":"Suara Merdeka","id":"ITEM-1","issued":{"date-parts":[["1993"]]},"publisher-place":"Jakarta","title":"Berbagai Masalah dalam Pengajaran Menulis","type":"article-newspaper"},"uris":["http://www.mendeley.com/documents/?uuid=cf14be6d-5d93-4bfa-a64e-1df07b040c2c"]}],"mendeley":{"formattedCitation":"(Adidarmojo, 1993)","plainTextFormattedCitation":"(Adidarmojo, 1993)","previouslyFormattedCitation":"(Adidarmojo, 1993)"},"properties":{"noteIndex":0},"schema":"https://github.com/citation-style-language/schema/raw/master/csl-citation.json"}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(Adidarmojo, 1993)</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 xml:space="preserve">, dan siswa di perguruan tinggi  </w:t>
      </w:r>
      <w:r w:rsidRPr="00DE58CD">
        <w:rPr>
          <w:rFonts w:ascii="Bookman Old Style" w:eastAsia="Times New Roman" w:hAnsi="Bookman Old Style" w:cs="Times New Roman"/>
          <w:sz w:val="20"/>
          <w:szCs w:val="20"/>
          <w:lang w:val="en-AU"/>
        </w:rPr>
        <w:fldChar w:fldCharType="begin" w:fldLock="1"/>
      </w:r>
      <w:r w:rsidRPr="00DE58CD">
        <w:rPr>
          <w:rFonts w:ascii="Bookman Old Style" w:eastAsia="Times New Roman" w:hAnsi="Bookman Old Style" w:cs="Times New Roman"/>
          <w:sz w:val="20"/>
          <w:szCs w:val="20"/>
          <w:lang w:val="en-AU"/>
        </w:rPr>
        <w:instrText>ADDIN CSL_CITATION {"citationItems":[{"id":"ITEM-1","itemData":{"author":[{"dropping-particle":"","family":"Alwasilah","given":"Chaedar A","non-dropping-particle":"","parse-names":false,"suffix":""}],"id":"ITEM-1","issued":{"date-parts":[["2005"]]},"publisher":"Bandung: UPI","title":"Bangsa yang Besar Bangsa yang Menulis","type":"article"},"uris":["http://www.mendeley.com/documents/?uuid=06b720f6-828f-45de-8a26-3610803e7fa1"]}],"mendeley":{"formattedCitation":"(Alwasilah, 2005)","plainTextFormattedCitation":"(Alwasilah, 2005)","previouslyFormattedCitation":"(Alwasilah, 2005)"},"properties":{"noteIndex":0},"schema":"https://github.com/citation-style-language/schema/raw/master/csl-citation.json"}</w:instrText>
      </w:r>
      <w:r w:rsidRPr="00DE58CD">
        <w:rPr>
          <w:rFonts w:ascii="Bookman Old Style" w:eastAsia="Times New Roman" w:hAnsi="Bookman Old Style" w:cs="Times New Roman"/>
          <w:sz w:val="20"/>
          <w:szCs w:val="20"/>
          <w:lang w:val="en-AU"/>
        </w:rPr>
        <w:fldChar w:fldCharType="separate"/>
      </w:r>
      <w:r w:rsidRPr="00DE58CD">
        <w:rPr>
          <w:rFonts w:ascii="Bookman Old Style" w:eastAsia="Times New Roman" w:hAnsi="Bookman Old Style" w:cs="Times New Roman"/>
          <w:noProof/>
          <w:sz w:val="20"/>
          <w:szCs w:val="20"/>
          <w:lang w:val="en-AU"/>
        </w:rPr>
        <w:t>(Alwasilah, 2005)</w:t>
      </w:r>
      <w:r w:rsidRPr="00DE58CD">
        <w:rPr>
          <w:rFonts w:ascii="Bookman Old Style" w:eastAsia="Times New Roman" w:hAnsi="Bookman Old Style" w:cs="Times New Roman"/>
          <w:sz w:val="20"/>
          <w:szCs w:val="20"/>
          <w:lang w:val="en-AU"/>
        </w:rPr>
        <w:fldChar w:fldCharType="end"/>
      </w:r>
      <w:r w:rsidRPr="00DE58CD">
        <w:rPr>
          <w:rFonts w:ascii="Bookman Old Style" w:eastAsia="Times New Roman" w:hAnsi="Bookman Old Style" w:cs="Times New Roman"/>
          <w:sz w:val="20"/>
          <w:szCs w:val="20"/>
          <w:lang w:val="en-AU"/>
        </w:rPr>
        <w:t>.</w:t>
      </w:r>
    </w:p>
    <w:p w14:paraId="3824D3BB" w14:textId="73479B2F" w:rsidR="00EB2847" w:rsidRPr="00DE58CD" w:rsidRDefault="00DE58CD" w:rsidP="00DE58CD">
      <w:pPr>
        <w:ind w:left="0" w:firstLine="709"/>
        <w:rPr>
          <w:rFonts w:ascii="Bookman Old Style" w:hAnsi="Bookman Old Style" w:cs="Arial"/>
          <w:sz w:val="20"/>
          <w:szCs w:val="20"/>
          <w:lang w:val="en-US"/>
        </w:rPr>
      </w:pPr>
      <w:r w:rsidRPr="00DE58CD">
        <w:rPr>
          <w:rFonts w:ascii="Bookman Old Style" w:eastAsia="Times New Roman" w:hAnsi="Bookman Old Style" w:cs="Times New Roman"/>
          <w:sz w:val="20"/>
          <w:szCs w:val="20"/>
          <w:lang w:val="en-AU"/>
        </w:rPr>
        <w:t xml:space="preserve">Berdasarkan pemikiran tersebut, peneliti sangat tertarik dengan penelitian E-LKPD untuk peserta didik kelas 5 SD berbasis pembelajaran kooperatif tipe STAD pada materi menulis. Materi menulis yang dipilih adalah materi menulis yang menekankan adanya syarat kalimat efektif. Materi yang dipilih didasarkan pada kompetensi dasar Kurikulum Darurat pada masa pandemi. Ada dua KD yang sesuai dengan kriteria tersebut yakni KD “4.2 </w:t>
      </w:r>
      <w:r w:rsidRPr="00DE58CD">
        <w:rPr>
          <w:rFonts w:ascii="Bookman Old Style" w:eastAsia="Times New Roman" w:hAnsi="Bookman Old Style" w:cs="Times New Roman"/>
          <w:sz w:val="20"/>
          <w:szCs w:val="20"/>
          <w:lang w:val="en-ID"/>
        </w:rPr>
        <w:t xml:space="preserve">Menyajikan ringkasan teks penjelasan (eksplanasi) dari media cetak atau elektronik dengan menggunakan kosakata baku dan </w:t>
      </w:r>
      <w:r w:rsidRPr="00DE58CD">
        <w:rPr>
          <w:rFonts w:ascii="Bookman Old Style" w:eastAsia="Times New Roman" w:hAnsi="Bookman Old Style" w:cs="Times New Roman"/>
          <w:i/>
          <w:iCs/>
          <w:sz w:val="20"/>
          <w:szCs w:val="20"/>
          <w:lang w:val="en-ID"/>
        </w:rPr>
        <w:t xml:space="preserve">kalimat efektif </w:t>
      </w:r>
      <w:r w:rsidRPr="00DE58CD">
        <w:rPr>
          <w:rFonts w:ascii="Bookman Old Style" w:eastAsia="Times New Roman" w:hAnsi="Bookman Old Style" w:cs="Times New Roman"/>
          <w:sz w:val="20"/>
          <w:szCs w:val="20"/>
          <w:lang w:val="en-ID"/>
        </w:rPr>
        <w:t xml:space="preserve">secara lisan, tulis, dan visual” dan “4.5 </w:t>
      </w:r>
      <w:r w:rsidRPr="00DE58CD">
        <w:rPr>
          <w:rFonts w:ascii="Bookman Old Style" w:eastAsia="Times New Roman" w:hAnsi="Bookman Old Style" w:cs="Times New Roman"/>
          <w:sz w:val="20"/>
          <w:szCs w:val="20"/>
          <w:lang w:val="en-AU"/>
        </w:rPr>
        <w:t xml:space="preserve">Membuat surat undangan (ulang tahun, kegiatan sekolah, kenaikan kelas, dll.) dengan </w:t>
      </w:r>
      <w:r w:rsidRPr="00DE58CD">
        <w:rPr>
          <w:rFonts w:ascii="Bookman Old Style" w:eastAsia="Times New Roman" w:hAnsi="Bookman Old Style" w:cs="Times New Roman"/>
          <w:i/>
          <w:iCs/>
          <w:sz w:val="20"/>
          <w:szCs w:val="20"/>
          <w:lang w:val="en-AU"/>
        </w:rPr>
        <w:t>kalimat efektif</w:t>
      </w:r>
      <w:r w:rsidRPr="00DE58CD">
        <w:rPr>
          <w:rFonts w:ascii="Bookman Old Style" w:eastAsia="Times New Roman" w:hAnsi="Bookman Old Style" w:cs="Times New Roman"/>
          <w:sz w:val="20"/>
          <w:szCs w:val="20"/>
          <w:lang w:val="en-AU"/>
        </w:rPr>
        <w:t xml:space="preserve"> dan memperhatikan penggunaan</w:t>
      </w:r>
      <w:r w:rsidR="004F1BF3">
        <w:rPr>
          <w:rFonts w:ascii="Bookman Old Style" w:eastAsia="Times New Roman" w:hAnsi="Bookman Old Style" w:cs="Times New Roman"/>
          <w:sz w:val="20"/>
          <w:szCs w:val="20"/>
          <w:lang w:val="en-AU"/>
        </w:rPr>
        <w:t xml:space="preserve"> </w:t>
      </w:r>
      <w:r w:rsidRPr="00DE58CD">
        <w:rPr>
          <w:rFonts w:ascii="Bookman Old Style" w:eastAsia="Times New Roman" w:hAnsi="Bookman Old Style" w:cs="Times New Roman"/>
          <w:sz w:val="20"/>
          <w:szCs w:val="20"/>
          <w:lang w:val="en-AU"/>
        </w:rPr>
        <w:t>ejaan.”</w:t>
      </w:r>
    </w:p>
    <w:p w14:paraId="77DB814D" w14:textId="77777777" w:rsidR="00060C6B" w:rsidRPr="00B671A6" w:rsidRDefault="00060C6B" w:rsidP="00060C6B">
      <w:pPr>
        <w:ind w:left="0" w:firstLine="0"/>
        <w:rPr>
          <w:rFonts w:ascii="Bookman Old Style" w:hAnsi="Bookman Old Style" w:cs="Arial"/>
          <w:sz w:val="20"/>
          <w:szCs w:val="20"/>
        </w:rPr>
      </w:pPr>
    </w:p>
    <w:p w14:paraId="3AFC550B" w14:textId="77777777" w:rsidR="00060C6B" w:rsidRPr="00B671A6" w:rsidRDefault="00060C6B" w:rsidP="00060C6B">
      <w:pPr>
        <w:ind w:left="0" w:firstLine="0"/>
        <w:rPr>
          <w:rFonts w:ascii="Bookman Old Style" w:hAnsi="Bookman Old Style" w:cs="Arial"/>
          <w:b/>
          <w:sz w:val="20"/>
          <w:szCs w:val="20"/>
        </w:rPr>
      </w:pPr>
      <w:r w:rsidRPr="00B671A6">
        <w:rPr>
          <w:rFonts w:ascii="Bookman Old Style" w:hAnsi="Bookman Old Style" w:cs="Arial"/>
          <w:b/>
          <w:sz w:val="20"/>
          <w:szCs w:val="20"/>
        </w:rPr>
        <w:t>METODE</w:t>
      </w:r>
    </w:p>
    <w:p w14:paraId="735909C0" w14:textId="389BAE20" w:rsidR="00DE58CD" w:rsidRPr="00B671A6" w:rsidRDefault="00DE58CD" w:rsidP="00DE58CD">
      <w:pPr>
        <w:ind w:left="0" w:firstLine="709"/>
        <w:rPr>
          <w:rFonts w:ascii="Bookman Old Style" w:hAnsi="Bookman Old Style" w:cs="Arial"/>
          <w:sz w:val="20"/>
          <w:szCs w:val="20"/>
        </w:rPr>
      </w:pPr>
      <w:r>
        <w:rPr>
          <w:rFonts w:ascii="Bookman Old Style" w:hAnsi="Bookman Old Style" w:cs="Arial"/>
          <w:sz w:val="20"/>
          <w:szCs w:val="20"/>
          <w:lang w:val="en-US"/>
        </w:rPr>
        <w:t xml:space="preserve">Penelitian tindakan kelas </w:t>
      </w:r>
      <w:r w:rsidR="00B7144E">
        <w:rPr>
          <w:rFonts w:ascii="Bookman Old Style" w:hAnsi="Bookman Old Style" w:cs="Arial"/>
          <w:sz w:val="20"/>
          <w:szCs w:val="20"/>
          <w:lang w:val="en-US"/>
        </w:rPr>
        <w:t xml:space="preserve">ini dilaksanakan </w:t>
      </w:r>
      <w:r>
        <w:rPr>
          <w:rFonts w:ascii="Bookman Old Style" w:hAnsi="Bookman Old Style" w:cs="Arial"/>
          <w:sz w:val="20"/>
          <w:szCs w:val="20"/>
          <w:lang w:val="en-US"/>
        </w:rPr>
        <w:t xml:space="preserve">melalui dua siklus. </w:t>
      </w:r>
      <w:r w:rsidR="00B7144E">
        <w:rPr>
          <w:rFonts w:ascii="Bookman Old Style" w:hAnsi="Bookman Old Style" w:cs="Arial"/>
          <w:sz w:val="20"/>
          <w:szCs w:val="20"/>
          <w:lang w:val="en-US"/>
        </w:rPr>
        <w:t>Tahapan</w:t>
      </w:r>
      <w:r>
        <w:rPr>
          <w:rFonts w:ascii="Bookman Old Style" w:hAnsi="Bookman Old Style" w:cs="Arial"/>
          <w:sz w:val="20"/>
          <w:szCs w:val="20"/>
          <w:lang w:val="en-US"/>
        </w:rPr>
        <w:t xml:space="preserve"> siklus terdiri dari perencanaan, pelaksanaan, observasi, dan refleksi. </w:t>
      </w:r>
      <w:r w:rsidR="00B7144E">
        <w:rPr>
          <w:rFonts w:ascii="Bookman Old Style" w:hAnsi="Bookman Old Style" w:cs="Arial"/>
          <w:sz w:val="20"/>
          <w:szCs w:val="20"/>
          <w:lang w:val="en-US"/>
        </w:rPr>
        <w:t>D</w:t>
      </w:r>
      <w:r>
        <w:rPr>
          <w:rFonts w:ascii="Bookman Old Style" w:hAnsi="Bookman Old Style" w:cs="Arial"/>
          <w:sz w:val="20"/>
          <w:szCs w:val="20"/>
          <w:lang w:val="en-US"/>
        </w:rPr>
        <w:t xml:space="preserve">ata </w:t>
      </w:r>
      <w:r w:rsidR="00B7144E">
        <w:rPr>
          <w:rFonts w:ascii="Bookman Old Style" w:hAnsi="Bookman Old Style" w:cs="Arial"/>
          <w:sz w:val="20"/>
          <w:szCs w:val="20"/>
          <w:lang w:val="en-US"/>
        </w:rPr>
        <w:t xml:space="preserve">dikumpulkan </w:t>
      </w:r>
      <w:r>
        <w:rPr>
          <w:rFonts w:ascii="Bookman Old Style" w:hAnsi="Bookman Old Style" w:cs="Arial"/>
          <w:sz w:val="20"/>
          <w:szCs w:val="20"/>
          <w:lang w:val="en-US"/>
        </w:rPr>
        <w:t xml:space="preserve">menggunakan observasi, dokumentasi, dan tes. Instrumen observasi digunakan untuk pengamatan pada siswa dan </w:t>
      </w:r>
      <w:r w:rsidR="00B7144E">
        <w:rPr>
          <w:rFonts w:ascii="Bookman Old Style" w:hAnsi="Bookman Old Style" w:cs="Arial"/>
          <w:sz w:val="20"/>
          <w:szCs w:val="20"/>
          <w:lang w:val="en-US"/>
        </w:rPr>
        <w:t xml:space="preserve">guru </w:t>
      </w:r>
      <w:r>
        <w:rPr>
          <w:rFonts w:ascii="Bookman Old Style" w:hAnsi="Bookman Old Style" w:cs="Arial"/>
          <w:sz w:val="20"/>
          <w:szCs w:val="20"/>
          <w:lang w:val="en-US"/>
        </w:rPr>
        <w:t xml:space="preserve">dalam proses pembelajaran. Dokumentasi digunakan untuk mengumpulkan informasi terkait dengan data penelitian yang berupa dokumen seperti foto, daftar nilai, jurnal mengajar, dan dokumen lain yang terkait dengan objek penelitian. Tes digunakan untuk mengetahui </w:t>
      </w:r>
      <w:r w:rsidR="00B7144E">
        <w:rPr>
          <w:rFonts w:ascii="Bookman Old Style" w:hAnsi="Bookman Old Style" w:cs="Arial"/>
          <w:sz w:val="20"/>
          <w:szCs w:val="20"/>
          <w:lang w:val="en-US"/>
        </w:rPr>
        <w:t>hasil belajar menuis</w:t>
      </w:r>
      <w:r>
        <w:rPr>
          <w:rFonts w:ascii="Bookman Old Style" w:hAnsi="Bookman Old Style" w:cs="Arial"/>
          <w:sz w:val="20"/>
          <w:szCs w:val="20"/>
          <w:lang w:val="en-US"/>
        </w:rPr>
        <w:t xml:space="preserve"> pada mata kuliah siswa </w:t>
      </w:r>
      <w:r w:rsidR="00B7144E">
        <w:rPr>
          <w:rFonts w:ascii="Bookman Old Style" w:hAnsi="Bookman Old Style" w:cs="Arial"/>
          <w:sz w:val="20"/>
          <w:szCs w:val="20"/>
          <w:lang w:val="en-US"/>
        </w:rPr>
        <w:t>kelas V SDN Margorejo Surabaya</w:t>
      </w:r>
      <w:r>
        <w:rPr>
          <w:rFonts w:ascii="Bookman Old Style" w:hAnsi="Bookman Old Style" w:cs="Arial"/>
          <w:sz w:val="20"/>
          <w:szCs w:val="20"/>
          <w:lang w:val="en-US"/>
        </w:rPr>
        <w:t xml:space="preserve">. </w:t>
      </w:r>
      <w:r w:rsidR="00B7144E">
        <w:rPr>
          <w:rFonts w:ascii="Bookman Old Style" w:hAnsi="Bookman Old Style" w:cs="Arial"/>
          <w:sz w:val="20"/>
          <w:szCs w:val="20"/>
          <w:lang w:val="en-US"/>
        </w:rPr>
        <w:t>Data yang terkumpul dia</w:t>
      </w:r>
      <w:r>
        <w:rPr>
          <w:rFonts w:ascii="Bookman Old Style" w:hAnsi="Bookman Old Style" w:cs="Arial"/>
          <w:sz w:val="20"/>
          <w:szCs w:val="20"/>
          <w:lang w:val="en-US"/>
        </w:rPr>
        <w:t xml:space="preserve">nalisis menggunakan triangulasi data dengan mengelompokkan data, analisis data, dan simpulan. </w:t>
      </w:r>
    </w:p>
    <w:p w14:paraId="7BD11887" w14:textId="77777777" w:rsidR="00DE58CD" w:rsidRPr="00B671A6" w:rsidRDefault="00DE58CD" w:rsidP="00B27BD9">
      <w:pPr>
        <w:ind w:left="0" w:firstLine="709"/>
        <w:rPr>
          <w:rFonts w:ascii="Bookman Old Style" w:hAnsi="Bookman Old Style" w:cs="Arial"/>
          <w:sz w:val="20"/>
          <w:szCs w:val="20"/>
        </w:rPr>
      </w:pPr>
    </w:p>
    <w:p w14:paraId="1B338E8A" w14:textId="77777777" w:rsidR="005D57A7" w:rsidRDefault="005D57A7" w:rsidP="00B27BD9">
      <w:pPr>
        <w:ind w:left="0" w:firstLine="0"/>
        <w:rPr>
          <w:rFonts w:ascii="Bookman Old Style" w:hAnsi="Bookman Old Style" w:cs="Arial"/>
          <w:b/>
          <w:sz w:val="20"/>
          <w:szCs w:val="20"/>
        </w:rPr>
      </w:pPr>
    </w:p>
    <w:p w14:paraId="23F0004D" w14:textId="77777777" w:rsidR="00B27BD9" w:rsidRPr="00B671A6" w:rsidRDefault="00B27BD9" w:rsidP="00B27BD9">
      <w:pPr>
        <w:ind w:left="0" w:firstLine="0"/>
        <w:rPr>
          <w:rFonts w:ascii="Bookman Old Style" w:hAnsi="Bookman Old Style" w:cs="Arial"/>
          <w:b/>
          <w:sz w:val="20"/>
          <w:szCs w:val="20"/>
        </w:rPr>
      </w:pPr>
      <w:r w:rsidRPr="00B671A6">
        <w:rPr>
          <w:rFonts w:ascii="Bookman Old Style" w:hAnsi="Bookman Old Style" w:cs="Arial"/>
          <w:b/>
          <w:sz w:val="20"/>
          <w:szCs w:val="20"/>
        </w:rPr>
        <w:t>HASIL DAN PEMBAHASAN</w:t>
      </w:r>
    </w:p>
    <w:p w14:paraId="49485E57" w14:textId="77777777" w:rsidR="00B27BD9" w:rsidRPr="00B671A6" w:rsidRDefault="00B27BD9" w:rsidP="00B27BD9">
      <w:pPr>
        <w:ind w:left="0" w:firstLine="0"/>
        <w:rPr>
          <w:rFonts w:ascii="Bookman Old Style" w:hAnsi="Bookman Old Style" w:cs="Arial"/>
          <w:sz w:val="20"/>
          <w:szCs w:val="20"/>
        </w:rPr>
      </w:pPr>
      <w:r w:rsidRPr="00B671A6">
        <w:rPr>
          <w:rFonts w:ascii="Bookman Old Style" w:hAnsi="Bookman Old Style" w:cs="Arial"/>
          <w:b/>
          <w:sz w:val="20"/>
          <w:szCs w:val="20"/>
        </w:rPr>
        <w:t>Hasil</w:t>
      </w:r>
    </w:p>
    <w:p w14:paraId="6F426873" w14:textId="77777777" w:rsidR="002672AE" w:rsidRPr="00091227" w:rsidRDefault="002672AE" w:rsidP="00091227">
      <w:pPr>
        <w:shd w:val="clear" w:color="auto" w:fill="FFFFFF"/>
        <w:ind w:left="0" w:firstLine="0"/>
        <w:rPr>
          <w:rFonts w:ascii="Bookman Old Style" w:eastAsia="Times New Roman" w:hAnsi="Bookman Old Style" w:cs="Times New Roman"/>
          <w:sz w:val="20"/>
          <w:szCs w:val="20"/>
          <w:lang w:val="en-US"/>
        </w:rPr>
      </w:pPr>
    </w:p>
    <w:p w14:paraId="5A3D0281" w14:textId="586597B0" w:rsidR="00B2023E" w:rsidRDefault="007E7813" w:rsidP="00B2023E">
      <w:pPr>
        <w:ind w:left="0" w:firstLine="709"/>
        <w:rPr>
          <w:rFonts w:ascii="Bookman Old Style" w:eastAsia="Times New Roman" w:hAnsi="Bookman Old Style" w:cs="Times New Roman"/>
          <w:spacing w:val="-4"/>
          <w:w w:val="105"/>
          <w:sz w:val="20"/>
          <w:szCs w:val="20"/>
          <w:lang w:val="en-GB" w:eastAsia="en-GB"/>
        </w:rPr>
      </w:pPr>
      <w:r w:rsidRPr="007E7813">
        <w:rPr>
          <w:rFonts w:ascii="Bookman Old Style" w:eastAsia="Times New Roman" w:hAnsi="Bookman Old Style" w:cs="Times New Roman"/>
          <w:spacing w:val="-6"/>
          <w:w w:val="105"/>
          <w:sz w:val="20"/>
          <w:szCs w:val="20"/>
          <w:lang w:val="en-US"/>
        </w:rPr>
        <w:t>Pra Siklus dilaksanakan pada</w:t>
      </w:r>
      <w:r w:rsidR="008E64C2">
        <w:rPr>
          <w:rFonts w:ascii="Bookman Old Style" w:eastAsia="Times New Roman" w:hAnsi="Bookman Old Style" w:cs="Times New Roman"/>
          <w:spacing w:val="-6"/>
          <w:w w:val="105"/>
          <w:sz w:val="20"/>
          <w:szCs w:val="20"/>
          <w:lang w:val="en-US"/>
        </w:rPr>
        <w:t xml:space="preserve"> </w:t>
      </w:r>
      <w:r w:rsidR="00D222FA">
        <w:rPr>
          <w:rFonts w:ascii="Bookman Old Style" w:eastAsia="Times New Roman" w:hAnsi="Bookman Old Style" w:cs="Times New Roman"/>
          <w:spacing w:val="-6"/>
          <w:w w:val="105"/>
          <w:sz w:val="20"/>
          <w:szCs w:val="20"/>
          <w:lang w:val="en-US"/>
        </w:rPr>
        <w:t xml:space="preserve">jam pelajaran sesuai dengan jadwal dan dilaksanakan pada bulan </w:t>
      </w:r>
      <w:r w:rsidRPr="007E7813">
        <w:rPr>
          <w:rFonts w:ascii="Bookman Old Style" w:eastAsia="Times New Roman" w:hAnsi="Bookman Old Style" w:cs="Times New Roman"/>
          <w:spacing w:val="-6"/>
          <w:w w:val="105"/>
          <w:sz w:val="20"/>
          <w:szCs w:val="20"/>
          <w:lang w:val="en-US"/>
        </w:rPr>
        <w:t>Oktober 202</w:t>
      </w:r>
      <w:r w:rsidR="00D222FA">
        <w:rPr>
          <w:rFonts w:ascii="Bookman Old Style" w:eastAsia="Times New Roman" w:hAnsi="Bookman Old Style" w:cs="Times New Roman"/>
          <w:spacing w:val="-6"/>
          <w:w w:val="105"/>
          <w:sz w:val="20"/>
          <w:szCs w:val="20"/>
          <w:lang w:val="en-US"/>
        </w:rPr>
        <w:t>1</w:t>
      </w:r>
      <w:r w:rsidRPr="007E7813">
        <w:rPr>
          <w:rFonts w:ascii="Bookman Old Style" w:eastAsia="Times New Roman" w:hAnsi="Bookman Old Style" w:cs="Times New Roman"/>
          <w:spacing w:val="-4"/>
          <w:w w:val="105"/>
          <w:sz w:val="20"/>
          <w:szCs w:val="20"/>
          <w:lang w:val="en-US"/>
        </w:rPr>
        <w:t xml:space="preserve">. Hasil dari penelitian ini diperoleh data-data </w:t>
      </w:r>
      <w:r w:rsidRPr="007E7813">
        <w:rPr>
          <w:rFonts w:ascii="Bookman Old Style" w:eastAsia="Times New Roman" w:hAnsi="Bookman Old Style" w:cs="Times New Roman"/>
          <w:spacing w:val="-4"/>
          <w:w w:val="105"/>
          <w:sz w:val="20"/>
          <w:szCs w:val="20"/>
          <w:lang w:val="en-US"/>
        </w:rPr>
        <w:lastRenderedPageBreak/>
        <w:t>sebagai berikut :</w:t>
      </w:r>
      <w:r>
        <w:rPr>
          <w:rFonts w:ascii="Bookman Old Style" w:eastAsia="Times New Roman" w:hAnsi="Bookman Old Style" w:cs="Times New Roman"/>
          <w:spacing w:val="-4"/>
          <w:w w:val="105"/>
          <w:sz w:val="20"/>
          <w:szCs w:val="20"/>
          <w:lang w:val="en-GB" w:eastAsia="en-GB"/>
        </w:rPr>
        <w:t xml:space="preserve"> (1) </w:t>
      </w:r>
      <w:r w:rsidRPr="007E7813">
        <w:rPr>
          <w:rFonts w:ascii="Bookman Old Style" w:eastAsia="Times New Roman" w:hAnsi="Bookman Old Style" w:cs="Times New Roman"/>
          <w:spacing w:val="-4"/>
          <w:w w:val="105"/>
          <w:sz w:val="20"/>
          <w:szCs w:val="20"/>
          <w:lang w:val="en-GB" w:eastAsia="en-GB"/>
        </w:rPr>
        <w:t xml:space="preserve">Dalam perencanaan kegiatan yang dilakukan yaitu </w:t>
      </w:r>
      <w:r w:rsidRPr="007E7813">
        <w:rPr>
          <w:rFonts w:ascii="Bookman Old Style" w:eastAsia="Times New Roman" w:hAnsi="Bookman Old Style" w:cs="Times New Roman"/>
          <w:spacing w:val="-5"/>
          <w:w w:val="105"/>
          <w:sz w:val="20"/>
          <w:szCs w:val="20"/>
          <w:lang w:val="en-GB" w:eastAsia="en-GB"/>
        </w:rPr>
        <w:t>membuat skenario pembelajaran</w:t>
      </w:r>
      <w:r w:rsidRPr="007E7813">
        <w:rPr>
          <w:rFonts w:ascii="Bookman Old Style" w:eastAsia="Times New Roman" w:hAnsi="Bookman Old Style" w:cs="Times New Roman"/>
          <w:spacing w:val="-4"/>
          <w:w w:val="105"/>
          <w:sz w:val="20"/>
          <w:szCs w:val="20"/>
          <w:lang w:val="en-GB" w:eastAsia="en-GB"/>
        </w:rPr>
        <w:t xml:space="preserve">. </w:t>
      </w:r>
      <w:r w:rsidRPr="007E7813">
        <w:rPr>
          <w:rFonts w:ascii="Bookman Old Style" w:eastAsia="Times New Roman" w:hAnsi="Bookman Old Style" w:cs="Times New Roman"/>
          <w:spacing w:val="-2"/>
          <w:w w:val="105"/>
          <w:sz w:val="20"/>
          <w:szCs w:val="20"/>
          <w:lang w:val="en-GB" w:eastAsia="en-GB"/>
        </w:rPr>
        <w:t xml:space="preserve">Menyusun rencana pelaksanaan pembelajaran. Membuat </w:t>
      </w:r>
      <w:r w:rsidR="008E64C2">
        <w:rPr>
          <w:rFonts w:ascii="Bookman Old Style" w:eastAsia="Times New Roman" w:hAnsi="Bookman Old Style" w:cs="Times New Roman"/>
          <w:spacing w:val="-2"/>
          <w:w w:val="105"/>
          <w:sz w:val="20"/>
          <w:szCs w:val="20"/>
          <w:lang w:val="en-GB" w:eastAsia="en-GB"/>
        </w:rPr>
        <w:t xml:space="preserve">LKPD </w:t>
      </w:r>
      <w:r w:rsidRPr="007E7813">
        <w:rPr>
          <w:rFonts w:ascii="Bookman Old Style" w:eastAsia="Times New Roman" w:hAnsi="Bookman Old Style" w:cs="Times New Roman"/>
          <w:spacing w:val="-2"/>
          <w:w w:val="105"/>
          <w:sz w:val="20"/>
          <w:szCs w:val="20"/>
          <w:lang w:val="en-GB" w:eastAsia="en-GB"/>
        </w:rPr>
        <w:t xml:space="preserve">yang digunakan. </w:t>
      </w:r>
      <w:r w:rsidRPr="007E7813">
        <w:rPr>
          <w:rFonts w:ascii="Bookman Old Style" w:eastAsia="Times New Roman" w:hAnsi="Bookman Old Style" w:cs="Times New Roman"/>
          <w:spacing w:val="-3"/>
          <w:w w:val="105"/>
          <w:sz w:val="20"/>
          <w:szCs w:val="20"/>
          <w:lang w:val="en-GB" w:eastAsia="en-GB"/>
        </w:rPr>
        <w:t>Menyiapkan alat bantu mengumpulkan data. Menyusun alat evaluasi</w:t>
      </w:r>
      <w:r>
        <w:rPr>
          <w:rFonts w:ascii="Bookman Old Style" w:eastAsia="Times New Roman" w:hAnsi="Bookman Old Style" w:cs="Times New Roman"/>
          <w:spacing w:val="-3"/>
          <w:w w:val="105"/>
          <w:sz w:val="20"/>
          <w:szCs w:val="20"/>
          <w:lang w:val="en-GB" w:eastAsia="en-GB"/>
        </w:rPr>
        <w:t xml:space="preserve">; (2) </w:t>
      </w:r>
      <w:r w:rsidRPr="007E7813">
        <w:rPr>
          <w:rFonts w:ascii="Bookman Old Style" w:eastAsia="Times New Roman" w:hAnsi="Bookman Old Style" w:cs="Times New Roman"/>
          <w:spacing w:val="-4"/>
          <w:w w:val="105"/>
          <w:sz w:val="20"/>
          <w:szCs w:val="20"/>
          <w:lang w:val="en-GB" w:eastAsia="en-GB"/>
        </w:rPr>
        <w:t>Pelaksanaan.</w:t>
      </w:r>
      <w:r w:rsidRPr="007E7813">
        <w:rPr>
          <w:rFonts w:ascii="Bookman Old Style" w:eastAsia="Times New Roman" w:hAnsi="Bookman Old Style" w:cs="Times New Roman"/>
          <w:spacing w:val="1"/>
          <w:w w:val="105"/>
          <w:sz w:val="20"/>
          <w:szCs w:val="20"/>
          <w:lang w:val="en-GB" w:eastAsia="en-GB"/>
        </w:rPr>
        <w:t xml:space="preserve"> Pelaksanaan kegiatan ini yaitu sesuai dengan yang direncanakan,</w:t>
      </w:r>
      <w:r w:rsidRPr="007E7813">
        <w:rPr>
          <w:rFonts w:ascii="Bookman Old Style" w:eastAsia="Times New Roman" w:hAnsi="Bookman Old Style" w:cs="Times New Roman"/>
          <w:spacing w:val="-4"/>
          <w:w w:val="105"/>
          <w:sz w:val="20"/>
          <w:szCs w:val="20"/>
          <w:lang w:val="en-GB" w:eastAsia="en-GB"/>
        </w:rPr>
        <w:t xml:space="preserve"> adapun kegiatannya meliputi : orientasi dan kegiatan pembelajaran.</w:t>
      </w:r>
      <w:r w:rsidRPr="007E7813">
        <w:rPr>
          <w:rFonts w:ascii="Bookman Old Style" w:eastAsia="Times New Roman" w:hAnsi="Bookman Old Style" w:cs="Times New Roman"/>
          <w:spacing w:val="4"/>
          <w:w w:val="105"/>
          <w:sz w:val="20"/>
          <w:szCs w:val="20"/>
          <w:lang w:val="en-GB" w:eastAsia="en-GB"/>
        </w:rPr>
        <w:t xml:space="preserve"> Pelaksanaan kegiatan pembelajaran ini</w:t>
      </w:r>
      <w:r>
        <w:rPr>
          <w:rFonts w:ascii="Bookman Old Style" w:eastAsia="Times New Roman" w:hAnsi="Bookman Old Style" w:cs="Times New Roman"/>
          <w:spacing w:val="4"/>
          <w:w w:val="105"/>
          <w:sz w:val="20"/>
          <w:szCs w:val="20"/>
          <w:lang w:val="en-GB" w:eastAsia="en-GB"/>
        </w:rPr>
        <w:t xml:space="preserve"> </w:t>
      </w:r>
      <w:r w:rsidRPr="007E7813">
        <w:rPr>
          <w:rFonts w:ascii="Bookman Old Style" w:eastAsia="Times New Roman" w:hAnsi="Bookman Old Style" w:cs="Times New Roman"/>
          <w:spacing w:val="8"/>
          <w:w w:val="105"/>
          <w:sz w:val="20"/>
          <w:szCs w:val="20"/>
          <w:lang w:val="en-GB" w:eastAsia="en-GB"/>
        </w:rPr>
        <w:t xml:space="preserve">sesuai dengan rencana </w:t>
      </w:r>
      <w:r w:rsidRPr="007E7813">
        <w:rPr>
          <w:rFonts w:ascii="Bookman Old Style" w:eastAsia="Times New Roman" w:hAnsi="Bookman Old Style" w:cs="Times New Roman"/>
          <w:w w:val="105"/>
          <w:sz w:val="20"/>
          <w:szCs w:val="20"/>
          <w:lang w:val="en-GB" w:eastAsia="en-GB"/>
        </w:rPr>
        <w:t>kegiatan yang telah dibuat sebelumnya</w:t>
      </w:r>
      <w:r w:rsidRPr="007E7813">
        <w:rPr>
          <w:rFonts w:ascii="Bookman Old Style" w:eastAsia="Times New Roman" w:hAnsi="Bookman Old Style" w:cs="Times New Roman"/>
          <w:spacing w:val="-4"/>
          <w:w w:val="105"/>
          <w:sz w:val="20"/>
          <w:szCs w:val="20"/>
          <w:lang w:val="en-GB" w:eastAsia="en-GB"/>
        </w:rPr>
        <w:t xml:space="preserve">. </w:t>
      </w:r>
      <w:r w:rsidRPr="007E7813">
        <w:rPr>
          <w:rFonts w:ascii="Bookman Old Style" w:eastAsia="Times New Roman" w:hAnsi="Bookman Old Style" w:cs="Times New Roman"/>
          <w:w w:val="105"/>
          <w:sz w:val="20"/>
          <w:szCs w:val="20"/>
          <w:lang w:val="en-GB" w:eastAsia="en-GB"/>
        </w:rPr>
        <w:t>Mengadakan evaluasi akhir pra siklus</w:t>
      </w:r>
      <w:r w:rsidRPr="007E7813">
        <w:rPr>
          <w:rFonts w:ascii="Bookman Old Style" w:eastAsia="Times New Roman" w:hAnsi="Bookman Old Style" w:cs="Times New Roman"/>
          <w:spacing w:val="-4"/>
          <w:w w:val="105"/>
          <w:sz w:val="20"/>
          <w:szCs w:val="20"/>
          <w:lang w:val="en-GB" w:eastAsia="en-GB"/>
        </w:rPr>
        <w:t xml:space="preserve">. </w:t>
      </w:r>
      <w:r w:rsidRPr="007E7813">
        <w:rPr>
          <w:rFonts w:ascii="Bookman Old Style" w:eastAsia="Times New Roman" w:hAnsi="Bookman Old Style" w:cs="Times New Roman"/>
          <w:w w:val="105"/>
          <w:sz w:val="20"/>
          <w:szCs w:val="20"/>
          <w:lang w:val="en-GB" w:eastAsia="en-GB"/>
        </w:rPr>
        <w:t>Mengoreksi hasil pekerjaan siswa</w:t>
      </w:r>
      <w:r>
        <w:rPr>
          <w:rFonts w:ascii="Bookman Old Style" w:eastAsia="Times New Roman" w:hAnsi="Bookman Old Style" w:cs="Times New Roman"/>
          <w:w w:val="105"/>
          <w:sz w:val="20"/>
          <w:szCs w:val="20"/>
          <w:lang w:val="en-GB" w:eastAsia="en-GB"/>
        </w:rPr>
        <w:t xml:space="preserve">; (3) </w:t>
      </w:r>
      <w:r w:rsidRPr="007E7813">
        <w:rPr>
          <w:rFonts w:ascii="Bookman Old Style" w:eastAsia="Times New Roman" w:hAnsi="Bookman Old Style" w:cs="Times New Roman"/>
          <w:spacing w:val="-4"/>
          <w:w w:val="105"/>
          <w:sz w:val="20"/>
          <w:szCs w:val="20"/>
          <w:lang w:val="en-GB" w:eastAsia="en-GB"/>
        </w:rPr>
        <w:t xml:space="preserve">Observasi. </w:t>
      </w:r>
      <w:r w:rsidRPr="007E7813">
        <w:rPr>
          <w:rFonts w:ascii="Bookman Old Style" w:eastAsia="Times New Roman" w:hAnsi="Bookman Old Style" w:cs="Times New Roman"/>
          <w:spacing w:val="-2"/>
          <w:w w:val="105"/>
          <w:sz w:val="20"/>
          <w:szCs w:val="20"/>
          <w:lang w:val="en-GB" w:eastAsia="en-GB"/>
        </w:rPr>
        <w:t xml:space="preserve">Berdasarkan hasil observasi kepada siswa  kelas </w:t>
      </w:r>
      <w:r w:rsidR="00721681">
        <w:rPr>
          <w:rFonts w:ascii="Bookman Old Style" w:eastAsia="Times New Roman" w:hAnsi="Bookman Old Style" w:cs="Times New Roman"/>
          <w:spacing w:val="-2"/>
          <w:w w:val="105"/>
          <w:sz w:val="20"/>
          <w:szCs w:val="20"/>
          <w:lang w:val="en-GB" w:eastAsia="en-GB"/>
        </w:rPr>
        <w:t>V SDN Margorejo Surabaya</w:t>
      </w:r>
      <w:r w:rsidRPr="007E7813">
        <w:rPr>
          <w:rFonts w:ascii="Bookman Old Style" w:eastAsia="Times New Roman" w:hAnsi="Bookman Old Style" w:cs="Times New Roman"/>
          <w:spacing w:val="-2"/>
          <w:w w:val="105"/>
          <w:sz w:val="20"/>
          <w:szCs w:val="20"/>
          <w:lang w:val="en-GB" w:eastAsia="en-GB"/>
        </w:rPr>
        <w:t xml:space="preserve"> dimana </w:t>
      </w:r>
      <w:r w:rsidRPr="007E7813">
        <w:rPr>
          <w:rFonts w:ascii="Bookman Old Style" w:eastAsia="Times New Roman" w:hAnsi="Bookman Old Style" w:cs="Times New Roman"/>
          <w:w w:val="105"/>
          <w:sz w:val="20"/>
          <w:szCs w:val="20"/>
          <w:lang w:val="en-GB" w:eastAsia="en-GB"/>
        </w:rPr>
        <w:t xml:space="preserve">pada Pra Siklus diketahui bahwa perhatian siswa  selama kegiatan pembelajaran masih belum bisa fokus </w:t>
      </w:r>
      <w:r w:rsidRPr="007E7813">
        <w:rPr>
          <w:rFonts w:ascii="Bookman Old Style" w:eastAsia="Times New Roman" w:hAnsi="Bookman Old Style" w:cs="Times New Roman"/>
          <w:spacing w:val="1"/>
          <w:w w:val="105"/>
          <w:sz w:val="20"/>
          <w:szCs w:val="20"/>
          <w:lang w:val="en-GB" w:eastAsia="en-GB"/>
        </w:rPr>
        <w:t>terhadap materi pembelajaran yang diberikan</w:t>
      </w:r>
      <w:r w:rsidRPr="007E7813">
        <w:rPr>
          <w:rFonts w:ascii="Bookman Old Style" w:eastAsia="Times New Roman" w:hAnsi="Bookman Old Style" w:cs="Times New Roman"/>
          <w:spacing w:val="-2"/>
          <w:w w:val="105"/>
          <w:sz w:val="20"/>
          <w:szCs w:val="20"/>
          <w:lang w:val="en-GB" w:eastAsia="en-GB"/>
        </w:rPr>
        <w:t xml:space="preserve">, sehingga </w:t>
      </w:r>
      <w:r w:rsidRPr="007E7813">
        <w:rPr>
          <w:rFonts w:ascii="Bookman Old Style" w:eastAsia="Times New Roman" w:hAnsi="Bookman Old Style" w:cs="Times New Roman"/>
          <w:spacing w:val="-1"/>
          <w:w w:val="105"/>
          <w:sz w:val="20"/>
          <w:szCs w:val="20"/>
          <w:lang w:val="en-GB" w:eastAsia="en-GB"/>
        </w:rPr>
        <w:t xml:space="preserve">perlu direncanakan kembali pembelajaran yang serupa dan dipertinggi kegiatan memotivasi </w:t>
      </w:r>
      <w:r w:rsidRPr="007E7813">
        <w:rPr>
          <w:rFonts w:ascii="Bookman Old Style" w:eastAsia="Times New Roman" w:hAnsi="Bookman Old Style" w:cs="Times New Roman"/>
          <w:spacing w:val="1"/>
          <w:w w:val="105"/>
          <w:sz w:val="20"/>
          <w:szCs w:val="20"/>
          <w:lang w:val="en-GB" w:eastAsia="en-GB"/>
        </w:rPr>
        <w:t xml:space="preserve">belajar siswa  sehingga siswa  lebih semangat dalam belajar serta </w:t>
      </w:r>
      <w:r w:rsidR="009A1234">
        <w:rPr>
          <w:rFonts w:ascii="Bookman Old Style" w:eastAsia="Times New Roman" w:hAnsi="Bookman Old Style" w:cs="Times New Roman"/>
          <w:spacing w:val="1"/>
          <w:w w:val="105"/>
          <w:sz w:val="20"/>
          <w:szCs w:val="20"/>
          <w:lang w:val="en-GB" w:eastAsia="en-GB"/>
        </w:rPr>
        <w:t>guru</w:t>
      </w:r>
      <w:r w:rsidRPr="007E7813">
        <w:rPr>
          <w:rFonts w:ascii="Bookman Old Style" w:eastAsia="Times New Roman" w:hAnsi="Bookman Old Style" w:cs="Times New Roman"/>
          <w:spacing w:val="1"/>
          <w:w w:val="105"/>
          <w:sz w:val="20"/>
          <w:szCs w:val="20"/>
          <w:lang w:val="en-GB" w:eastAsia="en-GB"/>
        </w:rPr>
        <w:t xml:space="preserve"> harus lebih variasi dalam strategi pembelajaran dan penggunaan alat peraga</w:t>
      </w:r>
      <w:r>
        <w:rPr>
          <w:rFonts w:ascii="Bookman Old Style" w:eastAsia="Times New Roman" w:hAnsi="Bookman Old Style" w:cs="Times New Roman"/>
          <w:spacing w:val="-4"/>
          <w:w w:val="105"/>
          <w:sz w:val="20"/>
          <w:szCs w:val="20"/>
          <w:lang w:val="en-GB" w:eastAsia="en-GB"/>
        </w:rPr>
        <w:t>; (4)</w:t>
      </w:r>
      <w:r w:rsidR="00721681">
        <w:rPr>
          <w:rFonts w:ascii="Bookman Old Style" w:eastAsia="Times New Roman" w:hAnsi="Bookman Old Style" w:cs="Times New Roman"/>
          <w:spacing w:val="-4"/>
          <w:w w:val="105"/>
          <w:sz w:val="20"/>
          <w:szCs w:val="20"/>
          <w:lang w:val="en-GB" w:eastAsia="en-GB"/>
        </w:rPr>
        <w:t xml:space="preserve"> </w:t>
      </w:r>
      <w:r w:rsidRPr="007E7813">
        <w:rPr>
          <w:rFonts w:ascii="Bookman Old Style" w:eastAsia="Times New Roman" w:hAnsi="Bookman Old Style" w:cs="Times New Roman"/>
          <w:spacing w:val="-4"/>
          <w:w w:val="105"/>
          <w:sz w:val="20"/>
          <w:szCs w:val="20"/>
          <w:lang w:val="en-GB" w:eastAsia="en-GB"/>
        </w:rPr>
        <w:t>Berdasarkan hasil tes akhir pada tahap Pra Siklus diperoleh hasil belajar siswa  melalui deskripsi.</w:t>
      </w:r>
    </w:p>
    <w:p w14:paraId="052C9542" w14:textId="47E2482B" w:rsidR="008576F3" w:rsidRDefault="007E7813" w:rsidP="008576F3">
      <w:pPr>
        <w:ind w:left="0" w:firstLine="709"/>
        <w:rPr>
          <w:rFonts w:ascii="Bookman Old Style" w:hAnsi="Bookman Old Style" w:cs="Arial"/>
          <w:sz w:val="20"/>
          <w:szCs w:val="20"/>
        </w:rPr>
      </w:pPr>
      <w:r w:rsidRPr="007E7813">
        <w:rPr>
          <w:rFonts w:ascii="Bookman Old Style" w:eastAsia="Times New Roman" w:hAnsi="Bookman Old Style" w:cs="Times New Roman"/>
          <w:spacing w:val="-4"/>
          <w:w w:val="105"/>
          <w:sz w:val="20"/>
          <w:szCs w:val="20"/>
          <w:lang w:val="en-GB" w:eastAsia="en-GB"/>
        </w:rPr>
        <w:t xml:space="preserve">Pada pelaksanaan pra tindakan/pra siklus yang telah dilakukan, hasil keterampilan menulis siswa  masih rendah. Dalam menulis maka nilai rata-rata kelas yaitu </w:t>
      </w:r>
      <w:r w:rsidR="008576F3">
        <w:rPr>
          <w:rFonts w:ascii="Bookman Old Style" w:eastAsia="Times New Roman" w:hAnsi="Bookman Old Style" w:cs="Times New Roman"/>
          <w:spacing w:val="-4"/>
          <w:w w:val="105"/>
          <w:sz w:val="20"/>
          <w:szCs w:val="20"/>
          <w:lang w:val="en-GB" w:eastAsia="en-GB"/>
        </w:rPr>
        <w:t>6</w:t>
      </w:r>
      <w:r w:rsidRPr="007E7813">
        <w:rPr>
          <w:rFonts w:ascii="Bookman Old Style" w:eastAsia="Times New Roman" w:hAnsi="Bookman Old Style" w:cs="Times New Roman"/>
          <w:spacing w:val="-4"/>
          <w:w w:val="105"/>
          <w:sz w:val="20"/>
          <w:szCs w:val="20"/>
          <w:lang w:val="en-GB" w:eastAsia="en-GB"/>
        </w:rPr>
        <w:t xml:space="preserve">4 dan dari </w:t>
      </w:r>
      <w:r w:rsidR="008576F3">
        <w:rPr>
          <w:rFonts w:ascii="Bookman Old Style" w:eastAsia="Times New Roman" w:hAnsi="Bookman Old Style" w:cs="Times New Roman"/>
          <w:spacing w:val="-4"/>
          <w:w w:val="105"/>
          <w:sz w:val="20"/>
          <w:szCs w:val="20"/>
          <w:lang w:val="en-GB" w:eastAsia="en-GB"/>
        </w:rPr>
        <w:t>30</w:t>
      </w:r>
      <w:r w:rsidRPr="007E7813">
        <w:rPr>
          <w:rFonts w:ascii="Bookman Old Style" w:eastAsia="Times New Roman" w:hAnsi="Bookman Old Style" w:cs="Times New Roman"/>
          <w:spacing w:val="-4"/>
          <w:w w:val="105"/>
          <w:sz w:val="20"/>
          <w:szCs w:val="20"/>
          <w:lang w:val="en-GB" w:eastAsia="en-GB"/>
        </w:rPr>
        <w:t xml:space="preserve"> siswa  ada 12</w:t>
      </w:r>
      <w:r>
        <w:rPr>
          <w:rFonts w:ascii="Bookman Old Style" w:eastAsia="Times New Roman" w:hAnsi="Bookman Old Style" w:cs="Times New Roman"/>
          <w:spacing w:val="-4"/>
          <w:w w:val="105"/>
          <w:sz w:val="20"/>
          <w:szCs w:val="20"/>
          <w:lang w:val="en-GB" w:eastAsia="en-GB"/>
        </w:rPr>
        <w:t xml:space="preserve"> </w:t>
      </w:r>
      <w:r w:rsidRPr="007E7813">
        <w:rPr>
          <w:rFonts w:ascii="Bookman Old Style" w:eastAsia="Times New Roman" w:hAnsi="Bookman Old Style" w:cs="Times New Roman"/>
          <w:spacing w:val="-4"/>
          <w:w w:val="105"/>
          <w:sz w:val="20"/>
          <w:szCs w:val="20"/>
          <w:lang w:val="en-GB" w:eastAsia="en-GB"/>
        </w:rPr>
        <w:t>siswa  yang sudah tuntas dalam menulis dan 16 siswa  belum tuntas dalam kegiatan menulis. Karena KKM yang ditetapkan adalah 75.</w:t>
      </w:r>
      <w:r w:rsidRPr="007E7813">
        <w:rPr>
          <w:rFonts w:ascii="Bookman Old Style" w:eastAsia="Times New Roman" w:hAnsi="Bookman Old Style" w:cs="Times New Roman"/>
          <w:sz w:val="20"/>
          <w:szCs w:val="20"/>
          <w:lang w:val="en-GB" w:eastAsia="en-GB"/>
        </w:rPr>
        <w:t>Dilihat dari diagram di atas siswa  yang tuntas hanyalah 4</w:t>
      </w:r>
      <w:r w:rsidR="008576F3">
        <w:rPr>
          <w:rFonts w:ascii="Bookman Old Style" w:eastAsia="Times New Roman" w:hAnsi="Bookman Old Style" w:cs="Times New Roman"/>
          <w:sz w:val="20"/>
          <w:szCs w:val="20"/>
          <w:lang w:val="en-GB" w:eastAsia="en-GB"/>
        </w:rPr>
        <w:t>0</w:t>
      </w:r>
      <w:r w:rsidRPr="007E7813">
        <w:rPr>
          <w:rFonts w:ascii="Bookman Old Style" w:eastAsia="Times New Roman" w:hAnsi="Bookman Old Style" w:cs="Times New Roman"/>
          <w:sz w:val="20"/>
          <w:szCs w:val="20"/>
          <w:lang w:val="en-GB" w:eastAsia="en-GB"/>
        </w:rPr>
        <w:t xml:space="preserve">% dari total siswa  sebanyak </w:t>
      </w:r>
      <w:r w:rsidR="008576F3">
        <w:rPr>
          <w:rFonts w:ascii="Bookman Old Style" w:eastAsia="Times New Roman" w:hAnsi="Bookman Old Style" w:cs="Times New Roman"/>
          <w:sz w:val="20"/>
          <w:szCs w:val="20"/>
          <w:lang w:val="en-GB" w:eastAsia="en-GB"/>
        </w:rPr>
        <w:t>30</w:t>
      </w:r>
      <w:r w:rsidRPr="007E7813">
        <w:rPr>
          <w:rFonts w:ascii="Bookman Old Style" w:eastAsia="Times New Roman" w:hAnsi="Bookman Old Style" w:cs="Times New Roman"/>
          <w:sz w:val="20"/>
          <w:szCs w:val="20"/>
          <w:lang w:val="en-GB" w:eastAsia="en-GB"/>
        </w:rPr>
        <w:t xml:space="preserve"> siswa  dan yang belum tuntas adalah </w:t>
      </w:r>
      <w:r w:rsidR="008576F3">
        <w:rPr>
          <w:rFonts w:ascii="Bookman Old Style" w:eastAsia="Times New Roman" w:hAnsi="Bookman Old Style" w:cs="Times New Roman"/>
          <w:sz w:val="20"/>
          <w:szCs w:val="20"/>
          <w:lang w:val="en-GB" w:eastAsia="en-GB"/>
        </w:rPr>
        <w:t>60</w:t>
      </w:r>
      <w:r w:rsidRPr="007E7813">
        <w:rPr>
          <w:rFonts w:ascii="Bookman Old Style" w:eastAsia="Times New Roman" w:hAnsi="Bookman Old Style" w:cs="Times New Roman"/>
          <w:sz w:val="20"/>
          <w:szCs w:val="20"/>
          <w:lang w:val="en-GB" w:eastAsia="en-GB"/>
        </w:rPr>
        <w:t xml:space="preserve">% dari total </w:t>
      </w:r>
      <w:r w:rsidR="008576F3">
        <w:rPr>
          <w:rFonts w:ascii="Bookman Old Style" w:eastAsia="Times New Roman" w:hAnsi="Bookman Old Style" w:cs="Times New Roman"/>
          <w:sz w:val="20"/>
          <w:szCs w:val="20"/>
          <w:lang w:val="en-GB" w:eastAsia="en-GB"/>
        </w:rPr>
        <w:t>30</w:t>
      </w:r>
      <w:r w:rsidRPr="007E7813">
        <w:rPr>
          <w:rFonts w:ascii="Bookman Old Style" w:eastAsia="Times New Roman" w:hAnsi="Bookman Old Style" w:cs="Times New Roman"/>
          <w:sz w:val="20"/>
          <w:szCs w:val="20"/>
          <w:lang w:val="en-GB" w:eastAsia="en-GB"/>
        </w:rPr>
        <w:t xml:space="preserve"> siswa . Sedangkan kriteria ketuntasan kelas  yang ditetapkan adalah jika 80% dari jumlah siswa  sudah mencapai KKM. Dari data tersebut terlihat bahwa lebih banyak siswa  yang belum tuntas daripada siswa  yang sudah tuntas.</w:t>
      </w:r>
    </w:p>
    <w:p w14:paraId="1A732199" w14:textId="77777777" w:rsidR="00CF3968" w:rsidRDefault="007E7813" w:rsidP="00CF3968">
      <w:pPr>
        <w:ind w:left="0" w:firstLine="709"/>
        <w:rPr>
          <w:rFonts w:ascii="Bookman Old Style" w:eastAsia="Times New Roman" w:hAnsi="Bookman Old Style" w:cs="Times New Roman"/>
          <w:sz w:val="20"/>
          <w:szCs w:val="20"/>
          <w:lang w:val="en-GB" w:eastAsia="en-GB"/>
        </w:rPr>
      </w:pPr>
      <w:r w:rsidRPr="007E7813">
        <w:rPr>
          <w:rFonts w:ascii="Bookman Old Style" w:eastAsia="Times New Roman" w:hAnsi="Bookman Old Style" w:cs="Times New Roman"/>
          <w:sz w:val="20"/>
          <w:szCs w:val="20"/>
          <w:lang w:val="en-US"/>
        </w:rPr>
        <w:t>Deskripsi si</w:t>
      </w:r>
      <w:r w:rsidR="008576F3">
        <w:rPr>
          <w:rFonts w:ascii="Bookman Old Style" w:eastAsia="Times New Roman" w:hAnsi="Bookman Old Style" w:cs="Times New Roman"/>
          <w:sz w:val="20"/>
          <w:szCs w:val="20"/>
          <w:lang w:val="en-US"/>
        </w:rPr>
        <w:t>kl</w:t>
      </w:r>
      <w:r w:rsidRPr="007E7813">
        <w:rPr>
          <w:rFonts w:ascii="Bookman Old Style" w:eastAsia="Times New Roman" w:hAnsi="Bookman Old Style" w:cs="Times New Roman"/>
          <w:sz w:val="20"/>
          <w:szCs w:val="20"/>
          <w:lang w:val="en-US"/>
        </w:rPr>
        <w:t xml:space="preserve">us I dilaksanakan pada </w:t>
      </w:r>
      <w:r w:rsidR="003B0936">
        <w:rPr>
          <w:rFonts w:ascii="Bookman Old Style" w:eastAsia="Times New Roman" w:hAnsi="Bookman Old Style" w:cs="Times New Roman"/>
          <w:sz w:val="20"/>
          <w:szCs w:val="20"/>
          <w:lang w:val="en-US"/>
        </w:rPr>
        <w:t xml:space="preserve">minggu pertama bulan Nopember 2021 </w:t>
      </w:r>
      <w:r w:rsidRPr="007E7813">
        <w:rPr>
          <w:rFonts w:ascii="Bookman Old Style" w:eastAsia="Times New Roman" w:hAnsi="Bookman Old Style" w:cs="Times New Roman"/>
          <w:sz w:val="20"/>
          <w:szCs w:val="20"/>
          <w:lang w:val="en-US"/>
        </w:rPr>
        <w:t xml:space="preserve">selama </w:t>
      </w:r>
      <w:r w:rsidR="008E64C2">
        <w:rPr>
          <w:rFonts w:ascii="Bookman Old Style" w:eastAsia="Times New Roman" w:hAnsi="Bookman Old Style" w:cs="Times New Roman"/>
          <w:sz w:val="20"/>
          <w:szCs w:val="20"/>
          <w:lang w:val="en-US"/>
        </w:rPr>
        <w:t>70</w:t>
      </w:r>
      <w:r w:rsidRPr="007E7813">
        <w:rPr>
          <w:rFonts w:ascii="Bookman Old Style" w:eastAsia="Times New Roman" w:hAnsi="Bookman Old Style" w:cs="Times New Roman"/>
          <w:sz w:val="20"/>
          <w:szCs w:val="20"/>
          <w:lang w:val="en-US"/>
        </w:rPr>
        <w:t xml:space="preserve"> menit </w:t>
      </w:r>
      <w:r w:rsidR="008576F3">
        <w:rPr>
          <w:rFonts w:ascii="Bookman Old Style" w:eastAsia="Times New Roman" w:hAnsi="Bookman Old Style" w:cs="Times New Roman"/>
          <w:sz w:val="20"/>
          <w:szCs w:val="20"/>
          <w:lang w:val="en-US"/>
        </w:rPr>
        <w:t>menggunakan E-LKPD berbasis pembelajaran STAD</w:t>
      </w:r>
      <w:r w:rsidRPr="007E7813">
        <w:rPr>
          <w:rFonts w:ascii="Bookman Old Style" w:eastAsia="Times New Roman" w:hAnsi="Bookman Old Style" w:cs="Times New Roman"/>
          <w:sz w:val="20"/>
          <w:szCs w:val="20"/>
          <w:lang w:val="en-US"/>
        </w:rPr>
        <w:t>. Pada pertemuan ini yang dilakukan adalah sebagai berikut :</w:t>
      </w:r>
      <w:r w:rsidR="00B2023E">
        <w:rPr>
          <w:rFonts w:ascii="Bookman Old Style" w:eastAsia="Times New Roman" w:hAnsi="Bookman Old Style" w:cs="Times New Roman"/>
          <w:sz w:val="20"/>
          <w:szCs w:val="20"/>
          <w:lang w:val="en-US"/>
        </w:rPr>
        <w:t xml:space="preserve"> (1) </w:t>
      </w:r>
      <w:r w:rsidRPr="007E7813">
        <w:rPr>
          <w:rFonts w:ascii="Bookman Old Style" w:eastAsia="Times New Roman" w:hAnsi="Bookman Old Style" w:cs="Times New Roman"/>
          <w:sz w:val="20"/>
          <w:szCs w:val="20"/>
          <w:lang w:val="en-GB" w:eastAsia="en-GB"/>
        </w:rPr>
        <w:t xml:space="preserve">Melakukan apersepsi, </w:t>
      </w:r>
      <w:r w:rsidR="003B0936">
        <w:rPr>
          <w:rFonts w:ascii="Bookman Old Style" w:eastAsia="Times New Roman" w:hAnsi="Bookman Old Style" w:cs="Times New Roman"/>
          <w:sz w:val="20"/>
          <w:szCs w:val="20"/>
          <w:lang w:val="en-GB" w:eastAsia="en-GB"/>
        </w:rPr>
        <w:t>guru</w:t>
      </w:r>
      <w:r w:rsidRPr="007E7813">
        <w:rPr>
          <w:rFonts w:ascii="Bookman Old Style" w:eastAsia="Times New Roman" w:hAnsi="Bookman Old Style" w:cs="Times New Roman"/>
          <w:sz w:val="20"/>
          <w:szCs w:val="20"/>
          <w:lang w:val="en-GB" w:eastAsia="en-GB"/>
        </w:rPr>
        <w:t xml:space="preserve"> menunjukkan alat dan bahan untuk menulis seperti buku, </w:t>
      </w:r>
      <w:r w:rsidR="008576F3">
        <w:rPr>
          <w:rFonts w:ascii="Bookman Old Style" w:eastAsia="Times New Roman" w:hAnsi="Bookman Old Style" w:cs="Times New Roman"/>
          <w:sz w:val="20"/>
          <w:szCs w:val="20"/>
          <w:lang w:val="en-GB" w:eastAsia="en-GB"/>
        </w:rPr>
        <w:t>contoh me</w:t>
      </w:r>
      <w:r w:rsidR="00CF3968">
        <w:rPr>
          <w:rFonts w:ascii="Bookman Old Style" w:eastAsia="Times New Roman" w:hAnsi="Bookman Old Style" w:cs="Times New Roman"/>
          <w:sz w:val="20"/>
          <w:szCs w:val="20"/>
          <w:lang w:val="en-GB" w:eastAsia="en-GB"/>
        </w:rPr>
        <w:t>nulis</w:t>
      </w:r>
      <w:r w:rsidRPr="007E7813">
        <w:rPr>
          <w:rFonts w:ascii="Bookman Old Style" w:eastAsia="Times New Roman" w:hAnsi="Bookman Old Style" w:cs="Times New Roman"/>
          <w:sz w:val="20"/>
          <w:szCs w:val="20"/>
          <w:lang w:val="en-GB" w:eastAsia="en-GB"/>
        </w:rPr>
        <w:t xml:space="preserve">. Hal ini untuk   membuat siswa  menjadi terfokus pada media pembelajaran dan termotivasi untuk belajar </w:t>
      </w:r>
      <w:r w:rsidR="003B0936">
        <w:rPr>
          <w:rFonts w:ascii="Bookman Old Style" w:eastAsia="Times New Roman" w:hAnsi="Bookman Old Style" w:cs="Times New Roman"/>
          <w:sz w:val="20"/>
          <w:szCs w:val="20"/>
          <w:lang w:val="en-GB" w:eastAsia="en-GB"/>
        </w:rPr>
        <w:t xml:space="preserve">Bersama; (2) </w:t>
      </w:r>
      <w:r w:rsidRPr="007E7813">
        <w:rPr>
          <w:rFonts w:ascii="Bookman Old Style" w:eastAsia="Times New Roman" w:hAnsi="Bookman Old Style" w:cs="Times New Roman"/>
          <w:sz w:val="20"/>
          <w:szCs w:val="20"/>
          <w:lang w:val="en-GB" w:eastAsia="en-GB"/>
        </w:rPr>
        <w:t>membuka pelajaran dengan menunjukkan beberapa</w:t>
      </w:r>
      <w:r w:rsidR="003B0936">
        <w:rPr>
          <w:rFonts w:ascii="Bookman Old Style" w:eastAsia="Times New Roman" w:hAnsi="Bookman Old Style" w:cs="Times New Roman"/>
          <w:sz w:val="20"/>
          <w:szCs w:val="20"/>
          <w:lang w:val="en-GB" w:eastAsia="en-GB"/>
        </w:rPr>
        <w:t xml:space="preserve"> langkah menulis yaitu</w:t>
      </w:r>
      <w:r w:rsidRPr="007E7813">
        <w:rPr>
          <w:rFonts w:ascii="Bookman Old Style" w:eastAsia="Times New Roman" w:hAnsi="Bookman Old Style" w:cs="Times New Roman"/>
          <w:sz w:val="20"/>
          <w:szCs w:val="20"/>
          <w:lang w:val="en-GB" w:eastAsia="en-GB"/>
        </w:rPr>
        <w:t xml:space="preserve"> </w:t>
      </w:r>
      <w:r w:rsidR="003B0936">
        <w:rPr>
          <w:rFonts w:ascii="Bookman Old Style" w:eastAsia="Times New Roman" w:hAnsi="Bookman Old Style" w:cs="Times New Roman"/>
          <w:sz w:val="20"/>
          <w:szCs w:val="20"/>
          <w:lang w:val="en-GB" w:eastAsia="en-GB"/>
        </w:rPr>
        <w:t>pramenulis, menulis, dan pascamenulis</w:t>
      </w:r>
      <w:r w:rsidR="00CF3968">
        <w:rPr>
          <w:rFonts w:ascii="Bookman Old Style" w:eastAsia="Times New Roman" w:hAnsi="Bookman Old Style" w:cs="Times New Roman"/>
          <w:sz w:val="20"/>
          <w:szCs w:val="20"/>
          <w:lang w:val="en-GB" w:eastAsia="en-GB"/>
        </w:rPr>
        <w:t>,</w:t>
      </w:r>
      <w:r w:rsidRPr="007E7813">
        <w:rPr>
          <w:rFonts w:ascii="Bookman Old Style" w:eastAsia="Times New Roman" w:hAnsi="Bookman Old Style" w:cs="Times New Roman"/>
          <w:sz w:val="20"/>
          <w:szCs w:val="20"/>
          <w:lang w:val="en-GB" w:eastAsia="en-GB"/>
        </w:rPr>
        <w:t xml:space="preserve"> siswa  memperhatikan yang dicontohkan </w:t>
      </w:r>
      <w:r w:rsidR="003B0936">
        <w:rPr>
          <w:rFonts w:ascii="Bookman Old Style" w:eastAsia="Times New Roman" w:hAnsi="Bookman Old Style" w:cs="Times New Roman"/>
          <w:sz w:val="20"/>
          <w:szCs w:val="20"/>
          <w:lang w:val="en-GB" w:eastAsia="en-GB"/>
        </w:rPr>
        <w:t>guru</w:t>
      </w:r>
      <w:r w:rsidRPr="007E7813">
        <w:rPr>
          <w:rFonts w:ascii="Bookman Old Style" w:eastAsia="Times New Roman" w:hAnsi="Bookman Old Style" w:cs="Times New Roman"/>
          <w:sz w:val="20"/>
          <w:szCs w:val="20"/>
          <w:lang w:val="en-GB" w:eastAsia="en-GB"/>
        </w:rPr>
        <w:t xml:space="preserve"> dengan baik. Untuk mengetahui siswa  menulis </w:t>
      </w:r>
      <w:r w:rsidR="00CF3968">
        <w:rPr>
          <w:rFonts w:ascii="Bookman Old Style" w:eastAsia="Times New Roman" w:hAnsi="Bookman Old Style" w:cs="Times New Roman"/>
          <w:sz w:val="20"/>
          <w:szCs w:val="20"/>
          <w:lang w:val="en-GB" w:eastAsia="en-GB"/>
        </w:rPr>
        <w:t xml:space="preserve">sesuai dengan intruksi </w:t>
      </w:r>
      <w:r w:rsidRPr="007E7813">
        <w:rPr>
          <w:rFonts w:ascii="Bookman Old Style" w:eastAsia="Times New Roman" w:hAnsi="Bookman Old Style" w:cs="Times New Roman"/>
          <w:sz w:val="20"/>
          <w:szCs w:val="20"/>
          <w:lang w:val="en-GB" w:eastAsia="en-GB"/>
        </w:rPr>
        <w:t xml:space="preserve">yang terdapat </w:t>
      </w:r>
      <w:r w:rsidR="00CF3968">
        <w:rPr>
          <w:rFonts w:ascii="Bookman Old Style" w:eastAsia="Times New Roman" w:hAnsi="Bookman Old Style" w:cs="Times New Roman"/>
          <w:sz w:val="20"/>
          <w:szCs w:val="20"/>
          <w:lang w:val="en-GB" w:eastAsia="en-GB"/>
        </w:rPr>
        <w:t xml:space="preserve">dalam E-LKPD </w:t>
      </w:r>
      <w:r w:rsidRPr="007E7813">
        <w:rPr>
          <w:rFonts w:ascii="Bookman Old Style" w:eastAsia="Times New Roman" w:hAnsi="Bookman Old Style" w:cs="Times New Roman"/>
          <w:sz w:val="20"/>
          <w:szCs w:val="20"/>
          <w:lang w:val="en-GB" w:eastAsia="en-GB"/>
        </w:rPr>
        <w:t>siswa  mulai belajar menulis sesuai contoh.</w:t>
      </w:r>
      <w:r w:rsidR="00CF3968">
        <w:rPr>
          <w:rFonts w:ascii="Bookman Old Style" w:eastAsia="Times New Roman" w:hAnsi="Bookman Old Style" w:cs="Times New Roman"/>
          <w:sz w:val="20"/>
          <w:szCs w:val="20"/>
          <w:lang w:val="en-GB" w:eastAsia="en-GB"/>
        </w:rPr>
        <w:t xml:space="preserve"> Guru</w:t>
      </w:r>
      <w:r w:rsidRPr="007E7813">
        <w:rPr>
          <w:rFonts w:ascii="Bookman Old Style" w:eastAsia="Times New Roman" w:hAnsi="Bookman Old Style" w:cs="Times New Roman"/>
          <w:sz w:val="20"/>
          <w:szCs w:val="20"/>
          <w:lang w:val="en-GB" w:eastAsia="en-GB"/>
        </w:rPr>
        <w:t xml:space="preserve"> membimbing siswa  melalui </w:t>
      </w:r>
      <w:r w:rsidR="00CF3968">
        <w:rPr>
          <w:rFonts w:ascii="Bookman Old Style" w:eastAsia="Times New Roman" w:hAnsi="Bookman Old Style" w:cs="Times New Roman"/>
          <w:sz w:val="20"/>
          <w:szCs w:val="20"/>
          <w:lang w:val="en-GB" w:eastAsia="en-GB"/>
        </w:rPr>
        <w:t>E-LKPD berbasis pembelajaran STAD,</w:t>
      </w:r>
      <w:r w:rsidRPr="007E7813">
        <w:rPr>
          <w:rFonts w:ascii="Bookman Old Style" w:eastAsia="Times New Roman" w:hAnsi="Bookman Old Style" w:cs="Times New Roman"/>
          <w:sz w:val="20"/>
          <w:szCs w:val="20"/>
          <w:lang w:val="en-GB" w:eastAsia="en-GB"/>
        </w:rPr>
        <w:t xml:space="preserve"> bagaimana menulis yang benar. Setelah itu </w:t>
      </w:r>
      <w:r w:rsidR="00CF3968">
        <w:rPr>
          <w:rFonts w:ascii="Bookman Old Style" w:eastAsia="Times New Roman" w:hAnsi="Bookman Old Style" w:cs="Times New Roman"/>
          <w:sz w:val="20"/>
          <w:szCs w:val="20"/>
          <w:lang w:val="en-GB" w:eastAsia="en-GB"/>
        </w:rPr>
        <w:t>s</w:t>
      </w:r>
      <w:r w:rsidRPr="007E7813">
        <w:rPr>
          <w:rFonts w:ascii="Bookman Old Style" w:eastAsia="Times New Roman" w:hAnsi="Bookman Old Style" w:cs="Times New Roman"/>
          <w:sz w:val="20"/>
          <w:szCs w:val="20"/>
          <w:lang w:val="en-GB" w:eastAsia="en-GB"/>
        </w:rPr>
        <w:t>iswa  mengerjakan menuliskan urutan bagian yang tepat .</w:t>
      </w:r>
    </w:p>
    <w:p w14:paraId="31ECD176" w14:textId="77777777" w:rsidR="005214B9" w:rsidRDefault="007E7813" w:rsidP="005214B9">
      <w:pPr>
        <w:ind w:left="0" w:firstLine="709"/>
        <w:rPr>
          <w:rFonts w:ascii="Bookman Old Style" w:eastAsia="Times New Roman" w:hAnsi="Bookman Old Style" w:cs="Times New Roman"/>
          <w:sz w:val="20"/>
          <w:szCs w:val="20"/>
          <w:lang w:val="en-GB" w:eastAsia="en-GB"/>
        </w:rPr>
      </w:pPr>
      <w:r w:rsidRPr="007E7813">
        <w:rPr>
          <w:rFonts w:ascii="Bookman Old Style" w:eastAsia="Times New Roman" w:hAnsi="Bookman Old Style" w:cs="Times New Roman"/>
          <w:sz w:val="20"/>
          <w:szCs w:val="20"/>
          <w:lang w:val="en-GB" w:eastAsia="en-GB"/>
        </w:rPr>
        <w:t>Observasi ini d</w:t>
      </w:r>
      <w:r w:rsidR="00CF3968">
        <w:rPr>
          <w:rFonts w:ascii="Bookman Old Style" w:eastAsia="Times New Roman" w:hAnsi="Bookman Old Style" w:cs="Times New Roman"/>
          <w:sz w:val="20"/>
          <w:szCs w:val="20"/>
          <w:lang w:val="en-GB" w:eastAsia="en-GB"/>
        </w:rPr>
        <w:t>il</w:t>
      </w:r>
      <w:r w:rsidRPr="007E7813">
        <w:rPr>
          <w:rFonts w:ascii="Bookman Old Style" w:eastAsia="Times New Roman" w:hAnsi="Bookman Old Style" w:cs="Times New Roman"/>
          <w:sz w:val="20"/>
          <w:szCs w:val="20"/>
          <w:lang w:val="en-GB" w:eastAsia="en-GB"/>
        </w:rPr>
        <w:t xml:space="preserve">akukan oleh peneliti I selama kegiatan pembelajaran berlangsung. Dalam observasi ini yang diamati adalah kegiatan-kegiatan siswa , kegiatan-kegiatan </w:t>
      </w:r>
      <w:r w:rsidR="00CF3968">
        <w:rPr>
          <w:rFonts w:ascii="Bookman Old Style" w:eastAsia="Times New Roman" w:hAnsi="Bookman Old Style" w:cs="Times New Roman"/>
          <w:sz w:val="20"/>
          <w:szCs w:val="20"/>
          <w:lang w:val="en-GB" w:eastAsia="en-GB"/>
        </w:rPr>
        <w:t xml:space="preserve">guru </w:t>
      </w:r>
      <w:r w:rsidRPr="007E7813">
        <w:rPr>
          <w:rFonts w:ascii="Bookman Old Style" w:eastAsia="Times New Roman" w:hAnsi="Bookman Old Style" w:cs="Times New Roman"/>
          <w:sz w:val="20"/>
          <w:szCs w:val="20"/>
          <w:lang w:val="en-GB" w:eastAsia="en-GB"/>
        </w:rPr>
        <w:t xml:space="preserve">selama pelaksanaan tindakan dan penggunaan </w:t>
      </w:r>
      <w:r w:rsidR="00CF3968">
        <w:rPr>
          <w:rFonts w:ascii="Bookman Old Style" w:eastAsia="Times New Roman" w:hAnsi="Bookman Old Style" w:cs="Times New Roman"/>
          <w:sz w:val="20"/>
          <w:szCs w:val="20"/>
          <w:lang w:val="en-GB" w:eastAsia="en-GB"/>
        </w:rPr>
        <w:t>E-LKPD berbasis pembelajaran STAD</w:t>
      </w:r>
      <w:r w:rsidRPr="007E7813">
        <w:rPr>
          <w:rFonts w:ascii="Bookman Old Style" w:eastAsia="Times New Roman" w:hAnsi="Bookman Old Style" w:cs="Times New Roman"/>
          <w:sz w:val="20"/>
          <w:szCs w:val="20"/>
          <w:lang w:val="en-GB" w:eastAsia="en-GB"/>
        </w:rPr>
        <w:t xml:space="preserve"> selama pembelajaran menulis. Kegiatan-kegiatan tersebut tercantum dalam uraian sebagai berikut :</w:t>
      </w:r>
      <w:r w:rsidR="007D6C4A">
        <w:rPr>
          <w:rFonts w:ascii="Bookman Old Style" w:eastAsia="Times New Roman" w:hAnsi="Bookman Old Style" w:cs="Times New Roman"/>
          <w:sz w:val="20"/>
          <w:szCs w:val="20"/>
          <w:lang w:val="en-GB" w:eastAsia="en-GB"/>
        </w:rPr>
        <w:t xml:space="preserve"> (1)</w:t>
      </w:r>
      <w:r w:rsidRPr="007E7813">
        <w:rPr>
          <w:rFonts w:ascii="Bookman Old Style" w:eastAsia="Times New Roman" w:hAnsi="Bookman Old Style" w:cs="Angsana New"/>
          <w:color w:val="000000"/>
          <w:sz w:val="20"/>
          <w:szCs w:val="20"/>
          <w:lang w:val="en-US"/>
        </w:rPr>
        <w:t>Pembelajaran me</w:t>
      </w:r>
      <w:r w:rsidR="007D6C4A">
        <w:rPr>
          <w:rFonts w:ascii="Bookman Old Style" w:eastAsia="Times New Roman" w:hAnsi="Bookman Old Style" w:cs="Angsana New"/>
          <w:color w:val="000000"/>
          <w:sz w:val="20"/>
          <w:szCs w:val="20"/>
          <w:lang w:val="en-US"/>
        </w:rPr>
        <w:t>n</w:t>
      </w:r>
      <w:r w:rsidRPr="007E7813">
        <w:rPr>
          <w:rFonts w:ascii="Bookman Old Style" w:eastAsia="Times New Roman" w:hAnsi="Bookman Old Style" w:cs="Angsana New"/>
          <w:color w:val="000000"/>
          <w:sz w:val="20"/>
          <w:szCs w:val="20"/>
          <w:lang w:val="en-US"/>
        </w:rPr>
        <w:t xml:space="preserve">ulis dengan </w:t>
      </w:r>
      <w:r w:rsidR="007D6C4A">
        <w:rPr>
          <w:rFonts w:ascii="Bookman Old Style" w:eastAsia="Times New Roman" w:hAnsi="Bookman Old Style" w:cs="Angsana New"/>
          <w:color w:val="000000"/>
          <w:sz w:val="20"/>
          <w:szCs w:val="20"/>
          <w:lang w:val="en-US"/>
        </w:rPr>
        <w:t xml:space="preserve">E-LKPD </w:t>
      </w:r>
      <w:r w:rsidR="005214B9">
        <w:rPr>
          <w:rFonts w:ascii="Bookman Old Style" w:eastAsia="Times New Roman" w:hAnsi="Bookman Old Style" w:cs="Angsana New"/>
          <w:color w:val="000000"/>
          <w:sz w:val="20"/>
          <w:szCs w:val="20"/>
          <w:lang w:val="en-US"/>
        </w:rPr>
        <w:t>berbasis pembelajaran STAD</w:t>
      </w:r>
      <w:r w:rsidRPr="007E7813">
        <w:rPr>
          <w:rFonts w:ascii="Bookman Old Style" w:eastAsia="Times New Roman" w:hAnsi="Bookman Old Style" w:cs="Angsana New"/>
          <w:color w:val="000000"/>
          <w:sz w:val="20"/>
          <w:szCs w:val="20"/>
          <w:lang w:val="en-US"/>
        </w:rPr>
        <w:t xml:space="preserve"> membuat siswa  lebih antusias dan lebih fokus terhadap materi yang disampaikan </w:t>
      </w:r>
      <w:r w:rsidR="005214B9">
        <w:rPr>
          <w:rFonts w:ascii="Bookman Old Style" w:eastAsia="Times New Roman" w:hAnsi="Bookman Old Style" w:cs="Angsana New"/>
          <w:color w:val="000000"/>
          <w:sz w:val="20"/>
          <w:szCs w:val="20"/>
          <w:lang w:val="en-US"/>
        </w:rPr>
        <w:t>guru</w:t>
      </w:r>
      <w:r w:rsidRPr="007E7813">
        <w:rPr>
          <w:rFonts w:ascii="Bookman Old Style" w:eastAsia="Times New Roman" w:hAnsi="Bookman Old Style" w:cs="Angsana New"/>
          <w:color w:val="000000"/>
          <w:sz w:val="20"/>
          <w:szCs w:val="20"/>
          <w:lang w:val="en-US"/>
        </w:rPr>
        <w:t xml:space="preserve"> melalui </w:t>
      </w:r>
      <w:r w:rsidR="005214B9">
        <w:rPr>
          <w:rFonts w:ascii="Bookman Old Style" w:eastAsia="Times New Roman" w:hAnsi="Bookman Old Style" w:cs="Angsana New"/>
          <w:color w:val="000000"/>
          <w:sz w:val="20"/>
          <w:szCs w:val="20"/>
          <w:lang w:val="en-US"/>
        </w:rPr>
        <w:t>E-LKPD</w:t>
      </w:r>
      <w:r w:rsidRPr="007E7813">
        <w:rPr>
          <w:rFonts w:ascii="Bookman Old Style" w:eastAsia="Times New Roman" w:hAnsi="Bookman Old Style" w:cs="Angsana New"/>
          <w:color w:val="000000"/>
          <w:sz w:val="20"/>
          <w:szCs w:val="20"/>
          <w:lang w:val="en-US"/>
        </w:rPr>
        <w:t xml:space="preserve">. Disamping itu siswa  juga aktif saat kegiatan pembelajaran berlangsung, hal ini di buktikan dengan keaktifan siswa  saat menulis dan pada saat tanya jawab. Pada siklus I ini masih ada beberapa siswa  yang masih menulis belum sesuai </w:t>
      </w:r>
      <w:r w:rsidR="005214B9">
        <w:rPr>
          <w:rFonts w:ascii="Bookman Old Style" w:eastAsia="Times New Roman" w:hAnsi="Bookman Old Style" w:cs="Angsana New"/>
          <w:color w:val="000000"/>
          <w:sz w:val="20"/>
          <w:szCs w:val="20"/>
          <w:lang w:val="en-US"/>
        </w:rPr>
        <w:t>topik</w:t>
      </w:r>
      <w:r w:rsidRPr="007E7813">
        <w:rPr>
          <w:rFonts w:ascii="Bookman Old Style" w:eastAsia="Times New Roman" w:hAnsi="Bookman Old Style" w:cs="Angsana New"/>
          <w:color w:val="000000"/>
          <w:sz w:val="20"/>
          <w:szCs w:val="20"/>
          <w:lang w:val="en-US"/>
        </w:rPr>
        <w:t xml:space="preserve">, ada beberapa siswa  yang bentuk </w:t>
      </w:r>
      <w:r w:rsidR="005214B9">
        <w:rPr>
          <w:rFonts w:ascii="Bookman Old Style" w:eastAsia="Times New Roman" w:hAnsi="Bookman Old Style" w:cs="Angsana New"/>
          <w:color w:val="000000"/>
          <w:sz w:val="20"/>
          <w:szCs w:val="20"/>
          <w:lang w:val="en-US"/>
        </w:rPr>
        <w:t>menulisnya</w:t>
      </w:r>
      <w:r w:rsidRPr="007E7813">
        <w:rPr>
          <w:rFonts w:ascii="Bookman Old Style" w:eastAsia="Times New Roman" w:hAnsi="Bookman Old Style" w:cs="Angsana New"/>
          <w:color w:val="000000"/>
          <w:sz w:val="20"/>
          <w:szCs w:val="20"/>
          <w:lang w:val="en-US"/>
        </w:rPr>
        <w:t xml:space="preserve"> kurang sesuai dan tidak sesuai </w:t>
      </w:r>
      <w:r w:rsidR="005214B9">
        <w:rPr>
          <w:rFonts w:ascii="Bookman Old Style" w:eastAsia="Times New Roman" w:hAnsi="Bookman Old Style" w:cs="Angsana New"/>
          <w:color w:val="000000"/>
          <w:sz w:val="20"/>
          <w:szCs w:val="20"/>
          <w:lang w:val="en-US"/>
        </w:rPr>
        <w:t>topik pada perintah di E-LKPD</w:t>
      </w:r>
      <w:r w:rsidRPr="007E7813">
        <w:rPr>
          <w:rFonts w:ascii="Bookman Old Style" w:eastAsia="Times New Roman" w:hAnsi="Bookman Old Style" w:cs="Angsana New"/>
          <w:color w:val="000000"/>
          <w:sz w:val="20"/>
          <w:szCs w:val="20"/>
          <w:lang w:val="en-US"/>
        </w:rPr>
        <w:t>. Hal ini dibuktikan dengan masih adanya nilai yang di bawah KKM.</w:t>
      </w:r>
    </w:p>
    <w:p w14:paraId="42349BD4" w14:textId="77777777" w:rsidR="00882F17" w:rsidRDefault="007E7813" w:rsidP="00882F17">
      <w:pPr>
        <w:ind w:left="0" w:firstLine="709"/>
        <w:rPr>
          <w:rFonts w:ascii="Bookman Old Style" w:eastAsia="Times New Roman" w:hAnsi="Bookman Old Style" w:cs="Times New Roman"/>
          <w:sz w:val="20"/>
          <w:szCs w:val="20"/>
          <w:lang w:val="en-GB" w:eastAsia="en-GB"/>
        </w:rPr>
      </w:pPr>
      <w:r w:rsidRPr="007E7813">
        <w:rPr>
          <w:rFonts w:ascii="Bookman Old Style" w:eastAsia="Times New Roman" w:hAnsi="Bookman Old Style" w:cs="Times New Roman"/>
          <w:sz w:val="20"/>
          <w:szCs w:val="20"/>
          <w:lang w:val="en-GB" w:eastAsia="en-GB"/>
        </w:rPr>
        <w:t xml:space="preserve">Sebelum pembelajaran </w:t>
      </w:r>
      <w:r w:rsidR="005214B9">
        <w:rPr>
          <w:rFonts w:ascii="Bookman Old Style" w:eastAsia="Times New Roman" w:hAnsi="Bookman Old Style" w:cs="Times New Roman"/>
          <w:sz w:val="20"/>
          <w:szCs w:val="20"/>
          <w:lang w:val="en-GB" w:eastAsia="en-GB"/>
        </w:rPr>
        <w:t>guru</w:t>
      </w:r>
      <w:r w:rsidRPr="007E7813">
        <w:rPr>
          <w:rFonts w:ascii="Bookman Old Style" w:eastAsia="Times New Roman" w:hAnsi="Bookman Old Style" w:cs="Times New Roman"/>
          <w:sz w:val="20"/>
          <w:szCs w:val="20"/>
          <w:lang w:val="en-GB" w:eastAsia="en-GB"/>
        </w:rPr>
        <w:t xml:space="preserve"> sudah memberikan apersepsi dengan baik dan </w:t>
      </w:r>
      <w:r w:rsidR="009B3407">
        <w:rPr>
          <w:rFonts w:ascii="Bookman Old Style" w:eastAsia="Times New Roman" w:hAnsi="Bookman Old Style" w:cs="Times New Roman"/>
          <w:sz w:val="20"/>
          <w:szCs w:val="20"/>
          <w:lang w:val="en-GB" w:eastAsia="en-GB"/>
        </w:rPr>
        <w:t xml:space="preserve">memberikan motivasi </w:t>
      </w:r>
      <w:r w:rsidRPr="007E7813">
        <w:rPr>
          <w:rFonts w:ascii="Bookman Old Style" w:eastAsia="Times New Roman" w:hAnsi="Bookman Old Style" w:cs="Times New Roman"/>
          <w:sz w:val="20"/>
          <w:szCs w:val="20"/>
          <w:lang w:val="en-GB" w:eastAsia="en-GB"/>
        </w:rPr>
        <w:t xml:space="preserve">siswa  dalam rencana pembelajaran yang telah disusun, </w:t>
      </w:r>
      <w:r w:rsidR="009B3407">
        <w:rPr>
          <w:rFonts w:ascii="Bookman Old Style" w:eastAsia="Times New Roman" w:hAnsi="Bookman Old Style" w:cs="Times New Roman"/>
          <w:sz w:val="20"/>
          <w:szCs w:val="20"/>
          <w:lang w:val="en-GB" w:eastAsia="en-GB"/>
        </w:rPr>
        <w:t>guru</w:t>
      </w:r>
      <w:r w:rsidRPr="007E7813">
        <w:rPr>
          <w:rFonts w:ascii="Bookman Old Style" w:eastAsia="Times New Roman" w:hAnsi="Bookman Old Style" w:cs="Times New Roman"/>
          <w:sz w:val="20"/>
          <w:szCs w:val="20"/>
          <w:lang w:val="en-GB" w:eastAsia="en-GB"/>
        </w:rPr>
        <w:t xml:space="preserve"> sudah menjelaskan materi dengan baik dan jelas, </w:t>
      </w:r>
      <w:r w:rsidR="009B3407">
        <w:rPr>
          <w:rFonts w:ascii="Bookman Old Style" w:eastAsia="Times New Roman" w:hAnsi="Bookman Old Style" w:cs="Times New Roman"/>
          <w:sz w:val="20"/>
          <w:szCs w:val="20"/>
          <w:lang w:val="en-GB" w:eastAsia="en-GB"/>
        </w:rPr>
        <w:t>guru</w:t>
      </w:r>
      <w:r w:rsidRPr="007E7813">
        <w:rPr>
          <w:rFonts w:ascii="Bookman Old Style" w:eastAsia="Times New Roman" w:hAnsi="Bookman Old Style" w:cs="Times New Roman"/>
          <w:sz w:val="20"/>
          <w:szCs w:val="20"/>
          <w:lang w:val="en-GB" w:eastAsia="en-GB"/>
        </w:rPr>
        <w:t xml:space="preserve"> juga sudah memanfaatkan </w:t>
      </w:r>
      <w:r w:rsidR="009B3407">
        <w:rPr>
          <w:rFonts w:ascii="Bookman Old Style" w:eastAsia="Times New Roman" w:hAnsi="Bookman Old Style" w:cs="Times New Roman"/>
          <w:sz w:val="20"/>
          <w:szCs w:val="20"/>
          <w:lang w:val="en-GB" w:eastAsia="en-GB"/>
        </w:rPr>
        <w:t>E-LKPD</w:t>
      </w:r>
      <w:r w:rsidRPr="007E7813">
        <w:rPr>
          <w:rFonts w:ascii="Bookman Old Style" w:eastAsia="Times New Roman" w:hAnsi="Bookman Old Style" w:cs="Times New Roman"/>
          <w:sz w:val="20"/>
          <w:szCs w:val="20"/>
          <w:lang w:val="en-GB" w:eastAsia="en-GB"/>
        </w:rPr>
        <w:t xml:space="preserve"> dengan baik. Akan tetapi pada saat menjelaskan materi masih terlalu cepat dan masih belum menjelaskan secara tuntas sehingga siswa  belum jelas. Kegiatan </w:t>
      </w:r>
      <w:r w:rsidR="009B3407">
        <w:rPr>
          <w:rFonts w:ascii="Bookman Old Style" w:eastAsia="Times New Roman" w:hAnsi="Bookman Old Style" w:cs="Times New Roman"/>
          <w:sz w:val="20"/>
          <w:szCs w:val="20"/>
          <w:lang w:val="en-GB" w:eastAsia="en-GB"/>
        </w:rPr>
        <w:t>guru</w:t>
      </w:r>
      <w:r w:rsidRPr="007E7813">
        <w:rPr>
          <w:rFonts w:ascii="Bookman Old Style" w:eastAsia="Times New Roman" w:hAnsi="Bookman Old Style" w:cs="Times New Roman"/>
          <w:sz w:val="20"/>
          <w:szCs w:val="20"/>
          <w:lang w:val="en-GB" w:eastAsia="en-GB"/>
        </w:rPr>
        <w:t xml:space="preserve"> masih kurang karena </w:t>
      </w:r>
      <w:r w:rsidR="009B3407">
        <w:rPr>
          <w:rFonts w:ascii="Bookman Old Style" w:eastAsia="Times New Roman" w:hAnsi="Bookman Old Style" w:cs="Times New Roman"/>
          <w:sz w:val="20"/>
          <w:szCs w:val="20"/>
          <w:lang w:val="en-GB" w:eastAsia="en-GB"/>
        </w:rPr>
        <w:t>guru</w:t>
      </w:r>
      <w:r w:rsidRPr="007E7813">
        <w:rPr>
          <w:rFonts w:ascii="Bookman Old Style" w:eastAsia="Times New Roman" w:hAnsi="Bookman Old Style" w:cs="Times New Roman"/>
          <w:sz w:val="20"/>
          <w:szCs w:val="20"/>
          <w:lang w:val="en-GB" w:eastAsia="en-GB"/>
        </w:rPr>
        <w:t xml:space="preserve"> hanya bergerak melalui </w:t>
      </w:r>
      <w:r w:rsidR="009B3407">
        <w:rPr>
          <w:rFonts w:ascii="Bookman Old Style" w:eastAsia="Times New Roman" w:hAnsi="Bookman Old Style" w:cs="Times New Roman"/>
          <w:sz w:val="20"/>
          <w:szCs w:val="20"/>
          <w:lang w:val="en-GB" w:eastAsia="en-GB"/>
        </w:rPr>
        <w:t>E-LKPD berbasis pembelajaran STAD</w:t>
      </w:r>
      <w:r w:rsidRPr="007E7813">
        <w:rPr>
          <w:rFonts w:ascii="Bookman Old Style" w:eastAsia="Times New Roman" w:hAnsi="Bookman Old Style" w:cs="Times New Roman"/>
          <w:sz w:val="20"/>
          <w:szCs w:val="20"/>
          <w:lang w:val="en-GB" w:eastAsia="en-GB"/>
        </w:rPr>
        <w:t xml:space="preserve"> sehingga belum mampu mengakomodir seluruh siswa. </w:t>
      </w:r>
      <w:r w:rsidR="009B3407">
        <w:rPr>
          <w:rFonts w:ascii="Bookman Old Style" w:eastAsia="Times New Roman" w:hAnsi="Bookman Old Style" w:cs="Times New Roman"/>
          <w:sz w:val="20"/>
          <w:szCs w:val="20"/>
          <w:lang w:val="en-GB" w:eastAsia="en-GB"/>
        </w:rPr>
        <w:t>Guru</w:t>
      </w:r>
      <w:r w:rsidRPr="007E7813">
        <w:rPr>
          <w:rFonts w:ascii="Bookman Old Style" w:eastAsia="Times New Roman" w:hAnsi="Bookman Old Style" w:cs="Times New Roman"/>
          <w:sz w:val="20"/>
          <w:szCs w:val="20"/>
          <w:lang w:val="en-GB" w:eastAsia="en-GB"/>
        </w:rPr>
        <w:t xml:space="preserve"> kesulitan menyimak siswa  menulis secara individu karena jaringan internet yang </w:t>
      </w:r>
      <w:r w:rsidR="009B3407">
        <w:rPr>
          <w:rFonts w:ascii="Bookman Old Style" w:eastAsia="Times New Roman" w:hAnsi="Bookman Old Style" w:cs="Times New Roman"/>
          <w:sz w:val="20"/>
          <w:szCs w:val="20"/>
          <w:lang w:val="en-GB" w:eastAsia="en-GB"/>
        </w:rPr>
        <w:t xml:space="preserve">kurang </w:t>
      </w:r>
      <w:r w:rsidRPr="007E7813">
        <w:rPr>
          <w:rFonts w:ascii="Bookman Old Style" w:eastAsia="Times New Roman" w:hAnsi="Bookman Old Style" w:cs="Times New Roman"/>
          <w:sz w:val="20"/>
          <w:szCs w:val="20"/>
          <w:lang w:val="en-GB" w:eastAsia="en-GB"/>
        </w:rPr>
        <w:t>stabil.</w:t>
      </w:r>
      <w:r w:rsidR="009B3407">
        <w:rPr>
          <w:rFonts w:ascii="Bookman Old Style" w:eastAsia="Times New Roman" w:hAnsi="Bookman Old Style" w:cs="Times New Roman"/>
          <w:sz w:val="20"/>
          <w:szCs w:val="20"/>
          <w:lang w:val="en-GB" w:eastAsia="en-GB"/>
        </w:rPr>
        <w:t xml:space="preserve"> E-LKPD</w:t>
      </w:r>
      <w:r w:rsidRPr="007E7813">
        <w:rPr>
          <w:rFonts w:ascii="Bookman Old Style" w:eastAsia="Times New Roman" w:hAnsi="Bookman Old Style" w:cs="Times New Roman"/>
          <w:sz w:val="20"/>
          <w:szCs w:val="20"/>
          <w:lang w:val="en-GB" w:eastAsia="en-GB"/>
        </w:rPr>
        <w:t xml:space="preserve"> yang digunakan dalam pembelajaran menulis</w:t>
      </w:r>
      <w:r w:rsidR="009B3407">
        <w:rPr>
          <w:rFonts w:ascii="Bookman Old Style" w:eastAsia="Times New Roman" w:hAnsi="Bookman Old Style" w:cs="Times New Roman"/>
          <w:sz w:val="20"/>
          <w:szCs w:val="20"/>
          <w:lang w:val="en-GB" w:eastAsia="en-GB"/>
        </w:rPr>
        <w:t xml:space="preserve">, </w:t>
      </w:r>
      <w:r w:rsidRPr="007E7813">
        <w:rPr>
          <w:rFonts w:ascii="Bookman Old Style" w:eastAsia="Times New Roman" w:hAnsi="Bookman Old Style" w:cs="Times New Roman"/>
          <w:sz w:val="20"/>
          <w:szCs w:val="20"/>
          <w:lang w:val="en-GB" w:eastAsia="en-GB"/>
        </w:rPr>
        <w:t xml:space="preserve">aspek menulis sudah dapat </w:t>
      </w:r>
      <w:r w:rsidRPr="007E7813">
        <w:rPr>
          <w:rFonts w:ascii="Bookman Old Style" w:eastAsia="Times New Roman" w:hAnsi="Bookman Old Style" w:cs="Times New Roman"/>
          <w:sz w:val="20"/>
          <w:szCs w:val="20"/>
          <w:lang w:val="en-GB" w:eastAsia="en-GB"/>
        </w:rPr>
        <w:lastRenderedPageBreak/>
        <w:t xml:space="preserve">meningkatkan motivasi dan keterampilan siswa . Akan tetapi </w:t>
      </w:r>
      <w:r w:rsidR="00882F17">
        <w:rPr>
          <w:rFonts w:ascii="Bookman Old Style" w:eastAsia="Times New Roman" w:hAnsi="Bookman Old Style" w:cs="Times New Roman"/>
          <w:sz w:val="20"/>
          <w:szCs w:val="20"/>
          <w:lang w:val="en-GB" w:eastAsia="en-GB"/>
        </w:rPr>
        <w:t xml:space="preserve">E-LKPD berbasis pembelajaran STAD </w:t>
      </w:r>
      <w:r w:rsidRPr="007E7813">
        <w:rPr>
          <w:rFonts w:ascii="Bookman Old Style" w:eastAsia="Times New Roman" w:hAnsi="Bookman Old Style" w:cs="Times New Roman"/>
          <w:sz w:val="20"/>
          <w:szCs w:val="20"/>
          <w:lang w:val="en-GB" w:eastAsia="en-GB"/>
        </w:rPr>
        <w:t xml:space="preserve">masih dengan waktu yang kurang lama sehingga siswa  yang di rumah merasa cepat belajarnya </w:t>
      </w:r>
    </w:p>
    <w:p w14:paraId="2428F7D6" w14:textId="67EEFA24" w:rsidR="00F458A8" w:rsidRDefault="007E7813" w:rsidP="00F458A8">
      <w:pPr>
        <w:ind w:left="0" w:firstLine="709"/>
        <w:rPr>
          <w:rFonts w:ascii="Bookman Old Style" w:eastAsia="Times New Roman" w:hAnsi="Bookman Old Style" w:cs="Times New Roman"/>
          <w:sz w:val="20"/>
          <w:szCs w:val="20"/>
          <w:lang w:val="en-GB" w:eastAsia="en-GB"/>
        </w:rPr>
      </w:pPr>
      <w:r w:rsidRPr="007E7813">
        <w:rPr>
          <w:rFonts w:ascii="Bookman Old Style" w:eastAsia="Times New Roman" w:hAnsi="Bookman Old Style" w:cs="Times New Roman"/>
          <w:sz w:val="20"/>
          <w:szCs w:val="20"/>
          <w:lang w:val="en-GB" w:eastAsia="en-GB"/>
        </w:rPr>
        <w:t xml:space="preserve">Pada tahap ini peneliti melakukan analisis data yang telah terkumpul dari hasil observasi </w:t>
      </w:r>
      <w:r w:rsidR="00882F17">
        <w:rPr>
          <w:rFonts w:ascii="Bookman Old Style" w:eastAsia="Times New Roman" w:hAnsi="Bookman Old Style" w:cs="Times New Roman"/>
          <w:sz w:val="20"/>
          <w:szCs w:val="20"/>
          <w:lang w:val="en-GB" w:eastAsia="en-GB"/>
        </w:rPr>
        <w:t>guru</w:t>
      </w:r>
      <w:r w:rsidRPr="007E7813">
        <w:rPr>
          <w:rFonts w:ascii="Bookman Old Style" w:eastAsia="Times New Roman" w:hAnsi="Bookman Old Style" w:cs="Times New Roman"/>
          <w:sz w:val="20"/>
          <w:szCs w:val="20"/>
          <w:lang w:val="en-GB" w:eastAsia="en-GB"/>
        </w:rPr>
        <w:t xml:space="preserve">, </w:t>
      </w:r>
      <w:r w:rsidR="00882F17">
        <w:rPr>
          <w:rFonts w:ascii="Bookman Old Style" w:eastAsia="Times New Roman" w:hAnsi="Bookman Old Style" w:cs="Times New Roman"/>
          <w:sz w:val="20"/>
          <w:szCs w:val="20"/>
          <w:lang w:val="en-GB" w:eastAsia="en-GB"/>
        </w:rPr>
        <w:t>siswa, E-LKPD</w:t>
      </w:r>
      <w:r w:rsidRPr="007E7813">
        <w:rPr>
          <w:rFonts w:ascii="Bookman Old Style" w:eastAsia="Times New Roman" w:hAnsi="Bookman Old Style" w:cs="Times New Roman"/>
          <w:sz w:val="20"/>
          <w:szCs w:val="20"/>
          <w:lang w:val="en-GB" w:eastAsia="en-GB"/>
        </w:rPr>
        <w:t xml:space="preserve"> dan analisis hasil evaluasi pembelajaran menulis siswa . Hasil dari analisis data tersebut dijadikan acuan untuk melakukan perbaikan pada tindakan selanjutnya.</w:t>
      </w:r>
      <w:r w:rsidR="00882F17">
        <w:rPr>
          <w:rFonts w:ascii="Bookman Old Style" w:eastAsia="Times New Roman" w:hAnsi="Bookman Old Style" w:cs="Times New Roman"/>
          <w:sz w:val="20"/>
          <w:szCs w:val="20"/>
          <w:lang w:val="en-GB" w:eastAsia="en-GB"/>
        </w:rPr>
        <w:t xml:space="preserve"> </w:t>
      </w:r>
      <w:r w:rsidRPr="007E7813">
        <w:rPr>
          <w:rFonts w:ascii="Bookman Old Style" w:eastAsia="Times New Roman" w:hAnsi="Bookman Old Style" w:cs="Times New Roman"/>
          <w:sz w:val="20"/>
          <w:szCs w:val="20"/>
          <w:lang w:val="en-GB" w:eastAsia="en-GB"/>
        </w:rPr>
        <w:t>Pembelajaran menu</w:t>
      </w:r>
      <w:r w:rsidR="00882F17">
        <w:rPr>
          <w:rFonts w:ascii="Bookman Old Style" w:eastAsia="Times New Roman" w:hAnsi="Bookman Old Style" w:cs="Times New Roman"/>
          <w:sz w:val="20"/>
          <w:szCs w:val="20"/>
          <w:lang w:val="en-GB" w:eastAsia="en-GB"/>
        </w:rPr>
        <w:t>li</w:t>
      </w:r>
      <w:r w:rsidRPr="007E7813">
        <w:rPr>
          <w:rFonts w:ascii="Bookman Old Style" w:eastAsia="Times New Roman" w:hAnsi="Bookman Old Style" w:cs="Times New Roman"/>
          <w:sz w:val="20"/>
          <w:szCs w:val="20"/>
          <w:lang w:val="en-GB" w:eastAsia="en-GB"/>
        </w:rPr>
        <w:t xml:space="preserve">s dengan menggunakan </w:t>
      </w:r>
      <w:r w:rsidR="00882F17">
        <w:rPr>
          <w:rFonts w:ascii="Bookman Old Style" w:eastAsia="Times New Roman" w:hAnsi="Bookman Old Style" w:cs="Times New Roman"/>
          <w:sz w:val="20"/>
          <w:szCs w:val="20"/>
          <w:lang w:val="en-GB" w:eastAsia="en-GB"/>
        </w:rPr>
        <w:t>E-LKPD</w:t>
      </w:r>
      <w:r w:rsidRPr="007E7813">
        <w:rPr>
          <w:rFonts w:ascii="Bookman Old Style" w:eastAsia="Times New Roman" w:hAnsi="Bookman Old Style" w:cs="Times New Roman"/>
          <w:sz w:val="20"/>
          <w:szCs w:val="20"/>
          <w:lang w:val="en-GB" w:eastAsia="en-GB"/>
        </w:rPr>
        <w:t xml:space="preserve"> terdapat beberapa siswa  yang masih mengalami kesulitan , beberapa kesulitan tersebut adalah : a) masih ada beberapa siswa  yang mengalami kesulitan saat </w:t>
      </w:r>
      <w:r w:rsidR="00882F17">
        <w:rPr>
          <w:rFonts w:ascii="Bookman Old Style" w:eastAsia="Times New Roman" w:hAnsi="Bookman Old Style" w:cs="Times New Roman"/>
          <w:sz w:val="20"/>
          <w:szCs w:val="20"/>
          <w:lang w:val="en-GB" w:eastAsia="en-GB"/>
        </w:rPr>
        <w:t>menulis dengan topik yang sudah ditetapkan</w:t>
      </w:r>
      <w:r w:rsidRPr="007E7813">
        <w:rPr>
          <w:rFonts w:ascii="Bookman Old Style" w:eastAsia="Times New Roman" w:hAnsi="Bookman Old Style" w:cs="Times New Roman"/>
          <w:sz w:val="20"/>
          <w:szCs w:val="20"/>
          <w:lang w:val="en-GB" w:eastAsia="en-GB"/>
        </w:rPr>
        <w:t xml:space="preserve">, b) kesulitan menulis </w:t>
      </w:r>
      <w:r w:rsidR="00F458A8">
        <w:rPr>
          <w:rFonts w:ascii="Bookman Old Style" w:eastAsia="Times New Roman" w:hAnsi="Bookman Old Style" w:cs="Times New Roman"/>
          <w:sz w:val="20"/>
          <w:szCs w:val="20"/>
          <w:lang w:val="en-GB" w:eastAsia="en-GB"/>
        </w:rPr>
        <w:t>menggunakan ejaan yang benar.</w:t>
      </w:r>
    </w:p>
    <w:p w14:paraId="00713DA4" w14:textId="6363C7BD" w:rsidR="007E7813" w:rsidRPr="007E7813" w:rsidRDefault="00F458A8" w:rsidP="00F458A8">
      <w:pPr>
        <w:ind w:left="0" w:firstLine="709"/>
        <w:rPr>
          <w:rFonts w:ascii="Bookman Old Style" w:eastAsia="Times New Roman" w:hAnsi="Bookman Old Style" w:cs="Times New Roman"/>
          <w:sz w:val="20"/>
          <w:szCs w:val="20"/>
          <w:lang w:val="en-GB" w:eastAsia="en-GB"/>
        </w:rPr>
      </w:pPr>
      <w:r>
        <w:rPr>
          <w:rFonts w:ascii="Bookman Old Style" w:eastAsia="Times New Roman" w:hAnsi="Bookman Old Style" w:cs="Times New Roman"/>
          <w:sz w:val="20"/>
          <w:szCs w:val="20"/>
          <w:lang w:val="en-GB" w:eastAsia="en-GB"/>
        </w:rPr>
        <w:t xml:space="preserve">Berdasarkan hasil refleksi siklus 1 selanjutnya disusun perencanaan </w:t>
      </w:r>
      <w:r w:rsidR="00516E1D">
        <w:rPr>
          <w:rFonts w:ascii="Bookman Old Style" w:eastAsia="Times New Roman" w:hAnsi="Bookman Old Style" w:cs="Times New Roman"/>
          <w:sz w:val="20"/>
          <w:szCs w:val="20"/>
          <w:lang w:val="en-GB" w:eastAsia="en-GB"/>
        </w:rPr>
        <w:t>siklus 2 yang tidak berbeda jauh dengan siklus 1. Hasil p</w:t>
      </w:r>
      <w:r w:rsidR="007E7813" w:rsidRPr="007E7813">
        <w:rPr>
          <w:rFonts w:ascii="Bookman Old Style" w:eastAsia="Times New Roman" w:hAnsi="Bookman Old Style" w:cs="Times New Roman"/>
          <w:sz w:val="20"/>
          <w:szCs w:val="20"/>
          <w:lang w:val="en-GB" w:eastAsia="en-GB"/>
        </w:rPr>
        <w:t xml:space="preserve">embelajaran </w:t>
      </w:r>
      <w:r w:rsidR="00516E1D">
        <w:rPr>
          <w:rFonts w:ascii="Bookman Old Style" w:eastAsia="Times New Roman" w:hAnsi="Bookman Old Style" w:cs="Times New Roman"/>
          <w:sz w:val="20"/>
          <w:szCs w:val="20"/>
          <w:lang w:val="en-GB" w:eastAsia="en-GB"/>
        </w:rPr>
        <w:t xml:space="preserve">siklus 2 </w:t>
      </w:r>
      <w:r w:rsidR="007E7813" w:rsidRPr="007E7813">
        <w:rPr>
          <w:rFonts w:ascii="Bookman Old Style" w:eastAsia="Times New Roman" w:hAnsi="Bookman Old Style" w:cs="Times New Roman"/>
          <w:sz w:val="20"/>
          <w:szCs w:val="20"/>
          <w:lang w:val="en-GB" w:eastAsia="en-GB"/>
        </w:rPr>
        <w:t xml:space="preserve">menggunakan </w:t>
      </w:r>
      <w:r w:rsidR="00516E1D">
        <w:rPr>
          <w:rFonts w:ascii="Bookman Old Style" w:eastAsia="Times New Roman" w:hAnsi="Bookman Old Style" w:cs="Times New Roman"/>
          <w:sz w:val="20"/>
          <w:szCs w:val="20"/>
          <w:lang w:val="en-GB" w:eastAsia="en-GB"/>
        </w:rPr>
        <w:t>E-LKPD berbasis pembelajaran STAD</w:t>
      </w:r>
      <w:r w:rsidR="007E7813" w:rsidRPr="007E7813">
        <w:rPr>
          <w:rFonts w:ascii="Bookman Old Style" w:eastAsia="Times New Roman" w:hAnsi="Bookman Old Style" w:cs="Times New Roman"/>
          <w:sz w:val="20"/>
          <w:szCs w:val="20"/>
          <w:lang w:val="en-GB" w:eastAsia="en-GB"/>
        </w:rPr>
        <w:t xml:space="preserve"> dapat meningkatkan keterampilan menulis pada </w:t>
      </w:r>
      <w:r w:rsidR="00516E1D">
        <w:rPr>
          <w:rFonts w:ascii="Bookman Old Style" w:eastAsia="Times New Roman" w:hAnsi="Bookman Old Style" w:cs="Times New Roman"/>
          <w:sz w:val="20"/>
          <w:szCs w:val="20"/>
          <w:lang w:val="en-GB" w:eastAsia="en-GB"/>
        </w:rPr>
        <w:t>siswa kelas V SDN Margorejo Surabaya</w:t>
      </w:r>
      <w:r w:rsidR="007E7813" w:rsidRPr="007E7813">
        <w:rPr>
          <w:rFonts w:ascii="Bookman Old Style" w:eastAsia="Times New Roman" w:hAnsi="Bookman Old Style" w:cs="Times New Roman"/>
          <w:sz w:val="20"/>
          <w:szCs w:val="20"/>
          <w:lang w:val="en-GB" w:eastAsia="en-GB"/>
        </w:rPr>
        <w:t xml:space="preserve">. Peningkatan ini dapat dilihat dari </w:t>
      </w:r>
      <w:r w:rsidR="00516E1D">
        <w:rPr>
          <w:rFonts w:ascii="Bookman Old Style" w:eastAsia="Times New Roman" w:hAnsi="Bookman Old Style" w:cs="Times New Roman"/>
          <w:sz w:val="20"/>
          <w:szCs w:val="20"/>
          <w:lang w:val="en-GB" w:eastAsia="en-GB"/>
        </w:rPr>
        <w:t>tabel</w:t>
      </w:r>
      <w:r w:rsidR="007E7813" w:rsidRPr="007E7813">
        <w:rPr>
          <w:rFonts w:ascii="Bookman Old Style" w:eastAsia="Times New Roman" w:hAnsi="Bookman Old Style" w:cs="Times New Roman"/>
          <w:sz w:val="20"/>
          <w:szCs w:val="20"/>
          <w:lang w:val="en-GB" w:eastAsia="en-GB"/>
        </w:rPr>
        <w:t xml:space="preserve"> perbandingan  </w:t>
      </w:r>
      <w:r w:rsidR="00516E1D">
        <w:rPr>
          <w:rFonts w:ascii="Bookman Old Style" w:eastAsia="Times New Roman" w:hAnsi="Bookman Old Style" w:cs="Times New Roman"/>
          <w:sz w:val="20"/>
          <w:szCs w:val="20"/>
          <w:lang w:val="en-GB" w:eastAsia="en-GB"/>
        </w:rPr>
        <w:t xml:space="preserve">rata-rata nilai </w:t>
      </w:r>
      <w:r w:rsidR="007E7813" w:rsidRPr="007E7813">
        <w:rPr>
          <w:rFonts w:ascii="Bookman Old Style" w:eastAsia="Times New Roman" w:hAnsi="Bookman Old Style" w:cs="Times New Roman"/>
          <w:sz w:val="20"/>
          <w:szCs w:val="20"/>
          <w:lang w:val="en-GB" w:eastAsia="en-GB"/>
        </w:rPr>
        <w:t>ketuntasan</w:t>
      </w:r>
      <w:r w:rsidR="00516E1D">
        <w:rPr>
          <w:rFonts w:ascii="Bookman Old Style" w:eastAsia="Times New Roman" w:hAnsi="Bookman Old Style" w:cs="Times New Roman"/>
          <w:sz w:val="20"/>
          <w:szCs w:val="20"/>
          <w:lang w:val="en-GB" w:eastAsia="en-GB"/>
        </w:rPr>
        <w:t xml:space="preserve"> kelas</w:t>
      </w:r>
      <w:r w:rsidR="007E7813" w:rsidRPr="007E7813">
        <w:rPr>
          <w:rFonts w:ascii="Bookman Old Style" w:eastAsia="Times New Roman" w:hAnsi="Bookman Old Style" w:cs="Times New Roman"/>
          <w:sz w:val="20"/>
          <w:szCs w:val="20"/>
          <w:lang w:val="en-GB" w:eastAsia="en-GB"/>
        </w:rPr>
        <w:t xml:space="preserve">. Dari </w:t>
      </w:r>
      <w:r w:rsidR="00516E1D">
        <w:rPr>
          <w:rFonts w:ascii="Bookman Old Style" w:eastAsia="Times New Roman" w:hAnsi="Bookman Old Style" w:cs="Times New Roman"/>
          <w:sz w:val="20"/>
          <w:szCs w:val="20"/>
          <w:lang w:val="en-GB" w:eastAsia="en-GB"/>
        </w:rPr>
        <w:t>tabel</w:t>
      </w:r>
      <w:r w:rsidR="007E7813" w:rsidRPr="007E7813">
        <w:rPr>
          <w:rFonts w:ascii="Bookman Old Style" w:eastAsia="Times New Roman" w:hAnsi="Bookman Old Style" w:cs="Times New Roman"/>
          <w:sz w:val="20"/>
          <w:szCs w:val="20"/>
          <w:lang w:val="en-GB" w:eastAsia="en-GB"/>
        </w:rPr>
        <w:t xml:space="preserve"> di bawah dapat diketahui bahwa pembelajaran menggunakan </w:t>
      </w:r>
      <w:r w:rsidR="00516E1D">
        <w:rPr>
          <w:rFonts w:ascii="Bookman Old Style" w:eastAsia="Times New Roman" w:hAnsi="Bookman Old Style" w:cs="Times New Roman"/>
          <w:sz w:val="20"/>
          <w:szCs w:val="20"/>
          <w:lang w:val="en-GB" w:eastAsia="en-GB"/>
        </w:rPr>
        <w:t>E-LKPD berbasis pembelajaran STAD</w:t>
      </w:r>
      <w:r w:rsidR="007E7813" w:rsidRPr="007E7813">
        <w:rPr>
          <w:rFonts w:ascii="Bookman Old Style" w:eastAsia="Times New Roman" w:hAnsi="Bookman Old Style" w:cs="Times New Roman"/>
          <w:sz w:val="20"/>
          <w:szCs w:val="20"/>
          <w:lang w:val="en-GB" w:eastAsia="en-GB"/>
        </w:rPr>
        <w:t xml:space="preserve"> dapat meningkatkan hasil belajar siswa  dalam menulis,  siklus I </w:t>
      </w:r>
      <w:r w:rsidR="00516E1D">
        <w:rPr>
          <w:rFonts w:ascii="Bookman Old Style" w:eastAsia="Times New Roman" w:hAnsi="Bookman Old Style" w:cs="Times New Roman"/>
          <w:sz w:val="20"/>
          <w:szCs w:val="20"/>
          <w:lang w:val="en-GB" w:eastAsia="en-GB"/>
        </w:rPr>
        <w:t xml:space="preserve">nilai </w:t>
      </w:r>
      <w:r w:rsidR="00516E1D" w:rsidRPr="007E7813">
        <w:rPr>
          <w:rFonts w:ascii="Bookman Old Style" w:eastAsia="Times New Roman" w:hAnsi="Bookman Old Style" w:cs="Times New Roman"/>
          <w:sz w:val="20"/>
          <w:szCs w:val="20"/>
          <w:lang w:val="en-GB" w:eastAsia="en-GB"/>
        </w:rPr>
        <w:t xml:space="preserve">rata-rata </w:t>
      </w:r>
      <w:r w:rsidR="007E7813" w:rsidRPr="007E7813">
        <w:rPr>
          <w:rFonts w:ascii="Bookman Old Style" w:eastAsia="Times New Roman" w:hAnsi="Bookman Old Style" w:cs="Times New Roman"/>
          <w:sz w:val="20"/>
          <w:szCs w:val="20"/>
          <w:lang w:val="en-GB" w:eastAsia="en-GB"/>
        </w:rPr>
        <w:t>7</w:t>
      </w:r>
      <w:r w:rsidR="00516E1D">
        <w:rPr>
          <w:rFonts w:ascii="Bookman Old Style" w:eastAsia="Times New Roman" w:hAnsi="Bookman Old Style" w:cs="Times New Roman"/>
          <w:sz w:val="20"/>
          <w:szCs w:val="20"/>
          <w:lang w:val="en-GB" w:eastAsia="en-GB"/>
        </w:rPr>
        <w:t>4</w:t>
      </w:r>
      <w:r w:rsidR="007E7813" w:rsidRPr="007E7813">
        <w:rPr>
          <w:rFonts w:ascii="Bookman Old Style" w:eastAsia="Times New Roman" w:hAnsi="Bookman Old Style" w:cs="Times New Roman"/>
          <w:sz w:val="20"/>
          <w:szCs w:val="20"/>
          <w:lang w:val="en-GB" w:eastAsia="en-GB"/>
        </w:rPr>
        <w:t xml:space="preserve"> dan</w:t>
      </w:r>
      <w:r w:rsidR="000D1159">
        <w:rPr>
          <w:rFonts w:ascii="Bookman Old Style" w:eastAsia="Times New Roman" w:hAnsi="Bookman Old Style" w:cs="Times New Roman"/>
          <w:sz w:val="20"/>
          <w:szCs w:val="20"/>
          <w:lang w:val="en-GB" w:eastAsia="en-GB"/>
        </w:rPr>
        <w:t xml:space="preserve"> meningkat pada siklus 2 dengan nilai rata-rata 89</w:t>
      </w:r>
      <w:r w:rsidR="007E7813" w:rsidRPr="007E7813">
        <w:rPr>
          <w:rFonts w:ascii="Bookman Old Style" w:eastAsia="Times New Roman" w:hAnsi="Bookman Old Style" w:cs="Times New Roman"/>
          <w:sz w:val="20"/>
          <w:szCs w:val="20"/>
          <w:lang w:val="en-GB" w:eastAsia="en-GB"/>
        </w:rPr>
        <w:t xml:space="preserve">. untuk lebih jelasnya perhatikan </w:t>
      </w:r>
      <w:r w:rsidR="000D1159">
        <w:rPr>
          <w:rFonts w:ascii="Bookman Old Style" w:eastAsia="Times New Roman" w:hAnsi="Bookman Old Style" w:cs="Times New Roman"/>
          <w:sz w:val="20"/>
          <w:szCs w:val="20"/>
          <w:lang w:val="en-GB" w:eastAsia="en-GB"/>
        </w:rPr>
        <w:t>tabel 1</w:t>
      </w:r>
      <w:r w:rsidR="007E7813" w:rsidRPr="007E7813">
        <w:rPr>
          <w:rFonts w:ascii="Bookman Old Style" w:eastAsia="Times New Roman" w:hAnsi="Bookman Old Style" w:cs="Times New Roman"/>
          <w:sz w:val="20"/>
          <w:szCs w:val="20"/>
          <w:lang w:val="en-GB" w:eastAsia="en-GB"/>
        </w:rPr>
        <w:t xml:space="preserve"> berikut</w:t>
      </w:r>
      <w:r w:rsidR="000D1159">
        <w:rPr>
          <w:rFonts w:ascii="Bookman Old Style" w:eastAsia="Times New Roman" w:hAnsi="Bookman Old Style" w:cs="Times New Roman"/>
          <w:sz w:val="20"/>
          <w:szCs w:val="20"/>
          <w:lang w:val="en-GB" w:eastAsia="en-GB"/>
        </w:rPr>
        <w:t>.</w:t>
      </w:r>
    </w:p>
    <w:p w14:paraId="0C1D0041" w14:textId="77777777" w:rsidR="007E7813" w:rsidRPr="00B671A6" w:rsidRDefault="007E7813" w:rsidP="00764C40">
      <w:pPr>
        <w:ind w:left="0" w:firstLine="709"/>
        <w:rPr>
          <w:rFonts w:ascii="Bookman Old Style" w:hAnsi="Bookman Old Style" w:cs="Arial"/>
          <w:sz w:val="20"/>
          <w:szCs w:val="20"/>
        </w:rPr>
      </w:pPr>
    </w:p>
    <w:p w14:paraId="6777492A" w14:textId="35F990F9" w:rsidR="00B27BD9" w:rsidRPr="000029A8" w:rsidRDefault="00B27BD9" w:rsidP="00B27BD9">
      <w:pPr>
        <w:ind w:left="0" w:firstLine="0"/>
        <w:jc w:val="center"/>
        <w:rPr>
          <w:rFonts w:ascii="Bookman Old Style" w:hAnsi="Bookman Old Style" w:cs="Arial"/>
          <w:sz w:val="20"/>
          <w:szCs w:val="20"/>
          <w:lang w:val="en-US"/>
        </w:rPr>
      </w:pPr>
      <w:r w:rsidRPr="00B671A6">
        <w:rPr>
          <w:rFonts w:ascii="Bookman Old Style" w:hAnsi="Bookman Old Style" w:cs="Arial"/>
          <w:sz w:val="20"/>
          <w:szCs w:val="20"/>
        </w:rPr>
        <w:t xml:space="preserve">Tabel 1. </w:t>
      </w:r>
      <w:r w:rsidR="000029A8">
        <w:rPr>
          <w:rFonts w:ascii="Bookman Old Style" w:hAnsi="Bookman Old Style" w:cs="Arial"/>
          <w:sz w:val="20"/>
          <w:szCs w:val="20"/>
          <w:lang w:val="en-US"/>
        </w:rPr>
        <w:t xml:space="preserve">Penilaian </w:t>
      </w:r>
      <w:r w:rsidRPr="00B671A6">
        <w:rPr>
          <w:rFonts w:ascii="Bookman Old Style" w:hAnsi="Bookman Old Style" w:cs="Arial"/>
          <w:sz w:val="20"/>
          <w:szCs w:val="20"/>
        </w:rPr>
        <w:t xml:space="preserve">Hasil </w:t>
      </w:r>
      <w:r w:rsidR="000029A8">
        <w:rPr>
          <w:rFonts w:ascii="Bookman Old Style" w:hAnsi="Bookman Old Style" w:cs="Arial"/>
          <w:sz w:val="20"/>
          <w:szCs w:val="20"/>
          <w:lang w:val="en-US"/>
        </w:rPr>
        <w:t>Belajar Menulis</w:t>
      </w:r>
    </w:p>
    <w:tbl>
      <w:tblPr>
        <w:tblStyle w:val="TableGrid"/>
        <w:tblpPr w:leftFromText="180" w:rightFromText="180" w:vertAnchor="text" w:tblpX="108" w:tblpY="1"/>
        <w:tblOverlap w:val="never"/>
        <w:tblW w:w="78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1945"/>
        <w:gridCol w:w="1945"/>
        <w:gridCol w:w="2790"/>
        <w:gridCol w:w="450"/>
      </w:tblGrid>
      <w:tr w:rsidR="00E0159B" w:rsidRPr="00B671A6" w14:paraId="2722FC49" w14:textId="2E439F25" w:rsidTr="007D7BFE">
        <w:tc>
          <w:tcPr>
            <w:tcW w:w="737" w:type="dxa"/>
            <w:tcBorders>
              <w:top w:val="single" w:sz="4" w:space="0" w:color="000000" w:themeColor="text1"/>
              <w:bottom w:val="single" w:sz="4" w:space="0" w:color="000000" w:themeColor="text1"/>
            </w:tcBorders>
          </w:tcPr>
          <w:p w14:paraId="663ECFDC" w14:textId="77777777" w:rsidR="00E0159B" w:rsidRPr="00B671A6" w:rsidRDefault="00E0159B" w:rsidP="007D7BFE">
            <w:pPr>
              <w:ind w:left="0" w:firstLine="0"/>
              <w:jc w:val="center"/>
              <w:rPr>
                <w:rFonts w:ascii="Bookman Old Style" w:hAnsi="Bookman Old Style" w:cs="Arial"/>
                <w:sz w:val="20"/>
                <w:szCs w:val="20"/>
              </w:rPr>
            </w:pPr>
            <w:r w:rsidRPr="00B671A6">
              <w:rPr>
                <w:rFonts w:ascii="Bookman Old Style" w:hAnsi="Bookman Old Style" w:cs="Arial"/>
                <w:sz w:val="20"/>
                <w:szCs w:val="20"/>
              </w:rPr>
              <w:t>No</w:t>
            </w:r>
          </w:p>
        </w:tc>
        <w:tc>
          <w:tcPr>
            <w:tcW w:w="1945" w:type="dxa"/>
            <w:tcBorders>
              <w:top w:val="single" w:sz="4" w:space="0" w:color="000000" w:themeColor="text1"/>
              <w:bottom w:val="single" w:sz="4" w:space="0" w:color="000000" w:themeColor="text1"/>
            </w:tcBorders>
          </w:tcPr>
          <w:p w14:paraId="40C1BBC8" w14:textId="77777777" w:rsidR="00E0159B" w:rsidRDefault="00E0159B" w:rsidP="007D7BFE">
            <w:pPr>
              <w:ind w:left="0" w:firstLine="0"/>
              <w:jc w:val="left"/>
              <w:rPr>
                <w:rFonts w:ascii="Bookman Old Style" w:hAnsi="Bookman Old Style" w:cs="Arial"/>
                <w:sz w:val="20"/>
                <w:szCs w:val="20"/>
                <w:lang w:val="en-US"/>
              </w:rPr>
            </w:pPr>
          </w:p>
        </w:tc>
        <w:tc>
          <w:tcPr>
            <w:tcW w:w="1945" w:type="dxa"/>
            <w:tcBorders>
              <w:top w:val="single" w:sz="4" w:space="0" w:color="000000" w:themeColor="text1"/>
              <w:bottom w:val="single" w:sz="4" w:space="0" w:color="000000" w:themeColor="text1"/>
            </w:tcBorders>
          </w:tcPr>
          <w:p w14:paraId="12B91194" w14:textId="18BA5E56" w:rsidR="00E0159B" w:rsidRPr="00091227" w:rsidRDefault="00E0159B"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Pra Siklus</w:t>
            </w:r>
          </w:p>
        </w:tc>
        <w:tc>
          <w:tcPr>
            <w:tcW w:w="2790" w:type="dxa"/>
            <w:tcBorders>
              <w:top w:val="single" w:sz="4" w:space="0" w:color="000000" w:themeColor="text1"/>
              <w:bottom w:val="single" w:sz="4" w:space="0" w:color="000000" w:themeColor="text1"/>
            </w:tcBorders>
          </w:tcPr>
          <w:p w14:paraId="60E40865" w14:textId="0D9016F6" w:rsidR="00E0159B" w:rsidRPr="00091227" w:rsidRDefault="00E0159B" w:rsidP="007D7BFE">
            <w:pPr>
              <w:tabs>
                <w:tab w:val="right" w:pos="3534"/>
              </w:tabs>
              <w:ind w:left="0" w:firstLine="0"/>
              <w:jc w:val="left"/>
              <w:rPr>
                <w:rFonts w:ascii="Bookman Old Style" w:hAnsi="Bookman Old Style" w:cs="Arial"/>
                <w:sz w:val="20"/>
                <w:szCs w:val="20"/>
                <w:lang w:val="en-US"/>
              </w:rPr>
            </w:pPr>
            <w:r>
              <w:rPr>
                <w:rFonts w:ascii="Bookman Old Style" w:hAnsi="Bookman Old Style" w:cs="Arial"/>
                <w:sz w:val="20"/>
                <w:szCs w:val="20"/>
                <w:lang w:val="en-US"/>
              </w:rPr>
              <w:t>Siklus 1</w:t>
            </w:r>
            <w:r>
              <w:rPr>
                <w:rFonts w:ascii="Bookman Old Style" w:hAnsi="Bookman Old Style" w:cs="Arial"/>
                <w:sz w:val="20"/>
                <w:szCs w:val="20"/>
                <w:lang w:val="en-US"/>
              </w:rPr>
              <w:tab/>
              <w:t>Siklus 2</w:t>
            </w:r>
          </w:p>
        </w:tc>
        <w:tc>
          <w:tcPr>
            <w:tcW w:w="450" w:type="dxa"/>
            <w:tcBorders>
              <w:top w:val="single" w:sz="4" w:space="0" w:color="000000" w:themeColor="text1"/>
              <w:bottom w:val="single" w:sz="4" w:space="0" w:color="000000" w:themeColor="text1"/>
            </w:tcBorders>
          </w:tcPr>
          <w:p w14:paraId="733D1A44" w14:textId="77777777" w:rsidR="00E0159B" w:rsidRPr="00B671A6" w:rsidRDefault="00E0159B" w:rsidP="007D7BFE">
            <w:pPr>
              <w:ind w:left="0" w:firstLine="0"/>
              <w:jc w:val="left"/>
              <w:rPr>
                <w:rFonts w:ascii="Bookman Old Style" w:hAnsi="Bookman Old Style" w:cs="Arial"/>
                <w:sz w:val="20"/>
                <w:szCs w:val="20"/>
              </w:rPr>
            </w:pPr>
          </w:p>
        </w:tc>
      </w:tr>
      <w:tr w:rsidR="00E0159B" w:rsidRPr="00B671A6" w14:paraId="67EE49B3" w14:textId="0A259C04" w:rsidTr="007D7BFE">
        <w:trPr>
          <w:trHeight w:val="50"/>
        </w:trPr>
        <w:tc>
          <w:tcPr>
            <w:tcW w:w="737" w:type="dxa"/>
            <w:tcBorders>
              <w:top w:val="single" w:sz="4" w:space="0" w:color="000000" w:themeColor="text1"/>
            </w:tcBorders>
          </w:tcPr>
          <w:p w14:paraId="04353E16" w14:textId="77777777" w:rsidR="00E0159B" w:rsidRPr="00B671A6" w:rsidRDefault="00E0159B" w:rsidP="007D7BFE">
            <w:pPr>
              <w:ind w:left="0" w:firstLine="0"/>
              <w:jc w:val="center"/>
              <w:rPr>
                <w:rFonts w:ascii="Bookman Old Style" w:hAnsi="Bookman Old Style" w:cs="Arial"/>
                <w:sz w:val="20"/>
                <w:szCs w:val="20"/>
              </w:rPr>
            </w:pPr>
            <w:r w:rsidRPr="00B671A6">
              <w:rPr>
                <w:rFonts w:ascii="Bookman Old Style" w:hAnsi="Bookman Old Style" w:cs="Arial"/>
                <w:sz w:val="20"/>
                <w:szCs w:val="20"/>
              </w:rPr>
              <w:t>1</w:t>
            </w:r>
          </w:p>
        </w:tc>
        <w:tc>
          <w:tcPr>
            <w:tcW w:w="1945" w:type="dxa"/>
            <w:tcBorders>
              <w:top w:val="single" w:sz="4" w:space="0" w:color="000000" w:themeColor="text1"/>
            </w:tcBorders>
          </w:tcPr>
          <w:p w14:paraId="391D65AC" w14:textId="49C886B3" w:rsidR="00E0159B" w:rsidRPr="00E0159B" w:rsidRDefault="00E0159B"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Ide</w:t>
            </w:r>
          </w:p>
        </w:tc>
        <w:tc>
          <w:tcPr>
            <w:tcW w:w="1945" w:type="dxa"/>
            <w:tcBorders>
              <w:top w:val="single" w:sz="4" w:space="0" w:color="000000" w:themeColor="text1"/>
            </w:tcBorders>
          </w:tcPr>
          <w:p w14:paraId="099B8300" w14:textId="03FA6FCD" w:rsidR="00E0159B" w:rsidRPr="00E0159B" w:rsidRDefault="00E0159B"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62</w:t>
            </w:r>
          </w:p>
        </w:tc>
        <w:tc>
          <w:tcPr>
            <w:tcW w:w="2790" w:type="dxa"/>
            <w:tcBorders>
              <w:top w:val="single" w:sz="4" w:space="0" w:color="000000" w:themeColor="text1"/>
            </w:tcBorders>
          </w:tcPr>
          <w:p w14:paraId="2DFD4289" w14:textId="4F6A7AB8" w:rsidR="00E0159B" w:rsidRPr="00E0159B" w:rsidRDefault="00E0159B" w:rsidP="007D7BFE">
            <w:pPr>
              <w:tabs>
                <w:tab w:val="right" w:pos="2574"/>
              </w:tabs>
              <w:ind w:left="0" w:firstLine="0"/>
              <w:jc w:val="left"/>
              <w:rPr>
                <w:rFonts w:ascii="Bookman Old Style" w:hAnsi="Bookman Old Style" w:cs="Arial"/>
                <w:sz w:val="20"/>
                <w:szCs w:val="20"/>
                <w:lang w:val="en-US"/>
              </w:rPr>
            </w:pPr>
            <w:r>
              <w:rPr>
                <w:rFonts w:ascii="Bookman Old Style" w:hAnsi="Bookman Old Style" w:cs="Arial"/>
                <w:sz w:val="20"/>
                <w:szCs w:val="20"/>
                <w:lang w:val="en-US"/>
              </w:rPr>
              <w:t>74</w:t>
            </w:r>
            <w:r>
              <w:rPr>
                <w:rFonts w:ascii="Bookman Old Style" w:hAnsi="Bookman Old Style" w:cs="Arial"/>
                <w:sz w:val="20"/>
                <w:szCs w:val="20"/>
                <w:lang w:val="en-US"/>
              </w:rPr>
              <w:tab/>
              <w:t>89</w:t>
            </w:r>
          </w:p>
        </w:tc>
        <w:tc>
          <w:tcPr>
            <w:tcW w:w="450" w:type="dxa"/>
            <w:tcBorders>
              <w:top w:val="single" w:sz="4" w:space="0" w:color="000000" w:themeColor="text1"/>
            </w:tcBorders>
          </w:tcPr>
          <w:p w14:paraId="5FDEFBED" w14:textId="77777777" w:rsidR="00E0159B" w:rsidRPr="00B671A6" w:rsidRDefault="00E0159B" w:rsidP="007D7BFE">
            <w:pPr>
              <w:ind w:left="0" w:firstLine="0"/>
              <w:jc w:val="left"/>
              <w:rPr>
                <w:rFonts w:ascii="Bookman Old Style" w:hAnsi="Bookman Old Style" w:cs="Arial"/>
                <w:sz w:val="20"/>
                <w:szCs w:val="20"/>
              </w:rPr>
            </w:pPr>
          </w:p>
        </w:tc>
      </w:tr>
      <w:tr w:rsidR="00E0159B" w:rsidRPr="00B671A6" w14:paraId="121FCBDF" w14:textId="08738EF7" w:rsidTr="007D7BFE">
        <w:tc>
          <w:tcPr>
            <w:tcW w:w="737" w:type="dxa"/>
          </w:tcPr>
          <w:p w14:paraId="3B8E4041" w14:textId="77777777" w:rsidR="00E0159B" w:rsidRPr="00B671A6" w:rsidRDefault="00E0159B" w:rsidP="007D7BFE">
            <w:pPr>
              <w:ind w:left="0" w:firstLine="0"/>
              <w:jc w:val="center"/>
              <w:rPr>
                <w:rFonts w:ascii="Bookman Old Style" w:hAnsi="Bookman Old Style" w:cs="Arial"/>
                <w:sz w:val="20"/>
                <w:szCs w:val="20"/>
              </w:rPr>
            </w:pPr>
            <w:r w:rsidRPr="00B671A6">
              <w:rPr>
                <w:rFonts w:ascii="Bookman Old Style" w:hAnsi="Bookman Old Style" w:cs="Arial"/>
                <w:sz w:val="20"/>
                <w:szCs w:val="20"/>
              </w:rPr>
              <w:t>2</w:t>
            </w:r>
          </w:p>
        </w:tc>
        <w:tc>
          <w:tcPr>
            <w:tcW w:w="1945" w:type="dxa"/>
          </w:tcPr>
          <w:p w14:paraId="1A6FAFDD" w14:textId="2297CCA2" w:rsidR="00E0159B" w:rsidRPr="00E0159B" w:rsidRDefault="00E0159B"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Isi</w:t>
            </w:r>
          </w:p>
        </w:tc>
        <w:tc>
          <w:tcPr>
            <w:tcW w:w="1945" w:type="dxa"/>
          </w:tcPr>
          <w:p w14:paraId="5B43CA7D" w14:textId="51181613" w:rsidR="00E0159B" w:rsidRPr="00E0159B" w:rsidRDefault="007D7BFE"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58</w:t>
            </w:r>
          </w:p>
        </w:tc>
        <w:tc>
          <w:tcPr>
            <w:tcW w:w="2790" w:type="dxa"/>
          </w:tcPr>
          <w:p w14:paraId="52BC052F" w14:textId="617152C0" w:rsidR="00E0159B" w:rsidRPr="00E0159B" w:rsidRDefault="00E0159B" w:rsidP="007D7BFE">
            <w:pPr>
              <w:tabs>
                <w:tab w:val="right" w:pos="2574"/>
              </w:tabs>
              <w:ind w:left="0" w:firstLine="0"/>
              <w:jc w:val="left"/>
              <w:rPr>
                <w:rFonts w:ascii="Bookman Old Style" w:hAnsi="Bookman Old Style" w:cs="Arial"/>
                <w:sz w:val="20"/>
                <w:szCs w:val="20"/>
                <w:lang w:val="en-US"/>
              </w:rPr>
            </w:pPr>
            <w:r>
              <w:rPr>
                <w:rFonts w:ascii="Bookman Old Style" w:hAnsi="Bookman Old Style" w:cs="Arial"/>
                <w:sz w:val="20"/>
                <w:szCs w:val="20"/>
                <w:lang w:val="en-US"/>
              </w:rPr>
              <w:t>7</w:t>
            </w:r>
            <w:r w:rsidR="007D7BFE">
              <w:rPr>
                <w:rFonts w:ascii="Bookman Old Style" w:hAnsi="Bookman Old Style" w:cs="Arial"/>
                <w:sz w:val="20"/>
                <w:szCs w:val="20"/>
                <w:lang w:val="en-US"/>
              </w:rPr>
              <w:t>2</w:t>
            </w:r>
            <w:r w:rsidR="007D7BFE">
              <w:rPr>
                <w:rFonts w:ascii="Bookman Old Style" w:hAnsi="Bookman Old Style" w:cs="Arial"/>
                <w:sz w:val="20"/>
                <w:szCs w:val="20"/>
                <w:lang w:val="en-US"/>
              </w:rPr>
              <w:tab/>
              <w:t>87</w:t>
            </w:r>
          </w:p>
        </w:tc>
        <w:tc>
          <w:tcPr>
            <w:tcW w:w="450" w:type="dxa"/>
          </w:tcPr>
          <w:p w14:paraId="5440415E" w14:textId="77777777" w:rsidR="00E0159B" w:rsidRPr="00B671A6" w:rsidRDefault="00E0159B" w:rsidP="007D7BFE">
            <w:pPr>
              <w:ind w:left="0" w:firstLine="0"/>
              <w:jc w:val="left"/>
              <w:rPr>
                <w:rFonts w:ascii="Bookman Old Style" w:hAnsi="Bookman Old Style" w:cs="Arial"/>
                <w:sz w:val="20"/>
                <w:szCs w:val="20"/>
              </w:rPr>
            </w:pPr>
          </w:p>
        </w:tc>
      </w:tr>
      <w:tr w:rsidR="00E0159B" w:rsidRPr="00B671A6" w14:paraId="66BF77ED" w14:textId="4018905C" w:rsidTr="007D7BFE">
        <w:tc>
          <w:tcPr>
            <w:tcW w:w="737" w:type="dxa"/>
          </w:tcPr>
          <w:p w14:paraId="68DCDDC9" w14:textId="77777777" w:rsidR="00E0159B" w:rsidRPr="00B671A6" w:rsidRDefault="00E0159B" w:rsidP="007D7BFE">
            <w:pPr>
              <w:ind w:left="0" w:firstLine="0"/>
              <w:jc w:val="center"/>
              <w:rPr>
                <w:rFonts w:ascii="Bookman Old Style" w:hAnsi="Bookman Old Style" w:cs="Arial"/>
                <w:sz w:val="20"/>
                <w:szCs w:val="20"/>
              </w:rPr>
            </w:pPr>
            <w:r w:rsidRPr="00B671A6">
              <w:rPr>
                <w:rFonts w:ascii="Bookman Old Style" w:hAnsi="Bookman Old Style" w:cs="Arial"/>
                <w:sz w:val="20"/>
                <w:szCs w:val="20"/>
              </w:rPr>
              <w:t>3</w:t>
            </w:r>
          </w:p>
        </w:tc>
        <w:tc>
          <w:tcPr>
            <w:tcW w:w="1945" w:type="dxa"/>
          </w:tcPr>
          <w:p w14:paraId="0DD8289A" w14:textId="103B4E7C" w:rsidR="00E0159B" w:rsidRPr="00E0159B" w:rsidRDefault="00E0159B"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Tata Bahasa</w:t>
            </w:r>
          </w:p>
        </w:tc>
        <w:tc>
          <w:tcPr>
            <w:tcW w:w="1945" w:type="dxa"/>
          </w:tcPr>
          <w:p w14:paraId="7C355590" w14:textId="6BDD5CF3" w:rsidR="00E0159B" w:rsidRPr="00E0159B" w:rsidRDefault="007D7BFE"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66</w:t>
            </w:r>
          </w:p>
        </w:tc>
        <w:tc>
          <w:tcPr>
            <w:tcW w:w="2790" w:type="dxa"/>
          </w:tcPr>
          <w:p w14:paraId="25206495" w14:textId="02E37A90" w:rsidR="00E0159B" w:rsidRPr="00E0159B" w:rsidRDefault="00E0159B" w:rsidP="007D7BFE">
            <w:pPr>
              <w:tabs>
                <w:tab w:val="right" w:pos="2574"/>
              </w:tabs>
              <w:ind w:left="0" w:firstLine="0"/>
              <w:jc w:val="left"/>
              <w:rPr>
                <w:rFonts w:ascii="Bookman Old Style" w:hAnsi="Bookman Old Style" w:cs="Arial"/>
                <w:sz w:val="20"/>
                <w:szCs w:val="20"/>
                <w:lang w:val="en-US"/>
              </w:rPr>
            </w:pPr>
            <w:r>
              <w:rPr>
                <w:rFonts w:ascii="Bookman Old Style" w:hAnsi="Bookman Old Style" w:cs="Arial"/>
                <w:sz w:val="20"/>
                <w:szCs w:val="20"/>
                <w:lang w:val="en-US"/>
              </w:rPr>
              <w:t>7</w:t>
            </w:r>
            <w:r w:rsidR="007D7BFE">
              <w:rPr>
                <w:rFonts w:ascii="Bookman Old Style" w:hAnsi="Bookman Old Style" w:cs="Arial"/>
                <w:sz w:val="20"/>
                <w:szCs w:val="20"/>
                <w:lang w:val="en-US"/>
              </w:rPr>
              <w:t>6</w:t>
            </w:r>
            <w:r w:rsidR="007D7BFE">
              <w:rPr>
                <w:rFonts w:ascii="Bookman Old Style" w:hAnsi="Bookman Old Style" w:cs="Arial"/>
                <w:sz w:val="20"/>
                <w:szCs w:val="20"/>
                <w:lang w:val="en-US"/>
              </w:rPr>
              <w:tab/>
              <w:t>91</w:t>
            </w:r>
          </w:p>
        </w:tc>
        <w:tc>
          <w:tcPr>
            <w:tcW w:w="450" w:type="dxa"/>
          </w:tcPr>
          <w:p w14:paraId="0966F1C4" w14:textId="77777777" w:rsidR="00E0159B" w:rsidRPr="00B671A6" w:rsidRDefault="00E0159B" w:rsidP="007D7BFE">
            <w:pPr>
              <w:ind w:left="0" w:firstLine="0"/>
              <w:jc w:val="left"/>
              <w:rPr>
                <w:rFonts w:ascii="Bookman Old Style" w:hAnsi="Bookman Old Style" w:cs="Arial"/>
                <w:sz w:val="20"/>
                <w:szCs w:val="20"/>
              </w:rPr>
            </w:pPr>
          </w:p>
        </w:tc>
      </w:tr>
      <w:tr w:rsidR="00E0159B" w:rsidRPr="00B671A6" w14:paraId="12C776E0" w14:textId="4D55A599" w:rsidTr="007D7BFE">
        <w:tc>
          <w:tcPr>
            <w:tcW w:w="737" w:type="dxa"/>
          </w:tcPr>
          <w:p w14:paraId="5A68AA18" w14:textId="77777777" w:rsidR="00E0159B" w:rsidRPr="00B671A6" w:rsidRDefault="00E0159B" w:rsidP="007D7BFE">
            <w:pPr>
              <w:ind w:left="0" w:firstLine="0"/>
              <w:jc w:val="center"/>
              <w:rPr>
                <w:rFonts w:ascii="Bookman Old Style" w:hAnsi="Bookman Old Style" w:cs="Arial"/>
                <w:sz w:val="20"/>
                <w:szCs w:val="20"/>
              </w:rPr>
            </w:pPr>
            <w:r w:rsidRPr="00B671A6">
              <w:rPr>
                <w:rFonts w:ascii="Bookman Old Style" w:hAnsi="Bookman Old Style" w:cs="Arial"/>
                <w:sz w:val="20"/>
                <w:szCs w:val="20"/>
              </w:rPr>
              <w:t>4</w:t>
            </w:r>
          </w:p>
        </w:tc>
        <w:tc>
          <w:tcPr>
            <w:tcW w:w="1945" w:type="dxa"/>
          </w:tcPr>
          <w:p w14:paraId="15021B99" w14:textId="4F782122" w:rsidR="00E0159B" w:rsidRPr="00E0159B" w:rsidRDefault="00E0159B"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Gaya</w:t>
            </w:r>
          </w:p>
        </w:tc>
        <w:tc>
          <w:tcPr>
            <w:tcW w:w="1945" w:type="dxa"/>
          </w:tcPr>
          <w:p w14:paraId="7C52433E" w14:textId="11F5908A" w:rsidR="00E0159B" w:rsidRPr="00E0159B" w:rsidRDefault="00E0159B"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6</w:t>
            </w:r>
            <w:r w:rsidR="007D7BFE">
              <w:rPr>
                <w:rFonts w:ascii="Bookman Old Style" w:hAnsi="Bookman Old Style" w:cs="Arial"/>
                <w:sz w:val="20"/>
                <w:szCs w:val="20"/>
                <w:lang w:val="en-US"/>
              </w:rPr>
              <w:t>4</w:t>
            </w:r>
          </w:p>
        </w:tc>
        <w:tc>
          <w:tcPr>
            <w:tcW w:w="2790" w:type="dxa"/>
          </w:tcPr>
          <w:p w14:paraId="7AEA8A45" w14:textId="715A7D01" w:rsidR="00E0159B" w:rsidRPr="00E0159B" w:rsidRDefault="00E0159B" w:rsidP="007D7BFE">
            <w:pPr>
              <w:tabs>
                <w:tab w:val="right" w:pos="2574"/>
              </w:tabs>
              <w:ind w:left="0" w:firstLine="0"/>
              <w:jc w:val="left"/>
              <w:rPr>
                <w:rFonts w:ascii="Bookman Old Style" w:hAnsi="Bookman Old Style" w:cs="Arial"/>
                <w:sz w:val="20"/>
                <w:szCs w:val="20"/>
                <w:lang w:val="en-US"/>
              </w:rPr>
            </w:pPr>
            <w:r>
              <w:rPr>
                <w:rFonts w:ascii="Bookman Old Style" w:hAnsi="Bookman Old Style" w:cs="Arial"/>
                <w:sz w:val="20"/>
                <w:szCs w:val="20"/>
                <w:lang w:val="en-US"/>
              </w:rPr>
              <w:t>7</w:t>
            </w:r>
            <w:r w:rsidR="007D7BFE">
              <w:rPr>
                <w:rFonts w:ascii="Bookman Old Style" w:hAnsi="Bookman Old Style" w:cs="Arial"/>
                <w:sz w:val="20"/>
                <w:szCs w:val="20"/>
                <w:lang w:val="en-US"/>
              </w:rPr>
              <w:t>6</w:t>
            </w:r>
            <w:r w:rsidR="007D7BFE">
              <w:rPr>
                <w:rFonts w:ascii="Bookman Old Style" w:hAnsi="Bookman Old Style" w:cs="Arial"/>
                <w:sz w:val="20"/>
                <w:szCs w:val="20"/>
                <w:lang w:val="en-US"/>
              </w:rPr>
              <w:tab/>
              <w:t>91</w:t>
            </w:r>
          </w:p>
        </w:tc>
        <w:tc>
          <w:tcPr>
            <w:tcW w:w="450" w:type="dxa"/>
          </w:tcPr>
          <w:p w14:paraId="69BEBDAA" w14:textId="77777777" w:rsidR="00E0159B" w:rsidRPr="00B671A6" w:rsidRDefault="00E0159B" w:rsidP="007D7BFE">
            <w:pPr>
              <w:ind w:left="0" w:firstLine="0"/>
              <w:jc w:val="left"/>
              <w:rPr>
                <w:rFonts w:ascii="Bookman Old Style" w:hAnsi="Bookman Old Style" w:cs="Arial"/>
                <w:sz w:val="20"/>
                <w:szCs w:val="20"/>
              </w:rPr>
            </w:pPr>
          </w:p>
        </w:tc>
      </w:tr>
      <w:tr w:rsidR="00E0159B" w:rsidRPr="00B671A6" w14:paraId="294A776D" w14:textId="557F0FDA" w:rsidTr="007D7BFE">
        <w:tc>
          <w:tcPr>
            <w:tcW w:w="737" w:type="dxa"/>
            <w:tcBorders>
              <w:bottom w:val="single" w:sz="4" w:space="0" w:color="auto"/>
            </w:tcBorders>
          </w:tcPr>
          <w:p w14:paraId="092821F5" w14:textId="77777777" w:rsidR="00E0159B" w:rsidRPr="00B671A6" w:rsidRDefault="00E0159B" w:rsidP="007D7BFE">
            <w:pPr>
              <w:ind w:left="0" w:firstLine="0"/>
              <w:jc w:val="center"/>
              <w:rPr>
                <w:rFonts w:ascii="Bookman Old Style" w:hAnsi="Bookman Old Style" w:cs="Arial"/>
                <w:sz w:val="20"/>
                <w:szCs w:val="20"/>
              </w:rPr>
            </w:pPr>
            <w:r w:rsidRPr="00B671A6">
              <w:rPr>
                <w:rFonts w:ascii="Bookman Old Style" w:hAnsi="Bookman Old Style" w:cs="Arial"/>
                <w:sz w:val="20"/>
                <w:szCs w:val="20"/>
              </w:rPr>
              <w:t>5</w:t>
            </w:r>
          </w:p>
        </w:tc>
        <w:tc>
          <w:tcPr>
            <w:tcW w:w="1945" w:type="dxa"/>
            <w:tcBorders>
              <w:bottom w:val="single" w:sz="4" w:space="0" w:color="auto"/>
            </w:tcBorders>
          </w:tcPr>
          <w:p w14:paraId="714C0ED4" w14:textId="3E36A330" w:rsidR="00E0159B" w:rsidRPr="00E0159B" w:rsidRDefault="00E0159B"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Ejaan</w:t>
            </w:r>
          </w:p>
        </w:tc>
        <w:tc>
          <w:tcPr>
            <w:tcW w:w="1945" w:type="dxa"/>
            <w:tcBorders>
              <w:bottom w:val="single" w:sz="4" w:space="0" w:color="auto"/>
            </w:tcBorders>
          </w:tcPr>
          <w:p w14:paraId="63AB586B" w14:textId="40FC1182" w:rsidR="00E0159B" w:rsidRPr="00E0159B" w:rsidRDefault="00E0159B"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6</w:t>
            </w:r>
            <w:r w:rsidR="007D7BFE">
              <w:rPr>
                <w:rFonts w:ascii="Bookman Old Style" w:hAnsi="Bookman Old Style" w:cs="Arial"/>
                <w:sz w:val="20"/>
                <w:szCs w:val="20"/>
                <w:lang w:val="en-US"/>
              </w:rPr>
              <w:t>0</w:t>
            </w:r>
          </w:p>
        </w:tc>
        <w:tc>
          <w:tcPr>
            <w:tcW w:w="2790" w:type="dxa"/>
            <w:tcBorders>
              <w:bottom w:val="single" w:sz="4" w:space="0" w:color="auto"/>
            </w:tcBorders>
          </w:tcPr>
          <w:p w14:paraId="3F6BE55A" w14:textId="75E25EF8" w:rsidR="00E0159B" w:rsidRPr="007D7BFE" w:rsidRDefault="007D7BFE" w:rsidP="007D7BFE">
            <w:pPr>
              <w:tabs>
                <w:tab w:val="right" w:pos="2574"/>
              </w:tabs>
              <w:ind w:left="0" w:firstLine="0"/>
              <w:jc w:val="left"/>
              <w:rPr>
                <w:rFonts w:ascii="Bookman Old Style" w:hAnsi="Bookman Old Style" w:cs="Arial"/>
                <w:sz w:val="20"/>
                <w:szCs w:val="20"/>
                <w:lang w:val="en-US"/>
              </w:rPr>
            </w:pPr>
            <w:r>
              <w:rPr>
                <w:rFonts w:ascii="Bookman Old Style" w:hAnsi="Bookman Old Style" w:cs="Arial"/>
                <w:sz w:val="20"/>
                <w:szCs w:val="20"/>
                <w:lang w:val="en-US"/>
              </w:rPr>
              <w:t>72</w:t>
            </w:r>
            <w:r>
              <w:rPr>
                <w:rFonts w:ascii="Bookman Old Style" w:hAnsi="Bookman Old Style" w:cs="Arial"/>
                <w:sz w:val="20"/>
                <w:szCs w:val="20"/>
                <w:lang w:val="en-US"/>
              </w:rPr>
              <w:tab/>
              <w:t>87</w:t>
            </w:r>
          </w:p>
        </w:tc>
        <w:tc>
          <w:tcPr>
            <w:tcW w:w="450" w:type="dxa"/>
            <w:tcBorders>
              <w:bottom w:val="single" w:sz="4" w:space="0" w:color="auto"/>
            </w:tcBorders>
          </w:tcPr>
          <w:p w14:paraId="06900A05" w14:textId="77777777" w:rsidR="00E0159B" w:rsidRPr="00B671A6" w:rsidRDefault="00E0159B" w:rsidP="007D7BFE">
            <w:pPr>
              <w:ind w:left="0" w:firstLine="0"/>
              <w:jc w:val="left"/>
              <w:rPr>
                <w:rFonts w:ascii="Bookman Old Style" w:hAnsi="Bookman Old Style" w:cs="Arial"/>
                <w:sz w:val="20"/>
                <w:szCs w:val="20"/>
              </w:rPr>
            </w:pPr>
          </w:p>
        </w:tc>
      </w:tr>
      <w:tr w:rsidR="007D7BFE" w:rsidRPr="00B671A6" w14:paraId="778C2DC2" w14:textId="77777777" w:rsidTr="007D7BFE">
        <w:tc>
          <w:tcPr>
            <w:tcW w:w="737" w:type="dxa"/>
            <w:tcBorders>
              <w:top w:val="single" w:sz="4" w:space="0" w:color="auto"/>
              <w:bottom w:val="single" w:sz="4" w:space="0" w:color="000000" w:themeColor="text1"/>
            </w:tcBorders>
          </w:tcPr>
          <w:p w14:paraId="4F8B64B5" w14:textId="2EB8799A" w:rsidR="007D7BFE" w:rsidRPr="007D7BFE" w:rsidRDefault="007D7BFE" w:rsidP="007D7BFE">
            <w:pPr>
              <w:ind w:left="0" w:firstLine="0"/>
              <w:rPr>
                <w:rFonts w:ascii="Bookman Old Style" w:hAnsi="Bookman Old Style" w:cs="Arial"/>
                <w:sz w:val="20"/>
                <w:szCs w:val="20"/>
                <w:lang w:val="en-US"/>
              </w:rPr>
            </w:pPr>
          </w:p>
        </w:tc>
        <w:tc>
          <w:tcPr>
            <w:tcW w:w="1945" w:type="dxa"/>
            <w:tcBorders>
              <w:top w:val="single" w:sz="4" w:space="0" w:color="auto"/>
              <w:bottom w:val="single" w:sz="4" w:space="0" w:color="000000" w:themeColor="text1"/>
            </w:tcBorders>
          </w:tcPr>
          <w:p w14:paraId="31A35756" w14:textId="5D8FA171" w:rsidR="007D7BFE" w:rsidRDefault="007D7BFE"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Nilai Rata-Rata</w:t>
            </w:r>
          </w:p>
        </w:tc>
        <w:tc>
          <w:tcPr>
            <w:tcW w:w="1945" w:type="dxa"/>
            <w:tcBorders>
              <w:top w:val="single" w:sz="4" w:space="0" w:color="auto"/>
              <w:bottom w:val="single" w:sz="4" w:space="0" w:color="000000" w:themeColor="text1"/>
            </w:tcBorders>
          </w:tcPr>
          <w:p w14:paraId="625A4114" w14:textId="00A63E3E" w:rsidR="007D7BFE" w:rsidRDefault="007D7BFE" w:rsidP="007D7BFE">
            <w:pPr>
              <w:ind w:left="0" w:firstLine="0"/>
              <w:jc w:val="left"/>
              <w:rPr>
                <w:rFonts w:ascii="Bookman Old Style" w:hAnsi="Bookman Old Style" w:cs="Arial"/>
                <w:sz w:val="20"/>
                <w:szCs w:val="20"/>
                <w:lang w:val="en-US"/>
              </w:rPr>
            </w:pPr>
            <w:r>
              <w:rPr>
                <w:rFonts w:ascii="Bookman Old Style" w:hAnsi="Bookman Old Style" w:cs="Arial"/>
                <w:sz w:val="20"/>
                <w:szCs w:val="20"/>
                <w:lang w:val="en-US"/>
              </w:rPr>
              <w:t>64</w:t>
            </w:r>
          </w:p>
        </w:tc>
        <w:tc>
          <w:tcPr>
            <w:tcW w:w="2790" w:type="dxa"/>
            <w:tcBorders>
              <w:top w:val="single" w:sz="4" w:space="0" w:color="auto"/>
              <w:bottom w:val="single" w:sz="4" w:space="0" w:color="000000" w:themeColor="text1"/>
            </w:tcBorders>
          </w:tcPr>
          <w:p w14:paraId="3B7F7701" w14:textId="66C5AB4B" w:rsidR="007D7BFE" w:rsidRDefault="007D7BFE" w:rsidP="007D7BFE">
            <w:pPr>
              <w:tabs>
                <w:tab w:val="right" w:pos="2574"/>
              </w:tabs>
              <w:ind w:left="0" w:firstLine="0"/>
              <w:jc w:val="left"/>
              <w:rPr>
                <w:rFonts w:ascii="Bookman Old Style" w:hAnsi="Bookman Old Style" w:cs="Arial"/>
                <w:sz w:val="20"/>
                <w:szCs w:val="20"/>
                <w:lang w:val="en-US"/>
              </w:rPr>
            </w:pPr>
            <w:r>
              <w:rPr>
                <w:rFonts w:ascii="Bookman Old Style" w:hAnsi="Bookman Old Style" w:cs="Arial"/>
                <w:sz w:val="20"/>
                <w:szCs w:val="20"/>
                <w:lang w:val="en-US"/>
              </w:rPr>
              <w:t>74</w:t>
            </w:r>
            <w:r>
              <w:rPr>
                <w:rFonts w:ascii="Bookman Old Style" w:hAnsi="Bookman Old Style" w:cs="Arial"/>
                <w:sz w:val="20"/>
                <w:szCs w:val="20"/>
                <w:lang w:val="en-US"/>
              </w:rPr>
              <w:tab/>
              <w:t>89</w:t>
            </w:r>
          </w:p>
        </w:tc>
        <w:tc>
          <w:tcPr>
            <w:tcW w:w="450" w:type="dxa"/>
            <w:tcBorders>
              <w:top w:val="single" w:sz="4" w:space="0" w:color="auto"/>
              <w:bottom w:val="single" w:sz="4" w:space="0" w:color="000000" w:themeColor="text1"/>
            </w:tcBorders>
          </w:tcPr>
          <w:p w14:paraId="240539EE" w14:textId="77777777" w:rsidR="007D7BFE" w:rsidRPr="00B671A6" w:rsidRDefault="007D7BFE" w:rsidP="007D7BFE">
            <w:pPr>
              <w:ind w:left="0" w:firstLine="0"/>
              <w:jc w:val="left"/>
              <w:rPr>
                <w:rFonts w:ascii="Bookman Old Style" w:hAnsi="Bookman Old Style" w:cs="Arial"/>
                <w:sz w:val="20"/>
                <w:szCs w:val="20"/>
              </w:rPr>
            </w:pPr>
          </w:p>
        </w:tc>
      </w:tr>
    </w:tbl>
    <w:p w14:paraId="28D46040" w14:textId="1DBBF806" w:rsidR="00E42D77" w:rsidRDefault="00E42D77" w:rsidP="00F458A8">
      <w:pPr>
        <w:ind w:left="0" w:firstLine="0"/>
        <w:rPr>
          <w:rFonts w:ascii="Bookman Old Style" w:hAnsi="Bookman Old Style" w:cs="Arial"/>
          <w:sz w:val="20"/>
          <w:szCs w:val="20"/>
        </w:rPr>
      </w:pPr>
    </w:p>
    <w:p w14:paraId="4F26B4F4" w14:textId="2372CA72" w:rsidR="00F458A8" w:rsidRPr="00F458A8" w:rsidRDefault="00F458A8" w:rsidP="00F458A8">
      <w:pPr>
        <w:ind w:left="0" w:firstLine="0"/>
        <w:rPr>
          <w:rFonts w:ascii="Bookman Old Style" w:hAnsi="Bookman Old Style" w:cs="Arial"/>
          <w:sz w:val="20"/>
          <w:szCs w:val="20"/>
          <w:lang w:val="en-US"/>
        </w:rPr>
      </w:pPr>
      <w:r>
        <w:rPr>
          <w:rFonts w:ascii="Bookman Old Style" w:hAnsi="Bookman Old Style" w:cs="Arial"/>
          <w:sz w:val="20"/>
          <w:szCs w:val="20"/>
        </w:rPr>
        <w:tab/>
      </w:r>
      <w:r>
        <w:rPr>
          <w:rFonts w:ascii="Bookman Old Style" w:hAnsi="Bookman Old Style" w:cs="Arial"/>
          <w:sz w:val="20"/>
          <w:szCs w:val="20"/>
          <w:lang w:val="en-US"/>
        </w:rPr>
        <w:t>Berdasarkan data tabel di atas menunjukkan bahwa penerapan E-LKPD berbasis pembelajaran STAD dapat meningkatkan kemampuan menulis siswa SDN Margorejo Surabaya Tahun Pelajaran 2021/2022.</w:t>
      </w:r>
    </w:p>
    <w:p w14:paraId="767D2DF2" w14:textId="23498D87" w:rsidR="00B27BD9" w:rsidRPr="00B671A6" w:rsidRDefault="00B27BD9" w:rsidP="00B27BD9">
      <w:pPr>
        <w:ind w:left="0" w:firstLine="0"/>
        <w:jc w:val="center"/>
        <w:rPr>
          <w:rFonts w:ascii="Bookman Old Style" w:hAnsi="Bookman Old Style" w:cs="Arial"/>
          <w:sz w:val="20"/>
          <w:szCs w:val="20"/>
        </w:rPr>
      </w:pPr>
    </w:p>
    <w:p w14:paraId="4F403449" w14:textId="77777777" w:rsidR="00B27BD9" w:rsidRPr="00B671A6" w:rsidRDefault="00764C40" w:rsidP="00B27BD9">
      <w:pPr>
        <w:ind w:left="0" w:firstLine="0"/>
        <w:rPr>
          <w:rFonts w:ascii="Bookman Old Style" w:hAnsi="Bookman Old Style" w:cs="Arial"/>
          <w:b/>
          <w:sz w:val="20"/>
          <w:szCs w:val="20"/>
        </w:rPr>
      </w:pPr>
      <w:r w:rsidRPr="00B671A6">
        <w:rPr>
          <w:rFonts w:ascii="Bookman Old Style" w:hAnsi="Bookman Old Style" w:cs="Arial"/>
          <w:b/>
          <w:sz w:val="20"/>
          <w:szCs w:val="20"/>
        </w:rPr>
        <w:t>Pembahasan</w:t>
      </w:r>
    </w:p>
    <w:p w14:paraId="50EB28BA" w14:textId="77777777" w:rsidR="00221EE5" w:rsidRDefault="00221EE5" w:rsidP="00221EE5">
      <w:pPr>
        <w:shd w:val="clear" w:color="auto" w:fill="FFFFFF"/>
        <w:ind w:left="0" w:firstLine="720"/>
        <w:rPr>
          <w:rFonts w:ascii="Bookman Old Style" w:hAnsi="Bookman Old Style" w:cs="Arial"/>
          <w:sz w:val="20"/>
          <w:szCs w:val="20"/>
          <w:shd w:val="clear" w:color="auto" w:fill="FFFFFF"/>
          <w:lang w:val="en-US"/>
        </w:rPr>
      </w:pPr>
      <w:r w:rsidRPr="00091227">
        <w:rPr>
          <w:rFonts w:ascii="Bookman Old Style" w:eastAsia="Times New Roman" w:hAnsi="Bookman Old Style" w:cs="Times New Roman"/>
          <w:sz w:val="20"/>
          <w:szCs w:val="20"/>
          <w:lang w:val="en-US"/>
        </w:rPr>
        <w:t xml:space="preserve">Dari  gambaran  di  </w:t>
      </w:r>
      <w:r>
        <w:rPr>
          <w:rFonts w:ascii="Bookman Old Style" w:eastAsia="Times New Roman" w:hAnsi="Bookman Old Style" w:cs="Times New Roman"/>
          <w:sz w:val="20"/>
          <w:szCs w:val="20"/>
          <w:lang w:val="en-US"/>
        </w:rPr>
        <w:t>lapangan</w:t>
      </w:r>
      <w:r w:rsidRPr="00091227">
        <w:rPr>
          <w:rFonts w:ascii="Bookman Old Style" w:eastAsia="Times New Roman" w:hAnsi="Bookman Old Style" w:cs="Times New Roman"/>
          <w:sz w:val="20"/>
          <w:szCs w:val="20"/>
          <w:lang w:val="en-US"/>
        </w:rPr>
        <w:t xml:space="preserve">,  jelas  bahwa  kemampuan  menulis  merupakan  suatu kemampuan  yang  kompleks.    Karena  itu,  ada  yang  beranggapan  bahwa  kemampuan menulis hanya dimiliki oleh orang-orang yang memiliki bakat menulis saja, sastrawan misalnya.    Akan  tetapi  anggapan  itu  tidak  benar.    Dengan  latihan  yang  intensif  dan sistematik kemampuan  menulis itu dapat dikuasai oleh setiap  anak.   Oleh karena itu, guru  bahasa  Indonesia  harus  mampu  mengembangkan  kemampuan  berbahasa  siswa.  Ini  berarti  bahwa  guru  harus  mampu  membuat  siswa  terampil  menggunakan  bahasa Indonesia  dalam  semua  fungsinya.    Termasuk  fungsinya  sebagai  sarana  komunikasi ilmu.    Dengan  demikian  guru  tidak  saja  melatih  siswa  terampil  mendengarkan, </w:t>
      </w:r>
      <w:r w:rsidRPr="002672AE">
        <w:rPr>
          <w:rFonts w:ascii="Bookman Old Style" w:hAnsi="Bookman Old Style" w:cs="Arial"/>
          <w:sz w:val="20"/>
          <w:szCs w:val="20"/>
          <w:shd w:val="clear" w:color="auto" w:fill="FFFFFF"/>
        </w:rPr>
        <w:t>berbicara,  membaca,  dan  menulis,  tetapi  juga  harus  melatih  mereka  berpikir  dan bernalar secara tertib dalam bahasa Indonesia</w:t>
      </w:r>
      <w:r>
        <w:rPr>
          <w:rFonts w:ascii="Bookman Old Style" w:hAnsi="Bookman Old Style" w:cs="Arial"/>
          <w:sz w:val="20"/>
          <w:szCs w:val="20"/>
          <w:shd w:val="clear" w:color="auto" w:fill="FFFFFF"/>
          <w:lang w:val="en-US"/>
        </w:rPr>
        <w:t>.</w:t>
      </w:r>
    </w:p>
    <w:p w14:paraId="68865A22" w14:textId="566AD093" w:rsidR="00221EE5" w:rsidRPr="002672AE" w:rsidRDefault="00221EE5" w:rsidP="00221EE5">
      <w:pPr>
        <w:shd w:val="clear" w:color="auto" w:fill="FFFFFF"/>
        <w:ind w:left="0" w:firstLine="720"/>
        <w:rPr>
          <w:rFonts w:ascii="Bookman Old Style" w:hAnsi="Bookman Old Style" w:cs="Arial"/>
          <w:sz w:val="20"/>
          <w:szCs w:val="20"/>
          <w:shd w:val="clear" w:color="auto" w:fill="FFFFFF"/>
          <w:lang w:val="en-US"/>
        </w:rPr>
      </w:pPr>
      <w:r w:rsidRPr="002672AE">
        <w:rPr>
          <w:rFonts w:ascii="Bookman Old Style" w:eastAsia="Times New Roman" w:hAnsi="Bookman Old Style" w:cs="Arial"/>
          <w:color w:val="000000"/>
          <w:sz w:val="20"/>
          <w:szCs w:val="20"/>
          <w:lang w:val="en-US"/>
        </w:rPr>
        <w:t xml:space="preserve">Berdasarkan pengamatan tersebut, dapat diketahui bahwa tingkat keterampilan menulis siswa masih rendah bila disesuaikan dengan tuntutan kompetensi dasar  yang terdapat dalam  </w:t>
      </w:r>
      <w:r>
        <w:rPr>
          <w:rFonts w:ascii="Bookman Old Style" w:eastAsia="Times New Roman" w:hAnsi="Bookman Old Style" w:cs="Arial"/>
          <w:color w:val="000000"/>
          <w:sz w:val="20"/>
          <w:szCs w:val="20"/>
          <w:lang w:val="en-US"/>
        </w:rPr>
        <w:t>kurikulum</w:t>
      </w:r>
      <w:r w:rsidRPr="002672AE">
        <w:rPr>
          <w:rFonts w:ascii="Bookman Old Style" w:eastAsia="Times New Roman" w:hAnsi="Bookman Old Style" w:cs="Arial"/>
          <w:color w:val="000000"/>
          <w:sz w:val="20"/>
          <w:szCs w:val="20"/>
          <w:lang w:val="en-US"/>
        </w:rPr>
        <w:t xml:space="preserve">.    Hal  itu  dapat  diketahui  dari  tulisan  siswa  yang  dikumpulkan saat pengamatan dan dinilai sesuai dengan pedoman yang digunakan dalam penilaian.Pedoman  penilaian  menulis  pengalaman  yang  digunakan  diambil  dari  model pendekatan  analitis  yang  dikemukakan  oleh  </w:t>
      </w:r>
      <w:r w:rsidR="000D1159">
        <w:rPr>
          <w:rFonts w:ascii="Bookman Old Style" w:eastAsia="Times New Roman" w:hAnsi="Bookman Old Style" w:cs="Arial"/>
          <w:color w:val="000000"/>
          <w:sz w:val="20"/>
          <w:szCs w:val="20"/>
          <w:lang w:val="en-US"/>
        </w:rPr>
        <w:t>Darmuki dkk</w:t>
      </w:r>
      <w:r w:rsidRPr="002672AE">
        <w:rPr>
          <w:rFonts w:ascii="Bookman Old Style" w:eastAsia="Times New Roman" w:hAnsi="Bookman Old Style" w:cs="Arial"/>
          <w:color w:val="000000"/>
          <w:sz w:val="20"/>
          <w:szCs w:val="20"/>
          <w:lang w:val="en-US"/>
        </w:rPr>
        <w:t xml:space="preserve">  (</w:t>
      </w:r>
      <w:r w:rsidR="000D1159">
        <w:rPr>
          <w:rFonts w:ascii="Bookman Old Style" w:eastAsia="Times New Roman" w:hAnsi="Bookman Old Style" w:cs="Arial"/>
          <w:color w:val="000000"/>
          <w:sz w:val="20"/>
          <w:szCs w:val="20"/>
          <w:lang w:val="en-US"/>
        </w:rPr>
        <w:t>2018</w:t>
      </w:r>
      <w:r w:rsidRPr="002672AE">
        <w:rPr>
          <w:rFonts w:ascii="Bookman Old Style" w:eastAsia="Times New Roman" w:hAnsi="Bookman Old Style" w:cs="Arial"/>
          <w:color w:val="000000"/>
          <w:sz w:val="20"/>
          <w:szCs w:val="20"/>
          <w:lang w:val="en-US"/>
        </w:rPr>
        <w:t xml:space="preserve">).    Unsur-unsur  yang  dimaksud  adalah content (isi, gagasan yang dikemukakan), form (organisasi isi), grammar (tata bahasa), style (gaya: pilihan  struktur  dan  kosa  kata),  dan mechanics (ejaan).    Pembobotanya,  isi  gagasan yang dikemukakan 30, organisasi isi 25, tata bahasa 20, gaya: pilihan sruktur dan kosa kata </w:t>
      </w:r>
      <w:r w:rsidRPr="002672AE">
        <w:rPr>
          <w:rFonts w:ascii="Bookman Old Style" w:eastAsia="Times New Roman" w:hAnsi="Bookman Old Style" w:cs="Arial"/>
          <w:color w:val="000000"/>
          <w:sz w:val="20"/>
          <w:szCs w:val="20"/>
          <w:lang w:val="en-US"/>
        </w:rPr>
        <w:lastRenderedPageBreak/>
        <w:t>15, dan ejaan 10.  Dalam menilai tulisan/karangan, tiap karangan dibaca dengan teliti paling tidak dua kali, dan ada baiknya pula nama siswa ditutup.Panilaian aspek, isi, gagasan yang dikemukakan</w:t>
      </w:r>
      <w:r w:rsidR="008723DD">
        <w:rPr>
          <w:rFonts w:ascii="Bookman Old Style" w:eastAsia="Times New Roman" w:hAnsi="Bookman Old Style" w:cs="Arial"/>
          <w:color w:val="000000"/>
          <w:sz w:val="20"/>
          <w:szCs w:val="20"/>
          <w:lang w:val="en-US"/>
        </w:rPr>
        <w:t xml:space="preserve"> </w:t>
      </w:r>
      <w:r w:rsidRPr="002672AE">
        <w:rPr>
          <w:rFonts w:ascii="Bookman Old Style" w:eastAsia="Times New Roman" w:hAnsi="Bookman Old Style" w:cs="Arial"/>
          <w:color w:val="000000"/>
          <w:sz w:val="20"/>
          <w:szCs w:val="20"/>
          <w:lang w:val="en-US"/>
        </w:rPr>
        <w:t>dirinci lagi menjadi: kesatuan gagasan,  kebenaran,  dituangkan  ke  dalam  kalimat  berdasarkan  urutan  ruang,  dimulai dari  sudut  tertentu  dan  berangsur-angsur  ke  sudut  yang  berlawanan.    Dapat  juga</w:t>
      </w:r>
      <w:r>
        <w:rPr>
          <w:rFonts w:ascii="Bookman Old Style" w:eastAsia="Times New Roman" w:hAnsi="Bookman Old Style" w:cs="Arial"/>
          <w:color w:val="000000"/>
          <w:sz w:val="20"/>
          <w:szCs w:val="20"/>
          <w:lang w:val="en-US"/>
        </w:rPr>
        <w:t xml:space="preserve"> </w:t>
      </w:r>
      <w:r w:rsidRPr="002672AE">
        <w:rPr>
          <w:rFonts w:ascii="Bookman Old Style" w:eastAsia="Times New Roman" w:hAnsi="Bookman Old Style" w:cs="Arial"/>
          <w:color w:val="000000"/>
          <w:sz w:val="20"/>
          <w:szCs w:val="20"/>
          <w:lang w:val="en-US"/>
        </w:rPr>
        <w:t>mempergunakan  urutan  waktu  atau  urutan  kronologis.    Atau  bisa  mempergunakan urutan-urutan logis, sebab akibat, umum-khusus, klimaks, proses, dan sebagainya.</w:t>
      </w:r>
    </w:p>
    <w:p w14:paraId="51FD52E5" w14:textId="77777777" w:rsidR="00443E1B" w:rsidRDefault="00443E1B" w:rsidP="00443E1B">
      <w:pPr>
        <w:ind w:left="0" w:firstLine="709"/>
        <w:rPr>
          <w:rFonts w:ascii="Bookman Old Style" w:hAnsi="Bookman Old Style" w:cs="Arial"/>
          <w:sz w:val="20"/>
          <w:szCs w:val="20"/>
        </w:rPr>
      </w:pPr>
      <w:r w:rsidRPr="00443E1B">
        <w:rPr>
          <w:rFonts w:ascii="Bookman Old Style" w:eastAsia="Times New Roman" w:hAnsi="Bookman Old Style" w:cs="Times New Roman"/>
          <w:sz w:val="20"/>
          <w:szCs w:val="20"/>
          <w:lang w:val="en-US"/>
        </w:rPr>
        <w:t>Pelaksanaan pembelajaran dengan  menggunakan E-LKPD berbasis pembelajaran Kooperatif tipe STAD  dapat melatihkan komponen-komponen kemampuan berpikir siswa terutama kemampuan berpikir kritis siswa. Guo</w:t>
      </w:r>
      <w:r w:rsidRPr="00443E1B">
        <w:rPr>
          <w:rFonts w:ascii="Bookman Old Style" w:eastAsia="Times New Roman" w:hAnsi="Bookman Old Style" w:cs="Times New Roman"/>
          <w:i/>
          <w:sz w:val="20"/>
          <w:szCs w:val="20"/>
          <w:lang w:val="en-US"/>
        </w:rPr>
        <w:t xml:space="preserve"> </w:t>
      </w:r>
      <w:r w:rsidRPr="00443E1B">
        <w:rPr>
          <w:rFonts w:ascii="Bookman Old Style" w:eastAsia="Times New Roman" w:hAnsi="Bookman Old Style" w:cs="Times New Roman"/>
          <w:spacing w:val="-3"/>
          <w:sz w:val="20"/>
          <w:szCs w:val="20"/>
          <w:lang w:val="en-US"/>
        </w:rPr>
        <w:t xml:space="preserve">(2016) </w:t>
      </w:r>
      <w:r w:rsidRPr="00443E1B">
        <w:rPr>
          <w:rFonts w:ascii="Bookman Old Style" w:eastAsia="Times New Roman" w:hAnsi="Bookman Old Style" w:cs="Times New Roman"/>
          <w:sz w:val="20"/>
          <w:szCs w:val="20"/>
          <w:lang w:val="en-US"/>
        </w:rPr>
        <w:t xml:space="preserve">menyatakan bahwa E-LKPD berbasis pembelajaran Kooperatif tipe STAD   mengusung konsepsi awal (skemata), asimilasi, akomodasi, ketidakseimbangan kognitif, dan </w:t>
      </w:r>
      <w:r w:rsidRPr="00443E1B">
        <w:rPr>
          <w:rFonts w:ascii="Bookman Old Style" w:eastAsia="Times New Roman" w:hAnsi="Bookman Old Style" w:cs="Times New Roman"/>
          <w:i/>
          <w:sz w:val="20"/>
          <w:szCs w:val="20"/>
          <w:lang w:val="en-US"/>
        </w:rPr>
        <w:t xml:space="preserve">scaffolding </w:t>
      </w:r>
      <w:r w:rsidRPr="00443E1B">
        <w:rPr>
          <w:rFonts w:ascii="Bookman Old Style" w:eastAsia="Times New Roman" w:hAnsi="Bookman Old Style" w:cs="Times New Roman"/>
          <w:sz w:val="20"/>
          <w:szCs w:val="20"/>
          <w:lang w:val="en-US"/>
        </w:rPr>
        <w:t xml:space="preserve">yang menuntut siswa belajar mengkonstruksi konsep atau pengetahuan dengan diskusi atau bekerjasama dalam kelompok kolaboratif, sehingga E-LKPD berbasis pembelajaran Kooperatif tipe STAD  tersebut mampu melatihkan kemampuan </w:t>
      </w:r>
      <w:r w:rsidRPr="00443E1B">
        <w:rPr>
          <w:rFonts w:ascii="Bookman Old Style" w:eastAsia="Times New Roman" w:hAnsi="Bookman Old Style" w:cs="Times New Roman"/>
          <w:spacing w:val="-3"/>
          <w:sz w:val="20"/>
          <w:szCs w:val="20"/>
          <w:lang w:val="en-US"/>
        </w:rPr>
        <w:t xml:space="preserve">berpikir </w:t>
      </w:r>
      <w:r w:rsidRPr="00443E1B">
        <w:rPr>
          <w:rFonts w:ascii="Bookman Old Style" w:eastAsia="Times New Roman" w:hAnsi="Bookman Old Style" w:cs="Times New Roman"/>
          <w:sz w:val="20"/>
          <w:szCs w:val="20"/>
          <w:lang w:val="en-US"/>
        </w:rPr>
        <w:t>kritis</w:t>
      </w:r>
      <w:r w:rsidRPr="00443E1B">
        <w:rPr>
          <w:rFonts w:ascii="Bookman Old Style" w:eastAsia="Times New Roman" w:hAnsi="Bookman Old Style" w:cs="Times New Roman"/>
          <w:spacing w:val="12"/>
          <w:sz w:val="20"/>
          <w:szCs w:val="20"/>
          <w:lang w:val="en-US"/>
        </w:rPr>
        <w:t xml:space="preserve"> </w:t>
      </w:r>
      <w:r w:rsidRPr="00443E1B">
        <w:rPr>
          <w:rFonts w:ascii="Bookman Old Style" w:eastAsia="Times New Roman" w:hAnsi="Bookman Old Style" w:cs="Times New Roman"/>
          <w:sz w:val="20"/>
          <w:szCs w:val="20"/>
          <w:lang w:val="en-US"/>
        </w:rPr>
        <w:t>siswa.</w:t>
      </w:r>
    </w:p>
    <w:p w14:paraId="4A89E7FD" w14:textId="0C107FF7" w:rsidR="00443E1B" w:rsidRDefault="00443E1B" w:rsidP="00443E1B">
      <w:pPr>
        <w:ind w:left="0" w:firstLine="709"/>
        <w:rPr>
          <w:rFonts w:ascii="Bookman Old Style" w:eastAsia="Times New Roman" w:hAnsi="Bookman Old Style" w:cs="Times New Roman"/>
          <w:sz w:val="20"/>
          <w:szCs w:val="20"/>
          <w:lang w:val="en-US"/>
        </w:rPr>
      </w:pPr>
      <w:r w:rsidRPr="00443E1B">
        <w:rPr>
          <w:rFonts w:ascii="Bookman Old Style" w:eastAsia="Times New Roman" w:hAnsi="Bookman Old Style" w:cs="Times New Roman"/>
          <w:sz w:val="20"/>
          <w:szCs w:val="20"/>
          <w:lang w:val="en-US"/>
        </w:rPr>
        <w:t xml:space="preserve">Hasil penelitian ini menunjukkan bahwa penerapan E-LKPD berbasis pembelajaran Kooperatif tipe STAD  dalam pembelajaran menulis  mampu meningkatkan </w:t>
      </w:r>
      <w:r w:rsidR="00221EE5">
        <w:rPr>
          <w:rFonts w:ascii="Bookman Old Style" w:eastAsia="Times New Roman" w:hAnsi="Bookman Old Style" w:cs="Times New Roman"/>
          <w:sz w:val="20"/>
          <w:szCs w:val="20"/>
          <w:lang w:val="en-US"/>
        </w:rPr>
        <w:t xml:space="preserve">hasil belajar </w:t>
      </w:r>
      <w:r w:rsidRPr="00443E1B">
        <w:rPr>
          <w:rFonts w:ascii="Bookman Old Style" w:eastAsia="Times New Roman" w:hAnsi="Bookman Old Style" w:cs="Times New Roman"/>
          <w:sz w:val="20"/>
          <w:szCs w:val="20"/>
          <w:lang w:val="en-US"/>
        </w:rPr>
        <w:t xml:space="preserve">kemampuan </w:t>
      </w:r>
      <w:r w:rsidR="00221EE5">
        <w:rPr>
          <w:rFonts w:ascii="Bookman Old Style" w:eastAsia="Times New Roman" w:hAnsi="Bookman Old Style" w:cs="Times New Roman"/>
          <w:sz w:val="20"/>
          <w:szCs w:val="20"/>
          <w:lang w:val="en-US"/>
        </w:rPr>
        <w:t>menulis</w:t>
      </w:r>
      <w:r w:rsidRPr="00443E1B">
        <w:rPr>
          <w:rFonts w:ascii="Bookman Old Style" w:eastAsia="Times New Roman" w:hAnsi="Bookman Old Style" w:cs="Times New Roman"/>
          <w:sz w:val="20"/>
          <w:szCs w:val="20"/>
          <w:lang w:val="en-US"/>
        </w:rPr>
        <w:t xml:space="preserve"> siswa. Penelitian ini sejalan dengan penelitian yang dilakukan oleh Klimoviene et.al (2006) dan Zivkovil (2016) yang menyatakan terdapat peningkatan </w:t>
      </w:r>
      <w:r w:rsidR="00221EE5">
        <w:rPr>
          <w:rFonts w:ascii="Bookman Old Style" w:eastAsia="Times New Roman" w:hAnsi="Bookman Old Style" w:cs="Times New Roman"/>
          <w:sz w:val="20"/>
          <w:szCs w:val="20"/>
          <w:lang w:val="en-US"/>
        </w:rPr>
        <w:t xml:space="preserve">hasil belajar </w:t>
      </w:r>
      <w:r w:rsidRPr="00443E1B">
        <w:rPr>
          <w:rFonts w:ascii="Bookman Old Style" w:eastAsia="Times New Roman" w:hAnsi="Bookman Old Style" w:cs="Times New Roman"/>
          <w:sz w:val="20"/>
          <w:szCs w:val="20"/>
          <w:lang w:val="en-US"/>
        </w:rPr>
        <w:t xml:space="preserve">kemampuan </w:t>
      </w:r>
      <w:r w:rsidR="00221EE5">
        <w:rPr>
          <w:rFonts w:ascii="Bookman Old Style" w:eastAsia="Times New Roman" w:hAnsi="Bookman Old Style" w:cs="Times New Roman"/>
          <w:sz w:val="20"/>
          <w:szCs w:val="20"/>
          <w:lang w:val="en-US"/>
        </w:rPr>
        <w:t>menulis</w:t>
      </w:r>
      <w:r w:rsidRPr="00443E1B">
        <w:rPr>
          <w:rFonts w:ascii="Bookman Old Style" w:eastAsia="Times New Roman" w:hAnsi="Bookman Old Style" w:cs="Times New Roman"/>
          <w:sz w:val="20"/>
          <w:szCs w:val="20"/>
          <w:lang w:val="en-US"/>
        </w:rPr>
        <w:t xml:space="preserve"> siswa dan siswa melalui pembelajaran konstruktivis kolaboratif. Penelitian lain yang mendukung penelitian ini adalah penelitian yang dilakukan oleh Gokhale </w:t>
      </w:r>
      <w:r w:rsidRPr="00443E1B">
        <w:rPr>
          <w:rFonts w:ascii="Bookman Old Style" w:eastAsia="Times New Roman" w:hAnsi="Bookman Old Style" w:cs="Times New Roman"/>
          <w:i/>
          <w:sz w:val="20"/>
          <w:szCs w:val="20"/>
          <w:lang w:val="en-US"/>
        </w:rPr>
        <w:t xml:space="preserve"> </w:t>
      </w:r>
      <w:r w:rsidRPr="00443E1B">
        <w:rPr>
          <w:rFonts w:ascii="Bookman Old Style" w:eastAsia="Times New Roman" w:hAnsi="Bookman Old Style" w:cs="Times New Roman"/>
          <w:sz w:val="20"/>
          <w:szCs w:val="20"/>
          <w:lang w:val="en-US"/>
        </w:rPr>
        <w:t>(1995) yang menyatakan bahwa melalui pembelajaran Kolaborasi mampu meningkatkan hasil pembelajaran termasuk kemampuan berpikir.</w:t>
      </w:r>
    </w:p>
    <w:p w14:paraId="0CE9A360" w14:textId="7E8CFBDE" w:rsidR="00156637" w:rsidRPr="00446231" w:rsidRDefault="00156637" w:rsidP="00443E1B">
      <w:pPr>
        <w:ind w:left="0" w:firstLine="709"/>
        <w:rPr>
          <w:rFonts w:ascii="Bookman Old Style" w:hAnsi="Bookman Old Style" w:cs="Arial"/>
          <w:sz w:val="20"/>
          <w:szCs w:val="20"/>
        </w:rPr>
      </w:pPr>
      <w:r w:rsidRPr="00446231">
        <w:rPr>
          <w:rFonts w:ascii="Bookman Old Style" w:eastAsia="Times New Roman" w:hAnsi="Bookman Old Style" w:cs="Times New Roman"/>
          <w:spacing w:val="2"/>
          <w:sz w:val="20"/>
          <w:szCs w:val="20"/>
          <w:lang w:val="en-AU"/>
        </w:rPr>
        <w:t xml:space="preserve">Hal </w:t>
      </w:r>
      <w:r w:rsidRPr="00446231">
        <w:rPr>
          <w:rFonts w:ascii="Bookman Old Style" w:eastAsia="Times New Roman" w:hAnsi="Bookman Old Style" w:cs="Times New Roman"/>
          <w:sz w:val="20"/>
          <w:szCs w:val="20"/>
          <w:lang w:val="en-AU"/>
        </w:rPr>
        <w:t xml:space="preserve">ini sejalan dengan pernyataan </w:t>
      </w:r>
      <w:r w:rsidRPr="00446231">
        <w:rPr>
          <w:rFonts w:ascii="Bookman Old Style" w:eastAsia="Times New Roman" w:hAnsi="Bookman Old Style" w:cs="Times New Roman"/>
          <w:color w:val="000000"/>
          <w:sz w:val="20"/>
          <w:szCs w:val="20"/>
          <w:shd w:val="clear" w:color="auto" w:fill="FFFFFF"/>
          <w:lang w:val="en-AU"/>
        </w:rPr>
        <w:t>Srikote</w:t>
      </w:r>
      <w:r w:rsidRPr="00446231">
        <w:rPr>
          <w:rFonts w:ascii="Bookman Old Style" w:eastAsia="Times New Roman" w:hAnsi="Bookman Old Style" w:cs="Times New Roman"/>
          <w:color w:val="FF0000"/>
          <w:sz w:val="20"/>
          <w:szCs w:val="20"/>
          <w:lang w:val="en-AU"/>
        </w:rPr>
        <w:t xml:space="preserve"> </w:t>
      </w:r>
      <w:r w:rsidRPr="00446231">
        <w:rPr>
          <w:rFonts w:ascii="Bookman Old Style" w:eastAsia="Times New Roman" w:hAnsi="Bookman Old Style" w:cs="Times New Roman"/>
          <w:sz w:val="20"/>
          <w:szCs w:val="20"/>
          <w:lang w:val="en-AU"/>
        </w:rPr>
        <w:t>(2013)</w:t>
      </w:r>
      <w:r w:rsidRPr="00446231">
        <w:rPr>
          <w:rFonts w:ascii="Bookman Old Style" w:eastAsia="Times New Roman" w:hAnsi="Bookman Old Style" w:cs="Times New Roman"/>
          <w:color w:val="FF0000"/>
          <w:sz w:val="20"/>
          <w:szCs w:val="20"/>
          <w:lang w:val="en-AU"/>
        </w:rPr>
        <w:t xml:space="preserve"> </w:t>
      </w:r>
      <w:r w:rsidRPr="00446231">
        <w:rPr>
          <w:rFonts w:ascii="Bookman Old Style" w:eastAsia="Times New Roman" w:hAnsi="Bookman Old Style" w:cs="Times New Roman"/>
          <w:sz w:val="20"/>
          <w:szCs w:val="20"/>
          <w:lang w:val="en-AU"/>
        </w:rPr>
        <w:t xml:space="preserve">yang menyatakan bahwa pada proses  pembelajaran  siswa dituntut aktif  </w:t>
      </w:r>
      <w:r w:rsidRPr="00446231">
        <w:rPr>
          <w:rFonts w:ascii="Bookman Old Style" w:eastAsia="Times New Roman" w:hAnsi="Bookman Old Style" w:cs="Times New Roman"/>
          <w:spacing w:val="2"/>
          <w:sz w:val="20"/>
          <w:szCs w:val="20"/>
          <w:lang w:val="en-AU"/>
        </w:rPr>
        <w:t xml:space="preserve">untuk </w:t>
      </w:r>
      <w:r w:rsidRPr="00446231">
        <w:rPr>
          <w:rFonts w:ascii="Bookman Old Style" w:eastAsia="Times New Roman" w:hAnsi="Bookman Old Style" w:cs="Times New Roman"/>
          <w:sz w:val="20"/>
          <w:szCs w:val="20"/>
          <w:lang w:val="en-AU"/>
        </w:rPr>
        <w:t>membangun</w:t>
      </w:r>
      <w:r w:rsidRPr="00446231">
        <w:rPr>
          <w:rFonts w:ascii="Bookman Old Style" w:eastAsia="Times New Roman" w:hAnsi="Bookman Old Style" w:cs="Times New Roman"/>
          <w:spacing w:val="59"/>
          <w:sz w:val="20"/>
          <w:szCs w:val="20"/>
          <w:lang w:val="en-AU"/>
        </w:rPr>
        <w:t xml:space="preserve"> </w:t>
      </w:r>
      <w:r w:rsidRPr="00446231">
        <w:rPr>
          <w:rFonts w:ascii="Bookman Old Style" w:eastAsia="Times New Roman" w:hAnsi="Bookman Old Style" w:cs="Times New Roman"/>
          <w:sz w:val="20"/>
          <w:szCs w:val="20"/>
          <w:lang w:val="en-AU"/>
        </w:rPr>
        <w:t xml:space="preserve">konsep pelajaran dan memecahkan masalah yang timbul dalam pelajaran. Tidak semua </w:t>
      </w:r>
      <w:r w:rsidRPr="00446231">
        <w:rPr>
          <w:rFonts w:ascii="Bookman Old Style" w:eastAsia="Times New Roman" w:hAnsi="Bookman Old Style" w:cs="Times New Roman"/>
          <w:spacing w:val="2"/>
          <w:w w:val="99"/>
          <w:sz w:val="20"/>
          <w:szCs w:val="20"/>
          <w:lang w:val="en-AU"/>
        </w:rPr>
        <w:t>s</w:t>
      </w:r>
      <w:r w:rsidRPr="00446231">
        <w:rPr>
          <w:rFonts w:ascii="Bookman Old Style" w:eastAsia="Times New Roman" w:hAnsi="Bookman Old Style" w:cs="Times New Roman"/>
          <w:spacing w:val="-10"/>
          <w:sz w:val="20"/>
          <w:szCs w:val="20"/>
          <w:lang w:val="en-AU"/>
        </w:rPr>
        <w:t>i</w:t>
      </w:r>
      <w:r w:rsidRPr="00446231">
        <w:rPr>
          <w:rFonts w:ascii="Bookman Old Style" w:eastAsia="Times New Roman" w:hAnsi="Bookman Old Style" w:cs="Times New Roman"/>
          <w:spacing w:val="2"/>
          <w:w w:val="99"/>
          <w:sz w:val="20"/>
          <w:szCs w:val="20"/>
          <w:lang w:val="en-AU"/>
        </w:rPr>
        <w:t>s</w:t>
      </w:r>
      <w:r w:rsidRPr="00446231">
        <w:rPr>
          <w:rFonts w:ascii="Bookman Old Style" w:eastAsia="Times New Roman" w:hAnsi="Bookman Old Style" w:cs="Times New Roman"/>
          <w:spacing w:val="-1"/>
          <w:w w:val="99"/>
          <w:sz w:val="20"/>
          <w:szCs w:val="20"/>
          <w:lang w:val="en-AU"/>
        </w:rPr>
        <w:t>w</w:t>
      </w:r>
      <w:r w:rsidRPr="00446231">
        <w:rPr>
          <w:rFonts w:ascii="Bookman Old Style" w:eastAsia="Times New Roman" w:hAnsi="Bookman Old Style" w:cs="Times New Roman"/>
          <w:sz w:val="20"/>
          <w:szCs w:val="20"/>
          <w:lang w:val="en-AU"/>
        </w:rPr>
        <w:t>a</w:t>
      </w:r>
      <w:r w:rsidRPr="00446231">
        <w:rPr>
          <w:rFonts w:ascii="Bookman Old Style" w:eastAsia="Times New Roman" w:hAnsi="Bookman Old Style" w:cs="Times New Roman"/>
          <w:spacing w:val="15"/>
          <w:sz w:val="20"/>
          <w:szCs w:val="20"/>
          <w:lang w:val="en-AU"/>
        </w:rPr>
        <w:t xml:space="preserve"> </w:t>
      </w:r>
      <w:r w:rsidRPr="00446231">
        <w:rPr>
          <w:rFonts w:ascii="Bookman Old Style" w:eastAsia="Times New Roman" w:hAnsi="Bookman Old Style" w:cs="Times New Roman"/>
          <w:spacing w:val="4"/>
          <w:sz w:val="20"/>
          <w:szCs w:val="20"/>
          <w:lang w:val="en-AU"/>
        </w:rPr>
        <w:t>b</w:t>
      </w:r>
      <w:r w:rsidRPr="00446231">
        <w:rPr>
          <w:rFonts w:ascii="Bookman Old Style" w:eastAsia="Times New Roman" w:hAnsi="Bookman Old Style" w:cs="Times New Roman"/>
          <w:spacing w:val="-10"/>
          <w:sz w:val="20"/>
          <w:szCs w:val="20"/>
          <w:lang w:val="en-AU"/>
        </w:rPr>
        <w:t>i</w:t>
      </w:r>
      <w:r w:rsidRPr="00446231">
        <w:rPr>
          <w:rFonts w:ascii="Bookman Old Style" w:eastAsia="Times New Roman" w:hAnsi="Bookman Old Style" w:cs="Times New Roman"/>
          <w:spacing w:val="2"/>
          <w:w w:val="99"/>
          <w:sz w:val="20"/>
          <w:szCs w:val="20"/>
          <w:lang w:val="en-AU"/>
        </w:rPr>
        <w:t>s</w:t>
      </w:r>
      <w:r w:rsidRPr="00446231">
        <w:rPr>
          <w:rFonts w:ascii="Bookman Old Style" w:eastAsia="Times New Roman" w:hAnsi="Bookman Old Style" w:cs="Times New Roman"/>
          <w:sz w:val="20"/>
          <w:szCs w:val="20"/>
          <w:lang w:val="en-AU"/>
        </w:rPr>
        <w:t>a</w:t>
      </w:r>
      <w:r w:rsidRPr="00446231">
        <w:rPr>
          <w:rFonts w:ascii="Bookman Old Style" w:eastAsia="Times New Roman" w:hAnsi="Bookman Old Style" w:cs="Times New Roman"/>
          <w:spacing w:val="15"/>
          <w:sz w:val="20"/>
          <w:szCs w:val="20"/>
          <w:lang w:val="en-AU"/>
        </w:rPr>
        <w:t xml:space="preserve"> </w:t>
      </w:r>
      <w:r w:rsidRPr="00446231">
        <w:rPr>
          <w:rFonts w:ascii="Bookman Old Style" w:eastAsia="Times New Roman" w:hAnsi="Bookman Old Style" w:cs="Times New Roman"/>
          <w:sz w:val="20"/>
          <w:szCs w:val="20"/>
          <w:lang w:val="en-AU"/>
        </w:rPr>
        <w:t>t</w:t>
      </w:r>
      <w:r w:rsidRPr="00446231">
        <w:rPr>
          <w:rFonts w:ascii="Bookman Old Style" w:eastAsia="Times New Roman" w:hAnsi="Bookman Old Style" w:cs="Times New Roman"/>
          <w:spacing w:val="-1"/>
          <w:sz w:val="20"/>
          <w:szCs w:val="20"/>
          <w:lang w:val="en-AU"/>
        </w:rPr>
        <w:t>e</w:t>
      </w:r>
      <w:r w:rsidRPr="00446231">
        <w:rPr>
          <w:rFonts w:ascii="Bookman Old Style" w:eastAsia="Times New Roman" w:hAnsi="Bookman Old Style" w:cs="Times New Roman"/>
          <w:spacing w:val="-4"/>
          <w:sz w:val="20"/>
          <w:szCs w:val="20"/>
          <w:lang w:val="en-AU"/>
        </w:rPr>
        <w:t>r</w:t>
      </w:r>
      <w:r w:rsidRPr="00446231">
        <w:rPr>
          <w:rFonts w:ascii="Bookman Old Style" w:eastAsia="Times New Roman" w:hAnsi="Bookman Old Style" w:cs="Times New Roman"/>
          <w:sz w:val="20"/>
          <w:szCs w:val="20"/>
          <w:lang w:val="en-AU"/>
        </w:rPr>
        <w:t>l</w:t>
      </w:r>
      <w:r w:rsidRPr="00446231">
        <w:rPr>
          <w:rFonts w:ascii="Bookman Old Style" w:eastAsia="Times New Roman" w:hAnsi="Bookman Old Style" w:cs="Times New Roman"/>
          <w:spacing w:val="-10"/>
          <w:sz w:val="20"/>
          <w:szCs w:val="20"/>
          <w:lang w:val="en-AU"/>
        </w:rPr>
        <w:t>i</w:t>
      </w:r>
      <w:r w:rsidRPr="00446231">
        <w:rPr>
          <w:rFonts w:ascii="Bookman Old Style" w:eastAsia="Times New Roman" w:hAnsi="Bookman Old Style" w:cs="Times New Roman"/>
          <w:spacing w:val="4"/>
          <w:sz w:val="20"/>
          <w:szCs w:val="20"/>
          <w:lang w:val="en-AU"/>
        </w:rPr>
        <w:t>b</w:t>
      </w:r>
      <w:r w:rsidRPr="00446231">
        <w:rPr>
          <w:rFonts w:ascii="Bookman Old Style" w:eastAsia="Times New Roman" w:hAnsi="Bookman Old Style" w:cs="Times New Roman"/>
          <w:spacing w:val="-1"/>
          <w:sz w:val="20"/>
          <w:szCs w:val="20"/>
          <w:lang w:val="en-AU"/>
        </w:rPr>
        <w:t>a</w:t>
      </w:r>
      <w:r w:rsidRPr="00446231">
        <w:rPr>
          <w:rFonts w:ascii="Bookman Old Style" w:eastAsia="Times New Roman" w:hAnsi="Bookman Old Style" w:cs="Times New Roman"/>
          <w:sz w:val="20"/>
          <w:szCs w:val="20"/>
          <w:lang w:val="en-AU"/>
        </w:rPr>
        <w:t>t</w:t>
      </w:r>
      <w:r w:rsidRPr="00446231">
        <w:rPr>
          <w:rFonts w:ascii="Bookman Old Style" w:eastAsia="Times New Roman" w:hAnsi="Bookman Old Style" w:cs="Times New Roman"/>
          <w:spacing w:val="17"/>
          <w:sz w:val="20"/>
          <w:szCs w:val="20"/>
          <w:lang w:val="en-AU"/>
        </w:rPr>
        <w:t xml:space="preserve"> </w:t>
      </w:r>
      <w:r w:rsidRPr="00446231">
        <w:rPr>
          <w:rFonts w:ascii="Bookman Old Style" w:eastAsia="Times New Roman" w:hAnsi="Bookman Old Style" w:cs="Times New Roman"/>
          <w:spacing w:val="-1"/>
          <w:sz w:val="20"/>
          <w:szCs w:val="20"/>
          <w:lang w:val="en-AU"/>
        </w:rPr>
        <w:t>a</w:t>
      </w:r>
      <w:r w:rsidRPr="00446231">
        <w:rPr>
          <w:rFonts w:ascii="Bookman Old Style" w:eastAsia="Times New Roman" w:hAnsi="Bookman Old Style" w:cs="Times New Roman"/>
          <w:spacing w:val="-5"/>
          <w:sz w:val="20"/>
          <w:szCs w:val="20"/>
          <w:lang w:val="en-AU"/>
        </w:rPr>
        <w:t>k</w:t>
      </w:r>
      <w:r w:rsidRPr="00446231">
        <w:rPr>
          <w:rFonts w:ascii="Bookman Old Style" w:eastAsia="Times New Roman" w:hAnsi="Bookman Old Style" w:cs="Times New Roman"/>
          <w:spacing w:val="10"/>
          <w:sz w:val="20"/>
          <w:szCs w:val="20"/>
          <w:lang w:val="en-AU"/>
        </w:rPr>
        <w:t>t</w:t>
      </w:r>
      <w:r w:rsidRPr="00446231">
        <w:rPr>
          <w:rFonts w:ascii="Bookman Old Style" w:eastAsia="Times New Roman" w:hAnsi="Bookman Old Style" w:cs="Times New Roman"/>
          <w:spacing w:val="-10"/>
          <w:sz w:val="20"/>
          <w:szCs w:val="20"/>
          <w:lang w:val="en-AU"/>
        </w:rPr>
        <w:t>i</w:t>
      </w:r>
      <w:r w:rsidRPr="00446231">
        <w:rPr>
          <w:rFonts w:ascii="Bookman Old Style" w:eastAsia="Times New Roman" w:hAnsi="Bookman Old Style" w:cs="Times New Roman"/>
          <w:sz w:val="20"/>
          <w:szCs w:val="20"/>
          <w:lang w:val="en-AU"/>
        </w:rPr>
        <w:t>f</w:t>
      </w:r>
      <w:r w:rsidRPr="00446231">
        <w:rPr>
          <w:rFonts w:ascii="Bookman Old Style" w:eastAsia="Times New Roman" w:hAnsi="Bookman Old Style" w:cs="Times New Roman"/>
          <w:spacing w:val="13"/>
          <w:sz w:val="20"/>
          <w:szCs w:val="20"/>
          <w:lang w:val="en-AU"/>
        </w:rPr>
        <w:t xml:space="preserve"> </w:t>
      </w:r>
      <w:r w:rsidRPr="00446231">
        <w:rPr>
          <w:rFonts w:ascii="Bookman Old Style" w:eastAsia="Times New Roman" w:hAnsi="Bookman Old Style" w:cs="Times New Roman"/>
          <w:spacing w:val="4"/>
          <w:sz w:val="20"/>
          <w:szCs w:val="20"/>
          <w:lang w:val="en-AU"/>
        </w:rPr>
        <w:t>d</w:t>
      </w:r>
      <w:r w:rsidRPr="00446231">
        <w:rPr>
          <w:rFonts w:ascii="Bookman Old Style" w:eastAsia="Times New Roman" w:hAnsi="Bookman Old Style" w:cs="Times New Roman"/>
          <w:spacing w:val="8"/>
          <w:sz w:val="20"/>
          <w:szCs w:val="20"/>
          <w:lang w:val="en-AU"/>
        </w:rPr>
        <w:t>a</w:t>
      </w:r>
      <w:r w:rsidRPr="00446231">
        <w:rPr>
          <w:rFonts w:ascii="Bookman Old Style" w:eastAsia="Times New Roman" w:hAnsi="Bookman Old Style" w:cs="Times New Roman"/>
          <w:spacing w:val="-10"/>
          <w:sz w:val="20"/>
          <w:szCs w:val="20"/>
          <w:lang w:val="en-AU"/>
        </w:rPr>
        <w:t>l</w:t>
      </w:r>
      <w:r w:rsidRPr="00446231">
        <w:rPr>
          <w:rFonts w:ascii="Bookman Old Style" w:eastAsia="Times New Roman" w:hAnsi="Bookman Old Style" w:cs="Times New Roman"/>
          <w:spacing w:val="-1"/>
          <w:sz w:val="20"/>
          <w:szCs w:val="20"/>
          <w:lang w:val="en-AU"/>
        </w:rPr>
        <w:t>a</w:t>
      </w:r>
      <w:r w:rsidRPr="00446231">
        <w:rPr>
          <w:rFonts w:ascii="Bookman Old Style" w:eastAsia="Times New Roman" w:hAnsi="Bookman Old Style" w:cs="Times New Roman"/>
          <w:sz w:val="20"/>
          <w:szCs w:val="20"/>
          <w:lang w:val="en-AU"/>
        </w:rPr>
        <w:t>m</w:t>
      </w:r>
      <w:r w:rsidRPr="00446231">
        <w:rPr>
          <w:rFonts w:ascii="Bookman Old Style" w:eastAsia="Times New Roman" w:hAnsi="Bookman Old Style" w:cs="Times New Roman"/>
          <w:spacing w:val="22"/>
          <w:sz w:val="20"/>
          <w:szCs w:val="20"/>
          <w:lang w:val="en-AU"/>
        </w:rPr>
        <w:t xml:space="preserve"> </w:t>
      </w:r>
      <w:r w:rsidRPr="00446231">
        <w:rPr>
          <w:rFonts w:ascii="Bookman Old Style" w:eastAsia="Times New Roman" w:hAnsi="Bookman Old Style" w:cs="Times New Roman"/>
          <w:spacing w:val="4"/>
          <w:sz w:val="20"/>
          <w:szCs w:val="20"/>
          <w:lang w:val="en-AU"/>
        </w:rPr>
        <w:t xml:space="preserve">proses pembelajaran karena kemampuan akademik </w:t>
      </w:r>
      <w:r w:rsidRPr="00446231">
        <w:rPr>
          <w:rFonts w:ascii="Bookman Old Style" w:eastAsia="Times New Roman" w:hAnsi="Bookman Old Style" w:cs="Times New Roman"/>
          <w:sz w:val="20"/>
          <w:szCs w:val="20"/>
          <w:lang w:val="en-AU"/>
        </w:rPr>
        <w:t>yang berbeda antar siswa, oleh karena itu perlu dibentuk kelompok kolaboratif secara heterogen agar siswa yang berakademik atas bisa membawa siswa berakademik tengah dan rendah untuk terlibat aktif dalam pembelajaran. Pernyataan tersebut didukung oleh Darmuki et.al (2019) yang menyatakan bahwa pembelajaran secara kolaboratif, siswa harus disituasikan dalam kelompok- kelompok belajar untuk bekerjasama, bisa berinteraksi atau berdiskusi dengan teman yang lainnya, memiliki kemauan yang kuat untuk membelajarkan teman dalam kelompok, dan mengambil manfaat dari interaksi siswa dalam kelompok kolaboratif tersebut.</w:t>
      </w:r>
    </w:p>
    <w:p w14:paraId="43A7AC10" w14:textId="77777777" w:rsidR="00443E1B" w:rsidRPr="00B671A6" w:rsidRDefault="00443E1B" w:rsidP="00764C40">
      <w:pPr>
        <w:ind w:left="0" w:firstLine="709"/>
        <w:rPr>
          <w:rFonts w:ascii="Bookman Old Style" w:hAnsi="Bookman Old Style" w:cs="Arial"/>
          <w:sz w:val="20"/>
          <w:szCs w:val="20"/>
        </w:rPr>
      </w:pPr>
    </w:p>
    <w:p w14:paraId="0E85524B" w14:textId="77777777" w:rsidR="00E801EF" w:rsidRPr="00B671A6" w:rsidRDefault="00E801EF" w:rsidP="00D12A53">
      <w:pPr>
        <w:ind w:left="0" w:firstLine="0"/>
        <w:rPr>
          <w:rFonts w:ascii="Bookman Old Style" w:hAnsi="Bookman Old Style" w:cs="Arial"/>
          <w:sz w:val="20"/>
          <w:szCs w:val="20"/>
        </w:rPr>
      </w:pPr>
    </w:p>
    <w:p w14:paraId="2BB2CD4E" w14:textId="77777777" w:rsidR="00D12A53" w:rsidRPr="00B671A6" w:rsidRDefault="00D12A53" w:rsidP="00D12A53">
      <w:pPr>
        <w:ind w:left="0" w:firstLine="0"/>
        <w:rPr>
          <w:rFonts w:ascii="Bookman Old Style" w:hAnsi="Bookman Old Style" w:cs="Arial"/>
          <w:b/>
          <w:sz w:val="20"/>
          <w:szCs w:val="20"/>
        </w:rPr>
      </w:pPr>
      <w:r w:rsidRPr="00B671A6">
        <w:rPr>
          <w:rFonts w:ascii="Bookman Old Style" w:hAnsi="Bookman Old Style" w:cs="Arial"/>
          <w:b/>
          <w:sz w:val="20"/>
          <w:szCs w:val="20"/>
        </w:rPr>
        <w:t>PENUTUP</w:t>
      </w:r>
    </w:p>
    <w:p w14:paraId="057AFCCF" w14:textId="1BD9D09C" w:rsidR="00D12A53" w:rsidRPr="00B671A6" w:rsidRDefault="00446231" w:rsidP="00D12A53">
      <w:pPr>
        <w:ind w:left="0" w:firstLine="709"/>
        <w:rPr>
          <w:rFonts w:ascii="Bookman Old Style" w:hAnsi="Bookman Old Style" w:cs="Arial"/>
          <w:sz w:val="20"/>
          <w:szCs w:val="20"/>
        </w:rPr>
      </w:pPr>
      <w:r>
        <w:rPr>
          <w:rFonts w:ascii="Bookman Old Style" w:hAnsi="Bookman Old Style" w:cs="Arial"/>
          <w:sz w:val="20"/>
          <w:szCs w:val="20"/>
          <w:lang w:val="en-US"/>
        </w:rPr>
        <w:t xml:space="preserve">Berdasarkan hasil penelitian dan pembahasan di atas bahwa penggunaan E-LKPD berbasis pembelajaran STAD </w:t>
      </w:r>
      <w:r w:rsidRPr="00446231">
        <w:rPr>
          <w:rFonts w:ascii="Bookman Old Style" w:hAnsi="Bookman Old Style" w:cs="Arial"/>
          <w:sz w:val="20"/>
          <w:szCs w:val="20"/>
          <w:lang w:val="en-US"/>
        </w:rPr>
        <w:t>dapat meningkatkan kemampuan hasil belajar menulis pada siswa kelas V SDN Margorejo Surabaya Tahun Pelajaran 2021/2022</w:t>
      </w:r>
      <w:r w:rsidR="00D12A53" w:rsidRPr="00B671A6">
        <w:rPr>
          <w:rFonts w:ascii="Bookman Old Style" w:hAnsi="Bookman Old Style" w:cs="Arial"/>
          <w:sz w:val="20"/>
          <w:szCs w:val="20"/>
        </w:rPr>
        <w:t>.</w:t>
      </w:r>
    </w:p>
    <w:p w14:paraId="5A415203" w14:textId="77777777" w:rsidR="00B06E1E" w:rsidRPr="00B671A6" w:rsidRDefault="00B06E1E" w:rsidP="008F51D7">
      <w:pPr>
        <w:ind w:left="0" w:firstLine="0"/>
        <w:rPr>
          <w:rFonts w:ascii="Bookman Old Style" w:hAnsi="Bookman Old Style" w:cs="Arial"/>
          <w:sz w:val="20"/>
          <w:szCs w:val="20"/>
        </w:rPr>
      </w:pPr>
    </w:p>
    <w:p w14:paraId="16F41B81" w14:textId="77777777" w:rsidR="008F51D7" w:rsidRPr="00B671A6" w:rsidRDefault="008F51D7" w:rsidP="008F51D7">
      <w:pPr>
        <w:ind w:left="0" w:firstLine="0"/>
        <w:rPr>
          <w:rFonts w:ascii="Bookman Old Style" w:hAnsi="Bookman Old Style" w:cs="Arial"/>
          <w:b/>
          <w:sz w:val="20"/>
          <w:szCs w:val="20"/>
        </w:rPr>
      </w:pPr>
      <w:r w:rsidRPr="00B671A6">
        <w:rPr>
          <w:rFonts w:ascii="Bookman Old Style" w:hAnsi="Bookman Old Style" w:cs="Arial"/>
          <w:b/>
          <w:sz w:val="20"/>
          <w:szCs w:val="20"/>
        </w:rPr>
        <w:t>DAFTAR PUSTAKA</w:t>
      </w:r>
    </w:p>
    <w:p w14:paraId="09526596" w14:textId="1CE996E7" w:rsidR="007A4C0D" w:rsidRPr="007A4C0D" w:rsidRDefault="007A4C0D" w:rsidP="00C80F2E">
      <w:pPr>
        <w:ind w:hanging="709"/>
        <w:rPr>
          <w:rFonts w:ascii="Bookman Old Style" w:hAnsi="Bookman Old Style" w:cs="Arial"/>
          <w:sz w:val="20"/>
          <w:szCs w:val="20"/>
        </w:rPr>
      </w:pPr>
      <w:r w:rsidRPr="007A4C0D">
        <w:rPr>
          <w:rFonts w:ascii="Bookman Old Style" w:eastAsia="Times New Roman" w:hAnsi="Bookman Old Style" w:cs="Times New Roman"/>
          <w:noProof/>
          <w:sz w:val="20"/>
          <w:szCs w:val="20"/>
          <w:lang w:val="en-AU"/>
        </w:rPr>
        <w:t xml:space="preserve">Adidarmojo, G. W. (1993) ‘Berbagai Masalah dalam Pengajaran Menulis’, </w:t>
      </w:r>
      <w:r w:rsidRPr="007A4C0D">
        <w:rPr>
          <w:rFonts w:ascii="Bookman Old Style" w:eastAsia="Times New Roman" w:hAnsi="Bookman Old Style" w:cs="Times New Roman"/>
          <w:i/>
          <w:iCs/>
          <w:noProof/>
          <w:sz w:val="20"/>
          <w:szCs w:val="20"/>
          <w:lang w:val="en-AU"/>
        </w:rPr>
        <w:t>Suara Merdeka</w:t>
      </w:r>
      <w:r w:rsidRPr="007A4C0D">
        <w:rPr>
          <w:rFonts w:ascii="Bookman Old Style" w:eastAsia="Times New Roman" w:hAnsi="Bookman Old Style" w:cs="Times New Roman"/>
          <w:noProof/>
          <w:sz w:val="20"/>
          <w:szCs w:val="20"/>
          <w:lang w:val="en-AU"/>
        </w:rPr>
        <w:t>.</w:t>
      </w:r>
    </w:p>
    <w:p w14:paraId="390FE0C4"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Alwasilah, C. A. (2005) ‘Bangsa yang Besar Bangsa yang Menulis’. Bandung: UPI.</w:t>
      </w:r>
    </w:p>
    <w:p w14:paraId="312E9EAA"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Anggraini, W., Anwar, Y. and Madang, K. (2016) ‘Pengembangan Lembar Kerja Peserta Didik (LKPD) Berbasis Learning Cycle 7E Materi Sistem Sirkulasi Pada Manusia Untuk Kelas XI SMA’, </w:t>
      </w:r>
      <w:r w:rsidRPr="007A4C0D">
        <w:rPr>
          <w:rFonts w:ascii="Bookman Old Style" w:eastAsia="Times New Roman" w:hAnsi="Bookman Old Style" w:cs="Times New Roman"/>
          <w:i/>
          <w:iCs/>
          <w:noProof/>
          <w:sz w:val="20"/>
          <w:szCs w:val="20"/>
          <w:lang w:val="en-AU"/>
        </w:rPr>
        <w:t>Jurnal Pembelajaran Biologi</w:t>
      </w:r>
      <w:r w:rsidRPr="007A4C0D">
        <w:rPr>
          <w:rFonts w:ascii="Bookman Old Style" w:eastAsia="Times New Roman" w:hAnsi="Bookman Old Style" w:cs="Times New Roman"/>
          <w:noProof/>
          <w:sz w:val="20"/>
          <w:szCs w:val="20"/>
          <w:lang w:val="en-AU"/>
        </w:rPr>
        <w:t>, 3(1), pp. 49–57.</w:t>
      </w:r>
    </w:p>
    <w:p w14:paraId="6489A2F7"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Apertha, F. K. P. and Zulkardi, M. Y. (2018) ‘Pengembangan LKPD Berbasis Open-Ended Problem pada Materi Segiempat Kelas VII’, </w:t>
      </w:r>
      <w:r w:rsidRPr="007A4C0D">
        <w:rPr>
          <w:rFonts w:ascii="Bookman Old Style" w:eastAsia="Times New Roman" w:hAnsi="Bookman Old Style" w:cs="Times New Roman"/>
          <w:i/>
          <w:iCs/>
          <w:noProof/>
          <w:sz w:val="20"/>
          <w:szCs w:val="20"/>
          <w:lang w:val="en-AU"/>
        </w:rPr>
        <w:t>Jurnal Pendidikan Matematika</w:t>
      </w:r>
      <w:r w:rsidRPr="007A4C0D">
        <w:rPr>
          <w:rFonts w:ascii="Bookman Old Style" w:eastAsia="Times New Roman" w:hAnsi="Bookman Old Style" w:cs="Times New Roman"/>
          <w:noProof/>
          <w:sz w:val="20"/>
          <w:szCs w:val="20"/>
          <w:lang w:val="en-AU"/>
        </w:rPr>
        <w:t xml:space="preserve">, 12(2), </w:t>
      </w:r>
      <w:r w:rsidRPr="007A4C0D">
        <w:rPr>
          <w:rFonts w:ascii="Bookman Old Style" w:eastAsia="Times New Roman" w:hAnsi="Bookman Old Style" w:cs="Times New Roman"/>
          <w:noProof/>
          <w:sz w:val="20"/>
          <w:szCs w:val="20"/>
          <w:lang w:val="en-AU"/>
        </w:rPr>
        <w:lastRenderedPageBreak/>
        <w:t>pp. 47–62.</w:t>
      </w:r>
    </w:p>
    <w:p w14:paraId="0F3DDB50"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Astuti, S., Danial, M. and Anwar, M. (2018) ‘Pengembangan LKPD Berbasis PBL (Problem Based Learning) Untuk Meningkatkan Keterampilan Berpikir Kritis Peserta Didik Pada Materi Kesetimbangan Kimia’, </w:t>
      </w:r>
      <w:r w:rsidRPr="007A4C0D">
        <w:rPr>
          <w:rFonts w:ascii="Bookman Old Style" w:eastAsia="Times New Roman" w:hAnsi="Bookman Old Style" w:cs="Times New Roman"/>
          <w:i/>
          <w:iCs/>
          <w:noProof/>
          <w:sz w:val="20"/>
          <w:szCs w:val="20"/>
          <w:lang w:val="en-AU"/>
        </w:rPr>
        <w:t>Chemistry Education Review (CER)</w:t>
      </w:r>
      <w:r w:rsidRPr="007A4C0D">
        <w:rPr>
          <w:rFonts w:ascii="Bookman Old Style" w:eastAsia="Times New Roman" w:hAnsi="Bookman Old Style" w:cs="Times New Roman"/>
          <w:noProof/>
          <w:sz w:val="20"/>
          <w:szCs w:val="20"/>
          <w:lang w:val="en-AU"/>
        </w:rPr>
        <w:t>, pp. 90–114.</w:t>
      </w:r>
    </w:p>
    <w:p w14:paraId="53135006"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Aziez, F. and Alwasilah, A. C. (1996) </w:t>
      </w:r>
      <w:r w:rsidRPr="007A4C0D">
        <w:rPr>
          <w:rFonts w:ascii="Bookman Old Style" w:eastAsia="Times New Roman" w:hAnsi="Bookman Old Style" w:cs="Times New Roman"/>
          <w:i/>
          <w:iCs/>
          <w:noProof/>
          <w:sz w:val="20"/>
          <w:szCs w:val="20"/>
          <w:lang w:val="en-AU"/>
        </w:rPr>
        <w:t>Pengajaran Bahasa Komunikatif: Teori dan Praktek</w:t>
      </w:r>
      <w:r w:rsidRPr="007A4C0D">
        <w:rPr>
          <w:rFonts w:ascii="Bookman Old Style" w:eastAsia="Times New Roman" w:hAnsi="Bookman Old Style" w:cs="Times New Roman"/>
          <w:noProof/>
          <w:sz w:val="20"/>
          <w:szCs w:val="20"/>
          <w:lang w:val="en-AU"/>
        </w:rPr>
        <w:t>. PT Remaja Rosdakarya.</w:t>
      </w:r>
    </w:p>
    <w:p w14:paraId="26F1C65B"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Baran, M., Maskan, A., &amp; Yaşar, S. (2018). Learning physics through project-based learning game techniques. </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11(2), 221-234.</w:t>
      </w:r>
    </w:p>
    <w:p w14:paraId="2453522C"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Branch, R. M. (2009) </w:t>
      </w:r>
      <w:r w:rsidRPr="007A4C0D">
        <w:rPr>
          <w:rFonts w:ascii="Bookman Old Style" w:eastAsia="Times New Roman" w:hAnsi="Bookman Old Style" w:cs="Times New Roman"/>
          <w:i/>
          <w:iCs/>
          <w:noProof/>
          <w:sz w:val="20"/>
          <w:szCs w:val="20"/>
          <w:lang w:val="en-AU"/>
        </w:rPr>
        <w:t>Instructional design: The ADDIE approach</w:t>
      </w:r>
      <w:r w:rsidRPr="007A4C0D">
        <w:rPr>
          <w:rFonts w:ascii="Bookman Old Style" w:eastAsia="Times New Roman" w:hAnsi="Bookman Old Style" w:cs="Times New Roman"/>
          <w:noProof/>
          <w:sz w:val="20"/>
          <w:szCs w:val="20"/>
          <w:lang w:val="en-AU"/>
        </w:rPr>
        <w:t>. Springer Science \&amp; Business Media.</w:t>
      </w:r>
    </w:p>
    <w:p w14:paraId="2B8435E8"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noProof/>
          <w:sz w:val="20"/>
          <w:szCs w:val="20"/>
          <w:lang w:val="en-AU"/>
        </w:rPr>
        <w:t xml:space="preserve">Budiyono, H. (1992) </w:t>
      </w:r>
      <w:r w:rsidRPr="007A4C0D">
        <w:rPr>
          <w:rFonts w:ascii="Bookman Old Style" w:eastAsia="Times New Roman" w:hAnsi="Bookman Old Style" w:cs="Times New Roman"/>
          <w:i/>
          <w:iCs/>
          <w:noProof/>
          <w:sz w:val="20"/>
          <w:szCs w:val="20"/>
          <w:lang w:val="en-AU"/>
        </w:rPr>
        <w:t>Kemampuan Menulis Paragraf Ekspositori Siswa Sekolah Dasar Negeri (SDN) Kabupaten Magelang</w:t>
      </w:r>
      <w:r w:rsidRPr="007A4C0D">
        <w:rPr>
          <w:rFonts w:ascii="Bookman Old Style" w:eastAsia="Times New Roman" w:hAnsi="Bookman Old Style" w:cs="Times New Roman"/>
          <w:noProof/>
          <w:sz w:val="20"/>
          <w:szCs w:val="20"/>
          <w:lang w:val="en-AU"/>
        </w:rPr>
        <w:t>. Tesis.</w:t>
      </w:r>
      <w:r w:rsidRPr="007A4C0D">
        <w:rPr>
          <w:rFonts w:ascii="Bookman Old Style" w:eastAsia="Times New Roman" w:hAnsi="Bookman Old Style" w:cs="Times New Roman"/>
          <w:sz w:val="20"/>
          <w:szCs w:val="20"/>
          <w:lang w:val="en-AU"/>
        </w:rPr>
        <w:t xml:space="preserve"> </w:t>
      </w:r>
    </w:p>
    <w:p w14:paraId="0A14C98B"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Choden, T., &amp; Kijkuakul, S. (2020). Blending Problem Based Learning with Scientific Argumentation to Enhance Students’ Understanding of Basic Genetics. </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13(1), 445-462.</w:t>
      </w:r>
    </w:p>
    <w:p w14:paraId="5A849F2E"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Darmuki, A., Andayani, Joko Nurkamto, Kundharu Saddhono. (2017). Evaluating Information-Processing-Based Learning Cooperative Model on Speaking Skill Course. </w:t>
      </w:r>
      <w:r w:rsidRPr="007A4C0D">
        <w:rPr>
          <w:rFonts w:ascii="Bookman Old Style" w:eastAsia="Times New Roman" w:hAnsi="Bookman Old Style" w:cs="Times New Roman"/>
          <w:i/>
          <w:iCs/>
          <w:sz w:val="20"/>
          <w:szCs w:val="20"/>
          <w:lang w:val="en-AU"/>
        </w:rPr>
        <w:t>Journal of Language Teaching and Reasearch</w:t>
      </w:r>
      <w:r w:rsidRPr="007A4C0D">
        <w:rPr>
          <w:rFonts w:ascii="Bookman Old Style" w:eastAsia="Times New Roman" w:hAnsi="Bookman Old Style" w:cs="Times New Roman"/>
          <w:sz w:val="20"/>
          <w:szCs w:val="20"/>
          <w:lang w:val="en-AU"/>
        </w:rPr>
        <w:t>, 8(1), 44-51.</w:t>
      </w:r>
    </w:p>
    <w:p w14:paraId="2CDB7EB4"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Darmuki, A. &amp; Ahmad Hariyadi. (2019). Eksperimentasi Model Pembelajaran Jucama Ditinjau Dari Gaya Belajar Terhadap Prestasi Belajar Mahasiswa Mata Kuliah Berbicara Di Prodi PBSI IKIP PGRI Bojonegoro</w:t>
      </w:r>
      <w:r w:rsidRPr="007A4C0D">
        <w:rPr>
          <w:rFonts w:ascii="Bookman Old Style" w:eastAsia="Times New Roman" w:hAnsi="Bookman Old Style" w:cs="Times New Roman"/>
          <w:sz w:val="20"/>
          <w:szCs w:val="20"/>
        </w:rPr>
        <w:t xml:space="preserve"> [</w:t>
      </w:r>
      <w:r w:rsidRPr="007A4C0D">
        <w:rPr>
          <w:rFonts w:ascii="Bookman Old Style" w:eastAsia="Times New Roman" w:hAnsi="Bookman Old Style" w:cs="Times New Roman"/>
          <w:i/>
          <w:sz w:val="20"/>
          <w:szCs w:val="20"/>
        </w:rPr>
        <w:t>Experimental Research on Jucama Learning Model viewed from Students’ Learning Styles towards Their Learning Achievement in the Subject of Speaking</w:t>
      </w:r>
      <w:r w:rsidRPr="007A4C0D">
        <w:rPr>
          <w:rFonts w:ascii="Bookman Old Style" w:eastAsia="Times New Roman" w:hAnsi="Bookman Old Style" w:cs="Times New Roman"/>
          <w:sz w:val="20"/>
          <w:szCs w:val="20"/>
        </w:rPr>
        <w:t>]</w:t>
      </w:r>
      <w:r w:rsidRPr="007A4C0D">
        <w:rPr>
          <w:rFonts w:ascii="Bookman Old Style" w:eastAsia="Times New Roman" w:hAnsi="Bookman Old Style" w:cs="Times New Roman"/>
          <w:sz w:val="20"/>
          <w:szCs w:val="20"/>
          <w:lang w:val="en-AU"/>
        </w:rPr>
        <w:t xml:space="preserve">. </w:t>
      </w:r>
      <w:r w:rsidRPr="007A4C0D">
        <w:rPr>
          <w:rFonts w:ascii="Bookman Old Style" w:eastAsia="Times New Roman" w:hAnsi="Bookman Old Style" w:cs="Times New Roman"/>
          <w:i/>
          <w:sz w:val="20"/>
          <w:szCs w:val="20"/>
          <w:lang w:val="en-AU"/>
        </w:rPr>
        <w:t>Kredo</w:t>
      </w:r>
      <w:r w:rsidRPr="007A4C0D">
        <w:rPr>
          <w:rFonts w:ascii="Bookman Old Style" w:eastAsia="Times New Roman" w:hAnsi="Bookman Old Style" w:cs="Times New Roman"/>
          <w:sz w:val="20"/>
          <w:szCs w:val="20"/>
          <w:lang w:val="en-AU"/>
        </w:rPr>
        <w:t>, 3(1), 62-72.</w:t>
      </w:r>
    </w:p>
    <w:p w14:paraId="7B9894CE"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Darmuki, A. &amp; Hidayati N.A. (2019).  An Investigation of The Cooperative Learning Using Audio Visual Media in Speaking Skill Subject. </w:t>
      </w:r>
      <w:r w:rsidRPr="007A4C0D">
        <w:rPr>
          <w:rFonts w:ascii="Bookman Old Style" w:eastAsia="Times New Roman" w:hAnsi="Bookman Old Style" w:cs="Times New Roman"/>
          <w:i/>
          <w:sz w:val="20"/>
          <w:szCs w:val="20"/>
          <w:lang w:val="en-AU"/>
        </w:rPr>
        <w:t>ICSTI</w:t>
      </w:r>
      <w:r w:rsidRPr="007A4C0D">
        <w:rPr>
          <w:rFonts w:ascii="Bookman Old Style" w:eastAsia="Times New Roman" w:hAnsi="Bookman Old Style" w:cs="Times New Roman"/>
          <w:sz w:val="20"/>
          <w:szCs w:val="20"/>
          <w:lang w:val="en-AU"/>
        </w:rPr>
        <w:t>, 121-126.</w:t>
      </w:r>
    </w:p>
    <w:p w14:paraId="2791A5BD" w14:textId="5AD07F7A"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fi-FI"/>
        </w:rPr>
        <w:t>Darmuki, A. &amp; Hidayati, N.A. (2019). Peningkatan Kemampuan Berbicara Menggunakan Model</w:t>
      </w:r>
      <w:r w:rsidR="000D1159">
        <w:rPr>
          <w:rFonts w:ascii="Bookman Old Style" w:eastAsia="Times New Roman" w:hAnsi="Bookman Old Style" w:cs="Times New Roman"/>
          <w:sz w:val="20"/>
          <w:szCs w:val="20"/>
          <w:lang w:val="fi-FI"/>
        </w:rPr>
        <w:t xml:space="preserve"> </w:t>
      </w:r>
      <w:r w:rsidRPr="007A4C0D">
        <w:rPr>
          <w:rFonts w:ascii="Bookman Old Style" w:eastAsia="Times New Roman" w:hAnsi="Bookman Old Style" w:cs="Times New Roman"/>
          <w:sz w:val="20"/>
          <w:szCs w:val="20"/>
          <w:lang w:val="fi-FI"/>
        </w:rPr>
        <w:t>Kooperatif Tipe NHT pada Mahahasiswa Tingkat I-A Prodi PBSI IKIP PGRI Bojonegoro Tahun Akademik 2018/2019</w:t>
      </w:r>
      <w:r w:rsidRPr="007A4C0D">
        <w:rPr>
          <w:rFonts w:ascii="Bookman Old Style" w:eastAsia="Times New Roman" w:hAnsi="Bookman Old Style" w:cs="Times New Roman"/>
          <w:sz w:val="20"/>
          <w:szCs w:val="20"/>
        </w:rPr>
        <w:t xml:space="preserve"> [The Improvement of Speaking Skill using NHT Cooperative Model at First Year Students of Indonesian Language and Literature Department]</w:t>
      </w:r>
      <w:r w:rsidRPr="007A4C0D">
        <w:rPr>
          <w:rFonts w:ascii="Bookman Old Style" w:eastAsia="Times New Roman" w:hAnsi="Bookman Old Style" w:cs="Times New Roman"/>
          <w:sz w:val="20"/>
          <w:szCs w:val="20"/>
          <w:lang w:val="fi-FI"/>
        </w:rPr>
        <w:t xml:space="preserve">. </w:t>
      </w:r>
      <w:r w:rsidRPr="007A4C0D">
        <w:rPr>
          <w:rFonts w:ascii="Bookman Old Style" w:eastAsia="Times New Roman" w:hAnsi="Bookman Old Style" w:cs="Times New Roman"/>
          <w:i/>
          <w:sz w:val="20"/>
          <w:szCs w:val="20"/>
          <w:lang w:val="fi-FI"/>
        </w:rPr>
        <w:t xml:space="preserve">Jurnal Pendidikan Edutama, </w:t>
      </w:r>
      <w:r w:rsidRPr="007A4C0D">
        <w:rPr>
          <w:rFonts w:ascii="Bookman Old Style" w:eastAsia="Times New Roman" w:hAnsi="Bookman Old Style" w:cs="Times New Roman"/>
          <w:sz w:val="20"/>
          <w:szCs w:val="20"/>
          <w:lang w:val="fi-FI"/>
        </w:rPr>
        <w:t>6(2), 9-18.</w:t>
      </w:r>
    </w:p>
    <w:p w14:paraId="199003BA"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Darmuki, A., Ahmad Hariyadi. (2019). Peningkatan Keterampilan Berbicara Menggunakan ModelKooperatif Tipe Jigsaw pada Mahasiswa PBSI Tingkat IB IKIP PGRI Bojonegoro Tahun Akademik 2018/2019</w:t>
      </w:r>
      <w:r w:rsidRPr="007A4C0D">
        <w:rPr>
          <w:rFonts w:ascii="Bookman Old Style" w:eastAsia="Times New Roman" w:hAnsi="Bookman Old Style" w:cs="Times New Roman"/>
          <w:sz w:val="20"/>
          <w:szCs w:val="20"/>
        </w:rPr>
        <w:t xml:space="preserve"> [The Improvement of Speaking Ability using Jigsaw Cooperative Model at First Year Studetns of Indonesian Language and Literature Department</w:t>
      </w:r>
      <w:r w:rsidRPr="007A4C0D">
        <w:rPr>
          <w:rFonts w:ascii="Bookman Old Style" w:eastAsia="Times New Roman" w:hAnsi="Bookman Old Style" w:cs="Times New Roman"/>
          <w:sz w:val="20"/>
          <w:szCs w:val="20"/>
          <w:lang w:val="en-AU"/>
        </w:rPr>
        <w:t xml:space="preserve">. </w:t>
      </w:r>
      <w:r w:rsidRPr="007A4C0D">
        <w:rPr>
          <w:rFonts w:ascii="Bookman Old Style" w:eastAsia="Times New Roman" w:hAnsi="Bookman Old Style" w:cs="Times New Roman"/>
          <w:i/>
          <w:sz w:val="20"/>
          <w:szCs w:val="20"/>
          <w:lang w:val="en-AU"/>
        </w:rPr>
        <w:t>Kredo</w:t>
      </w:r>
      <w:r w:rsidRPr="007A4C0D">
        <w:rPr>
          <w:rFonts w:ascii="Bookman Old Style" w:eastAsia="Times New Roman" w:hAnsi="Bookman Old Style" w:cs="Times New Roman"/>
          <w:sz w:val="20"/>
          <w:szCs w:val="20"/>
          <w:lang w:val="en-AU"/>
        </w:rPr>
        <w:t>, 2(2), 256-267.</w:t>
      </w:r>
    </w:p>
    <w:p w14:paraId="44EBB5A9"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Darmuki, A., Andayani, Joko Nurkamto, Kundharu Saddhono. (2018). The Development and Evaluation of Speaking Learning Model by Cooperative Approach. </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11(2), 115-128.</w:t>
      </w:r>
    </w:p>
    <w:p w14:paraId="66A82F62" w14:textId="77777777" w:rsidR="00CC629D" w:rsidRDefault="007A4C0D" w:rsidP="00CC629D">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Darmuki, A., Ahmad Hariyadi, Nur Alfin Hidayati. (2019). </w:t>
      </w:r>
      <w:hyperlink r:id="rId9" w:history="1">
        <w:r w:rsidRPr="007A4C0D">
          <w:rPr>
            <w:rFonts w:ascii="Bookman Old Style" w:eastAsia="Times New Roman" w:hAnsi="Bookman Old Style" w:cs="Times New Roman"/>
            <w:sz w:val="20"/>
            <w:szCs w:val="20"/>
            <w:shd w:val="clear" w:color="auto" w:fill="FFFFFF"/>
            <w:lang w:val="en-AU"/>
          </w:rPr>
          <w:t>Developing Beach Ball Group Investigations Cooperative Learning Model to Improve Social Skill in Speaking Course</w:t>
        </w:r>
      </w:hyperlink>
      <w:r w:rsidRPr="007A4C0D">
        <w:rPr>
          <w:rFonts w:ascii="Bookman Old Style" w:eastAsia="Times New Roman" w:hAnsi="Bookman Old Style" w:cs="Times New Roman"/>
          <w:sz w:val="20"/>
          <w:szCs w:val="20"/>
          <w:lang w:val="en-AU"/>
        </w:rPr>
        <w:t xml:space="preserve">. </w:t>
      </w:r>
      <w:r w:rsidRPr="007A4C0D">
        <w:rPr>
          <w:rFonts w:ascii="Bookman Old Style" w:eastAsia="Times New Roman" w:hAnsi="Bookman Old Style" w:cs="Times New Roman"/>
          <w:i/>
          <w:sz w:val="20"/>
          <w:szCs w:val="20"/>
          <w:lang w:val="en-AU"/>
        </w:rPr>
        <w:t>EUDL</w:t>
      </w:r>
      <w:r w:rsidRPr="007A4C0D">
        <w:rPr>
          <w:rFonts w:ascii="Bookman Old Style" w:eastAsia="Times New Roman" w:hAnsi="Bookman Old Style" w:cs="Times New Roman"/>
          <w:sz w:val="20"/>
          <w:szCs w:val="20"/>
          <w:lang w:val="en-AU"/>
        </w:rPr>
        <w:t>, 120-128</w:t>
      </w:r>
      <w:r w:rsidR="00CC629D">
        <w:rPr>
          <w:rFonts w:ascii="Bookman Old Style" w:eastAsia="Times New Roman" w:hAnsi="Bookman Old Style" w:cs="Times New Roman"/>
          <w:sz w:val="20"/>
          <w:szCs w:val="20"/>
          <w:lang w:val="en-AU"/>
        </w:rPr>
        <w:t>.</w:t>
      </w:r>
    </w:p>
    <w:p w14:paraId="6EB77C09" w14:textId="576206B5" w:rsidR="00CC629D" w:rsidRPr="00CC629D" w:rsidRDefault="00CC629D" w:rsidP="00CC629D">
      <w:pPr>
        <w:spacing w:before="120"/>
        <w:ind w:left="720" w:hanging="720"/>
        <w:rPr>
          <w:rFonts w:ascii="Bookman Old Style" w:eastAsia="Times New Roman" w:hAnsi="Bookman Old Style" w:cs="Times New Roman"/>
          <w:sz w:val="20"/>
          <w:szCs w:val="20"/>
          <w:lang w:val="en-AU"/>
        </w:rPr>
      </w:pPr>
      <w:r w:rsidRPr="00CC629D">
        <w:rPr>
          <w:rFonts w:ascii="Bookman Old Style" w:hAnsi="Bookman Old Style"/>
          <w:sz w:val="20"/>
          <w:szCs w:val="20"/>
          <w:shd w:val="clear" w:color="auto" w:fill="FFFFFF"/>
        </w:rPr>
        <w:t>Darmuki, A., Hariyadi, A., &amp; Hidayati, N. A. (2021). Peningkatan Kemampuan Menulis Karya Ilmiah Menggunakan Media Video Faststone di Masa Pandemi COVID-19. </w:t>
      </w:r>
      <w:r w:rsidRPr="00CC629D">
        <w:rPr>
          <w:rFonts w:ascii="Bookman Old Style" w:hAnsi="Bookman Old Style"/>
          <w:i/>
          <w:iCs/>
          <w:sz w:val="20"/>
          <w:szCs w:val="20"/>
          <w:shd w:val="clear" w:color="auto" w:fill="FFFFFF"/>
        </w:rPr>
        <w:t>Jurnal Educatio FKIP UNMA</w:t>
      </w:r>
      <w:r w:rsidRPr="00CC629D">
        <w:rPr>
          <w:rFonts w:ascii="Bookman Old Style" w:hAnsi="Bookman Old Style"/>
          <w:sz w:val="20"/>
          <w:szCs w:val="20"/>
          <w:shd w:val="clear" w:color="auto" w:fill="FFFFFF"/>
        </w:rPr>
        <w:t>, </w:t>
      </w:r>
      <w:r w:rsidRPr="00CC629D">
        <w:rPr>
          <w:rFonts w:ascii="Bookman Old Style" w:hAnsi="Bookman Old Style"/>
          <w:i/>
          <w:iCs/>
          <w:sz w:val="20"/>
          <w:szCs w:val="20"/>
          <w:shd w:val="clear" w:color="auto" w:fill="FFFFFF"/>
        </w:rPr>
        <w:t>7</w:t>
      </w:r>
      <w:r w:rsidRPr="00CC629D">
        <w:rPr>
          <w:rFonts w:ascii="Bookman Old Style" w:hAnsi="Bookman Old Style"/>
          <w:sz w:val="20"/>
          <w:szCs w:val="20"/>
          <w:shd w:val="clear" w:color="auto" w:fill="FFFFFF"/>
        </w:rPr>
        <w:t>(2), 389-397. https://doi.org/10.31949/educatio.v7i2.1027</w:t>
      </w:r>
    </w:p>
    <w:p w14:paraId="4EFE0959"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sz w:val="20"/>
          <w:szCs w:val="20"/>
          <w:lang w:val="en-AU"/>
        </w:rPr>
        <w:t xml:space="preserve">Demuyakor, J. (2020). Coronavirus (COVID-19) and Online Learning in Higher </w:t>
      </w:r>
      <w:r w:rsidRPr="007A4C0D">
        <w:rPr>
          <w:rFonts w:ascii="Bookman Old Style" w:eastAsia="Times New Roman" w:hAnsi="Bookman Old Style" w:cs="Times New Roman"/>
          <w:sz w:val="20"/>
          <w:szCs w:val="20"/>
          <w:lang w:val="en-AU"/>
        </w:rPr>
        <w:lastRenderedPageBreak/>
        <w:t xml:space="preserve">Institutions of Education: A Survey of the Perceptions of Ghanaian International Students in China. </w:t>
      </w:r>
      <w:r w:rsidRPr="007A4C0D">
        <w:rPr>
          <w:rFonts w:ascii="Bookman Old Style" w:eastAsia="Times New Roman" w:hAnsi="Bookman Old Style" w:cs="Times New Roman"/>
          <w:i/>
          <w:sz w:val="20"/>
          <w:szCs w:val="20"/>
          <w:lang w:val="en-AU"/>
        </w:rPr>
        <w:t>Online Journal of Communication and Media Technologies</w:t>
      </w:r>
      <w:r w:rsidRPr="007A4C0D">
        <w:rPr>
          <w:rFonts w:ascii="Bookman Old Style" w:eastAsia="Times New Roman" w:hAnsi="Bookman Old Style" w:cs="Times New Roman"/>
          <w:sz w:val="20"/>
          <w:szCs w:val="20"/>
          <w:lang w:val="en-AU"/>
        </w:rPr>
        <w:t>, 10(3), e202018. https://doi.org/10.29333/ojcmt/8286</w:t>
      </w:r>
    </w:p>
    <w:p w14:paraId="02B97D44"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noProof/>
          <w:sz w:val="20"/>
          <w:szCs w:val="20"/>
          <w:lang w:val="en-AU"/>
        </w:rPr>
        <w:t xml:space="preserve">Ernawati, Y. (2019) ‘Pengembangan Lembar Kerja Peserta Didik (LKPD) pada Materi Teks Fabel Berbasis Saintifik untuk Siswa SMP Kelas VIII’, </w:t>
      </w:r>
      <w:r w:rsidRPr="007A4C0D">
        <w:rPr>
          <w:rFonts w:ascii="Bookman Old Style" w:eastAsia="Times New Roman" w:hAnsi="Bookman Old Style" w:cs="Times New Roman"/>
          <w:i/>
          <w:iCs/>
          <w:noProof/>
          <w:sz w:val="20"/>
          <w:szCs w:val="20"/>
          <w:lang w:val="en-AU"/>
        </w:rPr>
        <w:t>Diksa: Pendidikan Bahasa dan Sastra Indonesia</w:t>
      </w:r>
      <w:r w:rsidRPr="007A4C0D">
        <w:rPr>
          <w:rFonts w:ascii="Bookman Old Style" w:eastAsia="Times New Roman" w:hAnsi="Bookman Old Style" w:cs="Times New Roman"/>
          <w:noProof/>
          <w:sz w:val="20"/>
          <w:szCs w:val="20"/>
          <w:lang w:val="en-AU"/>
        </w:rPr>
        <w:t>, 5(2), pp. 94–103.</w:t>
      </w:r>
      <w:r w:rsidRPr="007A4C0D">
        <w:rPr>
          <w:rFonts w:ascii="Bookman Old Style" w:eastAsia="Times New Roman" w:hAnsi="Bookman Old Style" w:cs="Times New Roman"/>
          <w:sz w:val="20"/>
          <w:szCs w:val="20"/>
          <w:lang w:val="en-AU"/>
        </w:rPr>
        <w:t xml:space="preserve"> </w:t>
      </w:r>
    </w:p>
    <w:p w14:paraId="21075CB1"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sz w:val="20"/>
          <w:szCs w:val="20"/>
          <w:lang w:val="en-AU"/>
        </w:rPr>
        <w:t xml:space="preserve">Fernandez-Malpartida, W. M. (2021). Language learning strategies, English proficiency and online English instruction perception during covid-19 in Peru. </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14(4), 155-172. https://doi.org/10.29333/iji.2021.14410a</w:t>
      </w:r>
    </w:p>
    <w:p w14:paraId="327BB49E"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Firdaus, M. and Wilujeng, I. (2018) ‘Pengembangan LKPD inkuiri terbimbing untuk meningkatkan keterampilan berpikir kritis dan hasil belajar peserta didik’, </w:t>
      </w:r>
      <w:r w:rsidRPr="007A4C0D">
        <w:rPr>
          <w:rFonts w:ascii="Bookman Old Style" w:eastAsia="Times New Roman" w:hAnsi="Bookman Old Style" w:cs="Times New Roman"/>
          <w:i/>
          <w:iCs/>
          <w:noProof/>
          <w:sz w:val="20"/>
          <w:szCs w:val="20"/>
          <w:lang w:val="en-AU"/>
        </w:rPr>
        <w:t>Jurnal Inovasi Pendidikan IPA</w:t>
      </w:r>
      <w:r w:rsidRPr="007A4C0D">
        <w:rPr>
          <w:rFonts w:ascii="Bookman Old Style" w:eastAsia="Times New Roman" w:hAnsi="Bookman Old Style" w:cs="Times New Roman"/>
          <w:noProof/>
          <w:sz w:val="20"/>
          <w:szCs w:val="20"/>
          <w:lang w:val="en-AU"/>
        </w:rPr>
        <w:t>, 4(1), pp. 26–40.</w:t>
      </w:r>
    </w:p>
    <w:p w14:paraId="4ECCD25C"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Fitriani, N., Gunawan, G. and Sutrio, S. (2017) ‘Berpikir Kreatif dalam Fisika dengan Pembelajaran Conceptual Understanding Procedures (CUPs) berbantuan LKPD’, </w:t>
      </w:r>
      <w:r w:rsidRPr="007A4C0D">
        <w:rPr>
          <w:rFonts w:ascii="Bookman Old Style" w:eastAsia="Times New Roman" w:hAnsi="Bookman Old Style" w:cs="Times New Roman"/>
          <w:i/>
          <w:iCs/>
          <w:noProof/>
          <w:sz w:val="20"/>
          <w:szCs w:val="20"/>
          <w:lang w:val="en-AU"/>
        </w:rPr>
        <w:t>Jurnal Pendidikan Fisika dan Teknologi</w:t>
      </w:r>
      <w:r w:rsidRPr="007A4C0D">
        <w:rPr>
          <w:rFonts w:ascii="Bookman Old Style" w:eastAsia="Times New Roman" w:hAnsi="Bookman Old Style" w:cs="Times New Roman"/>
          <w:noProof/>
          <w:sz w:val="20"/>
          <w:szCs w:val="20"/>
          <w:lang w:val="en-AU"/>
        </w:rPr>
        <w:t>, 3(1), pp. 24–33.</w:t>
      </w:r>
    </w:p>
    <w:p w14:paraId="22AEFFC5"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Gunawan, G., Harjono, A., Kusdiastuti, M., Nisyah M., &amp; Herayanti, L. (2019). Increasing students' critical thinking skills in physics using a guided inquiry model combined with an advanced organizer. </w:t>
      </w:r>
      <w:r w:rsidRPr="007A4C0D">
        <w:rPr>
          <w:rFonts w:ascii="Bookman Old Style" w:eastAsia="Times New Roman" w:hAnsi="Bookman Old Style" w:cs="Times New Roman"/>
          <w:i/>
          <w:sz w:val="20"/>
          <w:szCs w:val="20"/>
          <w:lang w:val="en-AU"/>
        </w:rPr>
        <w:t>J of Adv Res in Dyn &amp; Cont Sys</w:t>
      </w:r>
      <w:r w:rsidRPr="007A4C0D">
        <w:rPr>
          <w:rFonts w:ascii="Bookman Old Style" w:eastAsia="Times New Roman" w:hAnsi="Bookman Old Style" w:cs="Times New Roman"/>
          <w:sz w:val="20"/>
          <w:szCs w:val="20"/>
          <w:lang w:val="en-AU"/>
        </w:rPr>
        <w:t>, 11(7), 313-320.</w:t>
      </w:r>
    </w:p>
    <w:p w14:paraId="2E96F512"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Hariyadi, A. &amp;  Darmuki, A. (2019). Prestasi dan Motivasi Belajar dengan Konsep Diri</w:t>
      </w:r>
      <w:r w:rsidRPr="007A4C0D">
        <w:rPr>
          <w:rFonts w:ascii="Bookman Old Style" w:eastAsia="Times New Roman" w:hAnsi="Bookman Old Style" w:cs="Times New Roman"/>
          <w:sz w:val="20"/>
          <w:szCs w:val="20"/>
        </w:rPr>
        <w:t xml:space="preserve"> [Learning Achievement and Motivation with Self Concept]</w:t>
      </w:r>
      <w:r w:rsidRPr="007A4C0D">
        <w:rPr>
          <w:rFonts w:ascii="Bookman Old Style" w:eastAsia="Times New Roman" w:hAnsi="Bookman Old Style" w:cs="Times New Roman"/>
          <w:sz w:val="20"/>
          <w:szCs w:val="20"/>
          <w:lang w:val="en-AU"/>
        </w:rPr>
        <w:t xml:space="preserve">. </w:t>
      </w:r>
      <w:r w:rsidRPr="007A4C0D">
        <w:rPr>
          <w:rFonts w:ascii="Bookman Old Style" w:eastAsia="Times New Roman" w:hAnsi="Bookman Old Style" w:cs="Times New Roman"/>
          <w:i/>
          <w:sz w:val="20"/>
          <w:szCs w:val="20"/>
          <w:lang w:val="en-AU"/>
        </w:rPr>
        <w:t>Prosiding Seminar Nasional Penguatan Muatan Lokal Bahasa Daerah sebagai Pondasi Pendidikan Karakter Generasi Milenial.</w:t>
      </w:r>
      <w:r w:rsidRPr="007A4C0D">
        <w:rPr>
          <w:rFonts w:ascii="Bookman Old Style" w:eastAsia="Times New Roman" w:hAnsi="Bookman Old Style" w:cs="Times New Roman"/>
          <w:sz w:val="20"/>
          <w:szCs w:val="20"/>
          <w:lang w:val="en-AU"/>
        </w:rPr>
        <w:t xml:space="preserve"> PGSD UMK 2019, 280-286.</w:t>
      </w:r>
    </w:p>
    <w:p w14:paraId="70447878"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Hartati, T. (2013) ‘Model Penilaian Holistik dalam Pembelajaran Mengarang Bahasa Indonesia di Sekolah Dasar’, </w:t>
      </w:r>
      <w:r w:rsidRPr="007A4C0D">
        <w:rPr>
          <w:rFonts w:ascii="Bookman Old Style" w:eastAsia="Times New Roman" w:hAnsi="Bookman Old Style" w:cs="Times New Roman"/>
          <w:i/>
          <w:iCs/>
          <w:noProof/>
          <w:sz w:val="20"/>
          <w:szCs w:val="20"/>
          <w:lang w:val="en-AU"/>
        </w:rPr>
        <w:t>Sekolah Dasar: Kajian Teori dan Praktik Pendidikan</w:t>
      </w:r>
      <w:r w:rsidRPr="007A4C0D">
        <w:rPr>
          <w:rFonts w:ascii="Bookman Old Style" w:eastAsia="Times New Roman" w:hAnsi="Bookman Old Style" w:cs="Times New Roman"/>
          <w:noProof/>
          <w:sz w:val="20"/>
          <w:szCs w:val="20"/>
          <w:lang w:val="en-AU"/>
        </w:rPr>
        <w:t>, 15(2).</w:t>
      </w:r>
    </w:p>
    <w:p w14:paraId="0E67EB2A" w14:textId="77777777" w:rsidR="0056087E" w:rsidRDefault="007A4C0D" w:rsidP="0056087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Hasanah, N. (2019) ‘Pengembangan Lembar Kerja Peserta Didik Berbasis Karakter’, </w:t>
      </w:r>
      <w:r w:rsidRPr="007A4C0D">
        <w:rPr>
          <w:rFonts w:ascii="Bookman Old Style" w:eastAsia="Times New Roman" w:hAnsi="Bookman Old Style" w:cs="Times New Roman"/>
          <w:i/>
          <w:iCs/>
          <w:noProof/>
          <w:sz w:val="20"/>
          <w:szCs w:val="20"/>
          <w:lang w:val="en-AU"/>
        </w:rPr>
        <w:t>Jurnal Pendidikan dan Pembelajaran Terpadu (JPPT)</w:t>
      </w:r>
      <w:r w:rsidRPr="007A4C0D">
        <w:rPr>
          <w:rFonts w:ascii="Bookman Old Style" w:eastAsia="Times New Roman" w:hAnsi="Bookman Old Style" w:cs="Times New Roman"/>
          <w:noProof/>
          <w:sz w:val="20"/>
          <w:szCs w:val="20"/>
          <w:lang w:val="en-AU"/>
        </w:rPr>
        <w:t>, 1(1), pp. 24–30.</w:t>
      </w:r>
    </w:p>
    <w:p w14:paraId="27D4C8B9" w14:textId="77777777" w:rsidR="0056087E" w:rsidRDefault="0056087E" w:rsidP="0056087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56087E">
        <w:rPr>
          <w:rFonts w:ascii="Bookman Old Style" w:eastAsia="Calibri" w:hAnsi="Bookman Old Style" w:cs="Times New Roman"/>
          <w:sz w:val="20"/>
          <w:szCs w:val="20"/>
          <w:shd w:val="clear" w:color="auto" w:fill="FFFFFF"/>
          <w:lang w:val="en-US"/>
        </w:rPr>
        <w:t>Hidayati, N. A., &amp; Darmuki, A. (2021). Penerapan Model Auditory Intellectually Repetition (AIR) untuk Meningkatkan Kemampuan Berbicara Pada Mahasiswa [Application of Auditory Intellectually Repetition (AIR) Model to Improve Students' Speaking Ability]. J</w:t>
      </w:r>
      <w:r w:rsidRPr="0056087E">
        <w:rPr>
          <w:rFonts w:ascii="Bookman Old Style" w:eastAsia="Calibri" w:hAnsi="Bookman Old Style" w:cs="Times New Roman"/>
          <w:i/>
          <w:iCs/>
          <w:sz w:val="20"/>
          <w:szCs w:val="20"/>
          <w:shd w:val="clear" w:color="auto" w:fill="FFFFFF"/>
          <w:lang w:val="en-US"/>
        </w:rPr>
        <w:t>urnal Educatio FKIP UNMA</w:t>
      </w:r>
      <w:r w:rsidRPr="0056087E">
        <w:rPr>
          <w:rFonts w:ascii="Bookman Old Style" w:eastAsia="Calibri" w:hAnsi="Bookman Old Style" w:cs="Times New Roman"/>
          <w:sz w:val="20"/>
          <w:szCs w:val="20"/>
          <w:shd w:val="clear" w:color="auto" w:fill="FFFFFF"/>
          <w:lang w:val="en-US"/>
        </w:rPr>
        <w:t>, 7(1), 252-259.</w:t>
      </w:r>
    </w:p>
    <w:p w14:paraId="5CCF146B" w14:textId="77777777" w:rsidR="0056087E" w:rsidRDefault="0056087E" w:rsidP="0056087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hyperlink r:id="rId10" w:tooltip="Klik untuk mencari item lainnya oleh pengarang ini" w:history="1">
        <w:r w:rsidRPr="0056087E">
          <w:rPr>
            <w:rFonts w:ascii="Bookman Old Style" w:eastAsia="Calibri" w:hAnsi="Bookman Old Style" w:cs="Times New Roman"/>
            <w:sz w:val="20"/>
            <w:szCs w:val="20"/>
            <w:lang w:val="en-US"/>
          </w:rPr>
          <w:t>Hidayati, Nur</w:t>
        </w:r>
      </w:hyperlink>
      <w:r w:rsidRPr="0056087E">
        <w:rPr>
          <w:rFonts w:ascii="Bookman Old Style" w:eastAsia="Calibri" w:hAnsi="Bookman Old Style" w:cs="Times New Roman"/>
          <w:sz w:val="20"/>
          <w:szCs w:val="20"/>
          <w:lang w:val="en-US"/>
        </w:rPr>
        <w:t xml:space="preserve"> A., </w:t>
      </w:r>
      <w:hyperlink r:id="rId11" w:tooltip="Klik untuk mencari item lainnya oleh pengarang ini" w:history="1">
        <w:r w:rsidRPr="0056087E">
          <w:rPr>
            <w:rFonts w:ascii="Bookman Old Style" w:eastAsia="Calibri" w:hAnsi="Bookman Old Style" w:cs="Times New Roman"/>
            <w:sz w:val="20"/>
            <w:szCs w:val="20"/>
            <w:lang w:val="en-US"/>
          </w:rPr>
          <w:t>Herman</w:t>
        </w:r>
      </w:hyperlink>
      <w:r w:rsidRPr="0056087E">
        <w:rPr>
          <w:rFonts w:ascii="Bookman Old Style" w:eastAsia="Calibri" w:hAnsi="Bookman Old Style" w:cs="Times New Roman"/>
          <w:sz w:val="20"/>
          <w:szCs w:val="20"/>
          <w:lang w:val="en-US"/>
        </w:rPr>
        <w:t xml:space="preserve"> J. W., Retno W., Suyitno. (2019). </w:t>
      </w:r>
      <w:r w:rsidRPr="0056087E">
        <w:rPr>
          <w:rFonts w:ascii="Bookman Old Style" w:eastAsia="Calibri" w:hAnsi="Bookman Old Style" w:cs="Times New Roman"/>
          <w:bCs/>
          <w:sz w:val="20"/>
          <w:szCs w:val="20"/>
          <w:lang w:val="en-US"/>
        </w:rPr>
        <w:t xml:space="preserve">Meanings and Values of Local Wisdom in Sura Salvation Ceremony of Samin Jepang Community, Indonesia for Audio Visual Technology-Based Learning. </w:t>
      </w:r>
      <w:r w:rsidRPr="0056087E">
        <w:rPr>
          <w:rFonts w:ascii="Bookman Old Style" w:eastAsia="Calibri" w:hAnsi="Bookman Old Style" w:cs="Times New Roman"/>
          <w:i/>
          <w:iCs/>
          <w:sz w:val="20"/>
          <w:szCs w:val="20"/>
          <w:lang w:val="en-US"/>
        </w:rPr>
        <w:t>EUDL</w:t>
      </w:r>
      <w:r w:rsidRPr="0056087E">
        <w:rPr>
          <w:rFonts w:ascii="Bookman Old Style" w:eastAsia="Calibri" w:hAnsi="Bookman Old Style" w:cs="Times New Roman"/>
          <w:sz w:val="20"/>
          <w:szCs w:val="20"/>
          <w:lang w:val="en-US"/>
        </w:rPr>
        <w:t>. DOI:10.4108/eai.19-10-2018.2282549.</w:t>
      </w:r>
    </w:p>
    <w:p w14:paraId="2F62D181" w14:textId="0F4F4476" w:rsidR="0056087E" w:rsidRPr="007A4C0D" w:rsidRDefault="0056087E" w:rsidP="0056087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56087E">
        <w:rPr>
          <w:rFonts w:ascii="Bookman Old Style" w:eastAsia="PMingLiU" w:hAnsi="Bookman Old Style" w:cs="Times New Roman"/>
          <w:sz w:val="20"/>
          <w:szCs w:val="20"/>
          <w:lang w:val="en-AU"/>
        </w:rPr>
        <w:t xml:space="preserve">Hidayati, N. A., Waluyo, H. J., Winarni, R., &amp; Suyitno. (2020). Exploring the Implementation of Local Wisdom-Based Character Education among Indonesian Higher Education Students. </w:t>
      </w:r>
      <w:r w:rsidRPr="0056087E">
        <w:rPr>
          <w:rFonts w:ascii="Bookman Old Style" w:eastAsia="PMingLiU" w:hAnsi="Bookman Old Style" w:cs="Times New Roman"/>
          <w:i/>
          <w:iCs/>
          <w:sz w:val="20"/>
          <w:szCs w:val="20"/>
          <w:lang w:val="en-AU"/>
        </w:rPr>
        <w:t>International Journal of Instruction</w:t>
      </w:r>
      <w:r w:rsidRPr="0056087E">
        <w:rPr>
          <w:rFonts w:ascii="Bookman Old Style" w:eastAsia="PMingLiU" w:hAnsi="Bookman Old Style" w:cs="Times New Roman"/>
          <w:sz w:val="20"/>
          <w:szCs w:val="20"/>
          <w:lang w:val="en-AU"/>
        </w:rPr>
        <w:t>, 13(2), 179-198. https://doi.org/10.29333/iji.2020.13213a</w:t>
      </w:r>
    </w:p>
    <w:p w14:paraId="49A9C39D"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Irdalisa, Paidi, &amp; Djukri. (2020). Implementation of Technology-based Guided Inquiry to Improve TPACK among Prospective Biology Teachers. </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13(2), 33-44.</w:t>
      </w:r>
    </w:p>
    <w:p w14:paraId="10C23DCC"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Istikhomah, U., Sesanti, N. R. and Yulianti, Y. (2020) ‘Pengembangan E-LKPD (Lembar Kerja Peserta Didik) dengan Pendekatan Contextual Teaching and Learning (CTL) Pada Materi Pecahan di Kelas IV MI Azharul Ulum Sukodono Dampit’, in </w:t>
      </w:r>
      <w:r w:rsidRPr="007A4C0D">
        <w:rPr>
          <w:rFonts w:ascii="Bookman Old Style" w:eastAsia="Times New Roman" w:hAnsi="Bookman Old Style" w:cs="Times New Roman"/>
          <w:i/>
          <w:iCs/>
          <w:noProof/>
          <w:sz w:val="20"/>
          <w:szCs w:val="20"/>
          <w:lang w:val="en-AU"/>
        </w:rPr>
        <w:t>Prosiding Seminar Nasional PGSD UNIKAMA</w:t>
      </w:r>
      <w:r w:rsidRPr="007A4C0D">
        <w:rPr>
          <w:rFonts w:ascii="Bookman Old Style" w:eastAsia="Times New Roman" w:hAnsi="Bookman Old Style" w:cs="Times New Roman"/>
          <w:noProof/>
          <w:sz w:val="20"/>
          <w:szCs w:val="20"/>
          <w:lang w:val="en-AU"/>
        </w:rPr>
        <w:t>, pp. 192–198.</w:t>
      </w:r>
    </w:p>
    <w:p w14:paraId="06C973D5"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sz w:val="20"/>
          <w:szCs w:val="20"/>
          <w:shd w:val="clear" w:color="auto" w:fill="FBFBF3"/>
          <w:lang w:val="en-AU"/>
        </w:rPr>
      </w:pPr>
      <w:r w:rsidRPr="007A4C0D">
        <w:rPr>
          <w:rFonts w:ascii="Bookman Old Style" w:eastAsia="Times New Roman" w:hAnsi="Bookman Old Style" w:cs="Times New Roman"/>
          <w:noProof/>
          <w:sz w:val="20"/>
          <w:szCs w:val="20"/>
          <w:lang w:val="en-AU"/>
        </w:rPr>
        <w:t xml:space="preserve">Istiqomah, A. N. and Suparman, S. (2019) ‘Analisis Kebutuhan E-Lkpd Penunjang </w:t>
      </w:r>
      <w:r w:rsidRPr="007A4C0D">
        <w:rPr>
          <w:rFonts w:ascii="Bookman Old Style" w:eastAsia="Times New Roman" w:hAnsi="Bookman Old Style" w:cs="Times New Roman"/>
          <w:noProof/>
          <w:sz w:val="20"/>
          <w:szCs w:val="20"/>
          <w:lang w:val="en-AU"/>
        </w:rPr>
        <w:lastRenderedPageBreak/>
        <w:t xml:space="preserve">Model Discovery Learning Untuk Meningkatkan Berpikir Kreatif’, </w:t>
      </w:r>
      <w:r w:rsidRPr="007A4C0D">
        <w:rPr>
          <w:rFonts w:ascii="Bookman Old Style" w:eastAsia="Times New Roman" w:hAnsi="Bookman Old Style" w:cs="Times New Roman"/>
          <w:i/>
          <w:iCs/>
          <w:noProof/>
          <w:sz w:val="20"/>
          <w:szCs w:val="20"/>
          <w:lang w:val="en-AU"/>
        </w:rPr>
        <w:t>Prosiding Sendika</w:t>
      </w:r>
      <w:r w:rsidRPr="007A4C0D">
        <w:rPr>
          <w:rFonts w:ascii="Bookman Old Style" w:eastAsia="Times New Roman" w:hAnsi="Bookman Old Style" w:cs="Times New Roman"/>
          <w:noProof/>
          <w:sz w:val="20"/>
          <w:szCs w:val="20"/>
          <w:lang w:val="en-AU"/>
        </w:rPr>
        <w:t>, 5(1).</w:t>
      </w:r>
      <w:r w:rsidRPr="007A4C0D">
        <w:rPr>
          <w:rFonts w:ascii="Bookman Old Style" w:eastAsia="Times New Roman" w:hAnsi="Bookman Old Style" w:cs="Times New Roman"/>
          <w:sz w:val="20"/>
          <w:szCs w:val="20"/>
          <w:shd w:val="clear" w:color="auto" w:fill="FBFBF3"/>
          <w:lang w:val="en-AU"/>
        </w:rPr>
        <w:t xml:space="preserve"> </w:t>
      </w:r>
    </w:p>
    <w:p w14:paraId="796D791C"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Ju, H., &amp; Choi, I. (2018). The role of argumentation in hypothetico-deductive reasoning during problem-based learning in medical education: A conceptual framework. </w:t>
      </w:r>
      <w:r w:rsidRPr="007A4C0D">
        <w:rPr>
          <w:rFonts w:ascii="Bookman Old Style" w:eastAsia="Times New Roman" w:hAnsi="Bookman Old Style" w:cs="Times New Roman"/>
          <w:i/>
          <w:sz w:val="20"/>
          <w:szCs w:val="20"/>
          <w:lang w:val="en-AU"/>
        </w:rPr>
        <w:t>Interdisciplinary J. of Problem-based Learning</w:t>
      </w:r>
      <w:r w:rsidRPr="007A4C0D">
        <w:rPr>
          <w:rFonts w:ascii="Bookman Old Style" w:eastAsia="Times New Roman" w:hAnsi="Bookman Old Style" w:cs="Times New Roman"/>
          <w:sz w:val="20"/>
          <w:szCs w:val="20"/>
          <w:lang w:val="en-AU"/>
        </w:rPr>
        <w:t>, 12(1), 1-18.</w:t>
      </w:r>
    </w:p>
    <w:p w14:paraId="77CC12FE"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sz w:val="20"/>
          <w:szCs w:val="20"/>
          <w:shd w:val="clear" w:color="auto" w:fill="FBFBF3"/>
          <w:lang w:val="en-AU"/>
        </w:rPr>
        <w:t xml:space="preserve">Kagan, S. (2017). </w:t>
      </w:r>
      <w:r w:rsidRPr="007A4C0D">
        <w:rPr>
          <w:rFonts w:ascii="Bookman Old Style" w:eastAsia="Times New Roman" w:hAnsi="Bookman Old Style" w:cs="Times New Roman"/>
          <w:i/>
          <w:sz w:val="20"/>
          <w:szCs w:val="20"/>
          <w:shd w:val="clear" w:color="auto" w:fill="FBFBF3"/>
          <w:lang w:val="en-AU"/>
        </w:rPr>
        <w:t>Cooperative Learning Resources for Teachers</w:t>
      </w:r>
      <w:r w:rsidRPr="007A4C0D">
        <w:rPr>
          <w:rFonts w:ascii="Bookman Old Style" w:eastAsia="Times New Roman" w:hAnsi="Bookman Old Style" w:cs="Times New Roman"/>
          <w:sz w:val="20"/>
          <w:szCs w:val="20"/>
          <w:shd w:val="clear" w:color="auto" w:fill="FBFBF3"/>
          <w:lang w:val="en-AU"/>
        </w:rPr>
        <w:t>, San Juan Capistrano, CA. USA. Kagan Publishing</w:t>
      </w:r>
    </w:p>
    <w:p w14:paraId="6B0182CC"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Khotimah, S. K., Yasa, A. D. and Nita, C. I. R. (2020) ‘Pengembangan E-LKPD Matematika Berbasis Penguatan Pendidikan Karakter (PPK) Kelas V SD’, in </w:t>
      </w:r>
      <w:r w:rsidRPr="007A4C0D">
        <w:rPr>
          <w:rFonts w:ascii="Bookman Old Style" w:eastAsia="Times New Roman" w:hAnsi="Bookman Old Style" w:cs="Times New Roman"/>
          <w:i/>
          <w:iCs/>
          <w:noProof/>
          <w:sz w:val="20"/>
          <w:szCs w:val="20"/>
          <w:lang w:val="en-AU"/>
        </w:rPr>
        <w:t>Prosiding Seminar Nasional PGSD UNIKAMA</w:t>
      </w:r>
      <w:r w:rsidRPr="007A4C0D">
        <w:rPr>
          <w:rFonts w:ascii="Bookman Old Style" w:eastAsia="Times New Roman" w:hAnsi="Bookman Old Style" w:cs="Times New Roman"/>
          <w:noProof/>
          <w:sz w:val="20"/>
          <w:szCs w:val="20"/>
          <w:lang w:val="en-AU"/>
        </w:rPr>
        <w:t>, pp. 401–408.</w:t>
      </w:r>
    </w:p>
    <w:p w14:paraId="3403B4EF"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Kurniawan, K. (2016) ‘Strategi Pembelajaran Bahasa Indonesia Berdasarkan Pendekatan Komunikatif’, </w:t>
      </w:r>
      <w:r w:rsidRPr="007A4C0D">
        <w:rPr>
          <w:rFonts w:ascii="Bookman Old Style" w:eastAsia="Times New Roman" w:hAnsi="Bookman Old Style" w:cs="Times New Roman"/>
          <w:i/>
          <w:iCs/>
          <w:noProof/>
          <w:sz w:val="20"/>
          <w:szCs w:val="20"/>
          <w:lang w:val="en-AU"/>
        </w:rPr>
        <w:t>Jurnal Ilmu Pendidikan</w:t>
      </w:r>
      <w:r w:rsidRPr="007A4C0D">
        <w:rPr>
          <w:rFonts w:ascii="Bookman Old Style" w:eastAsia="Times New Roman" w:hAnsi="Bookman Old Style" w:cs="Times New Roman"/>
          <w:noProof/>
          <w:sz w:val="20"/>
          <w:szCs w:val="20"/>
          <w:lang w:val="en-AU"/>
        </w:rPr>
        <w:t>, 9(4).</w:t>
      </w:r>
    </w:p>
    <w:p w14:paraId="0D41132A"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Latifah, S. (2016) ‘Pengembangan lembar kerja peserta didik (LKPD) berorientasi nilai-nilai agama Islam melalui pendekatan inkuiri terbimbing pada materi suhu dan kalor’, </w:t>
      </w:r>
      <w:r w:rsidRPr="007A4C0D">
        <w:rPr>
          <w:rFonts w:ascii="Bookman Old Style" w:eastAsia="Times New Roman" w:hAnsi="Bookman Old Style" w:cs="Times New Roman"/>
          <w:i/>
          <w:iCs/>
          <w:noProof/>
          <w:sz w:val="20"/>
          <w:szCs w:val="20"/>
          <w:lang w:val="en-AU"/>
        </w:rPr>
        <w:t>Jurnal Ilmiah Pendidikan Fisika Al-Biruni</w:t>
      </w:r>
      <w:r w:rsidRPr="007A4C0D">
        <w:rPr>
          <w:rFonts w:ascii="Bookman Old Style" w:eastAsia="Times New Roman" w:hAnsi="Bookman Old Style" w:cs="Times New Roman"/>
          <w:noProof/>
          <w:sz w:val="20"/>
          <w:szCs w:val="20"/>
          <w:lang w:val="en-AU"/>
        </w:rPr>
        <w:t>, 5(1), pp. 43–51.</w:t>
      </w:r>
    </w:p>
    <w:p w14:paraId="1488D9AC"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noProof/>
          <w:sz w:val="20"/>
          <w:szCs w:val="20"/>
          <w:lang w:val="en-AU"/>
        </w:rPr>
        <w:t xml:space="preserve">Marianita, M. and Artati, A. (2018) ‘Pengaruh Model Pembelajaran Writing in the Here and Now dalam Menulis Bahan Ajar Mahasiswa Program Studi Pendidikan Bahasa Indonesia STKIP PGRI Lubuklinggau’, </w:t>
      </w:r>
      <w:r w:rsidRPr="007A4C0D">
        <w:rPr>
          <w:rFonts w:ascii="Bookman Old Style" w:eastAsia="Times New Roman" w:hAnsi="Bookman Old Style" w:cs="Times New Roman"/>
          <w:i/>
          <w:iCs/>
          <w:noProof/>
          <w:sz w:val="20"/>
          <w:szCs w:val="20"/>
          <w:lang w:val="en-AU"/>
        </w:rPr>
        <w:t>Silampari Bisa: Jurnal Penelitian Pendidikan Bahasa Indonesia, Daerah, dan Asing</w:t>
      </w:r>
      <w:r w:rsidRPr="007A4C0D">
        <w:rPr>
          <w:rFonts w:ascii="Bookman Old Style" w:eastAsia="Times New Roman" w:hAnsi="Bookman Old Style" w:cs="Times New Roman"/>
          <w:noProof/>
          <w:sz w:val="20"/>
          <w:szCs w:val="20"/>
          <w:lang w:val="en-AU"/>
        </w:rPr>
        <w:t>, 1(1), pp. 174–188.</w:t>
      </w:r>
      <w:r w:rsidRPr="007A4C0D">
        <w:rPr>
          <w:rFonts w:ascii="Bookman Old Style" w:eastAsia="Times New Roman" w:hAnsi="Bookman Old Style" w:cs="Times New Roman"/>
          <w:sz w:val="20"/>
          <w:szCs w:val="20"/>
          <w:lang w:val="en-AU"/>
        </w:rPr>
        <w:t xml:space="preserve"> </w:t>
      </w:r>
    </w:p>
    <w:p w14:paraId="611363CA"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sz w:val="20"/>
          <w:szCs w:val="20"/>
          <w:lang w:val="en-AU"/>
        </w:rPr>
        <w:t xml:space="preserve">Murphy, L., Eduljee, N. B., &amp; Croteau, K. (2020). College Student Transition to Synchronous Virtual Classes during the COVID-19 Pandemic in Northeastern United States. </w:t>
      </w:r>
      <w:r w:rsidRPr="007A4C0D">
        <w:rPr>
          <w:rFonts w:ascii="Bookman Old Style" w:eastAsia="Times New Roman" w:hAnsi="Bookman Old Style" w:cs="Times New Roman"/>
          <w:i/>
          <w:sz w:val="20"/>
          <w:szCs w:val="20"/>
          <w:lang w:val="en-AU"/>
        </w:rPr>
        <w:t>Pedagogical Research,</w:t>
      </w:r>
      <w:r w:rsidRPr="007A4C0D">
        <w:rPr>
          <w:rFonts w:ascii="Bookman Old Style" w:eastAsia="Times New Roman" w:hAnsi="Bookman Old Style" w:cs="Times New Roman"/>
          <w:sz w:val="20"/>
          <w:szCs w:val="20"/>
          <w:lang w:val="en-AU"/>
        </w:rPr>
        <w:t xml:space="preserve"> 5(4), em0078. https://doi.org/10.29333/pr/8485</w:t>
      </w:r>
    </w:p>
    <w:p w14:paraId="3FE82116"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Muskita, M., Subali, B., &amp; Djukri. (2020). Effects of Worksheets Base the Levels of Inquiry in Improving Critical and Creative Thinking. </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13(2), 519-532.</w:t>
      </w:r>
    </w:p>
    <w:p w14:paraId="474A27A0"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Noermanzah &amp; Friantary, H. (2019) ‘Development of Competency-Based Poetry Learning Materials for Class X High Schools’, </w:t>
      </w:r>
      <w:r w:rsidRPr="007A4C0D">
        <w:rPr>
          <w:rFonts w:ascii="Bookman Old Style" w:eastAsia="Times New Roman" w:hAnsi="Bookman Old Style" w:cs="Times New Roman"/>
          <w:i/>
          <w:iCs/>
          <w:noProof/>
          <w:sz w:val="20"/>
          <w:szCs w:val="20"/>
          <w:lang w:val="en-AU"/>
        </w:rPr>
        <w:t>International Journal of Recent Technology and Engineering</w:t>
      </w:r>
      <w:r w:rsidRPr="007A4C0D">
        <w:rPr>
          <w:rFonts w:ascii="Bookman Old Style" w:eastAsia="Times New Roman" w:hAnsi="Bookman Old Style" w:cs="Times New Roman"/>
          <w:noProof/>
          <w:sz w:val="20"/>
          <w:szCs w:val="20"/>
          <w:lang w:val="en-AU"/>
        </w:rPr>
        <w:t>, 8(4), p. 6631.</w:t>
      </w:r>
    </w:p>
    <w:p w14:paraId="02DF0EC7"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Nugroho, A. and Fitri, L. (2018) ‘Respons Siswa SMP Negeri se-Kota Lubuklinggau terhadap Bahan Ajar Cerita Rakyat Lubuklingau’, </w:t>
      </w:r>
      <w:r w:rsidRPr="007A4C0D">
        <w:rPr>
          <w:rFonts w:ascii="Bookman Old Style" w:eastAsia="Times New Roman" w:hAnsi="Bookman Old Style" w:cs="Times New Roman"/>
          <w:i/>
          <w:iCs/>
          <w:noProof/>
          <w:sz w:val="20"/>
          <w:szCs w:val="20"/>
          <w:lang w:val="en-AU"/>
        </w:rPr>
        <w:t>Silampari Bisa: Jurnal Penelitian Pendidikan Bahasa Indonesia, Daerah, dan Asing</w:t>
      </w:r>
      <w:r w:rsidRPr="007A4C0D">
        <w:rPr>
          <w:rFonts w:ascii="Bookman Old Style" w:eastAsia="Times New Roman" w:hAnsi="Bookman Old Style" w:cs="Times New Roman"/>
          <w:noProof/>
          <w:sz w:val="20"/>
          <w:szCs w:val="20"/>
          <w:lang w:val="en-AU"/>
        </w:rPr>
        <w:t>, 1(1), pp. 116–137.</w:t>
      </w:r>
    </w:p>
    <w:p w14:paraId="4246A01D"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Ojaleye, O. &amp; Awofala, A.O.A. (2018). Blended Learning and Problem-Based Learning Instructional Strategies as Determinants of Senior econdary School Students’ Achievement in Algebra. </w:t>
      </w:r>
      <w:r w:rsidRPr="007A4C0D">
        <w:rPr>
          <w:rFonts w:ascii="Bookman Old Style" w:eastAsia="Times New Roman" w:hAnsi="Bookman Old Style" w:cs="Times New Roman"/>
          <w:i/>
          <w:sz w:val="20"/>
          <w:szCs w:val="20"/>
          <w:lang w:val="en-AU"/>
        </w:rPr>
        <w:t>International Journal of Research in Education and Science (IJRES)</w:t>
      </w:r>
      <w:r w:rsidRPr="007A4C0D">
        <w:rPr>
          <w:rFonts w:ascii="Bookman Old Style" w:eastAsia="Times New Roman" w:hAnsi="Bookman Old Style" w:cs="Times New Roman"/>
          <w:sz w:val="20"/>
          <w:szCs w:val="20"/>
          <w:lang w:val="en-AU"/>
        </w:rPr>
        <w:t>, 4(2), 486-501.</w:t>
      </w:r>
    </w:p>
    <w:p w14:paraId="2A795EBE"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Palupi, B. S., Subiyantoro, S., Rukayah, &amp; Triyanto. (2020). The Effectiveness of Guided Inquiry Learning (GIL) and Problem-Based Learning (PBL) for Explanatory Writing Skill. </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13(1), 713-730.</w:t>
      </w:r>
    </w:p>
    <w:p w14:paraId="0D346037"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Perdana, R., Rudibyani, R. B., Budiyono, Sajidan, &amp; Sukarmin. (2020). The Effectiveness of Inquiry Social Complexity to Improving Critical and Creative Thinking Skills of Senior High School Students. </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13(4), 477-490.</w:t>
      </w:r>
      <w:r w:rsidRPr="007A4C0D">
        <w:rPr>
          <w:rFonts w:ascii="Bookman Old Style" w:eastAsia="Times New Roman" w:hAnsi="Bookman Old Style" w:cs="Times New Roman"/>
          <w:sz w:val="20"/>
          <w:szCs w:val="20"/>
          <w:lang w:val="en-AU"/>
        </w:rPr>
        <w:fldChar w:fldCharType="begin" w:fldLock="1"/>
      </w:r>
      <w:r w:rsidRPr="007A4C0D">
        <w:rPr>
          <w:rFonts w:ascii="Bookman Old Style" w:eastAsia="Times New Roman" w:hAnsi="Bookman Old Style" w:cs="Times New Roman"/>
          <w:sz w:val="20"/>
          <w:szCs w:val="20"/>
          <w:lang w:val="en-AU"/>
        </w:rPr>
        <w:instrText xml:space="preserve">ADDIN Mendeley Bibliography CSL_BIBLIOGRAPHY </w:instrText>
      </w:r>
      <w:r w:rsidRPr="007A4C0D">
        <w:rPr>
          <w:rFonts w:ascii="Bookman Old Style" w:eastAsia="Times New Roman" w:hAnsi="Bookman Old Style" w:cs="Times New Roman"/>
          <w:sz w:val="20"/>
          <w:szCs w:val="20"/>
          <w:lang w:val="en-AU"/>
        </w:rPr>
        <w:fldChar w:fldCharType="separate"/>
      </w:r>
    </w:p>
    <w:p w14:paraId="2D5BD282"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Pradita, N. E. and Wangid, M. N. (2017) ‘Pengembangan LKPD Tematik-Integratif Berbasis Karakter Pada Peserta Didik Sekolah Dasar’, </w:t>
      </w:r>
      <w:r w:rsidRPr="007A4C0D">
        <w:rPr>
          <w:rFonts w:ascii="Bookman Old Style" w:eastAsia="Times New Roman" w:hAnsi="Bookman Old Style" w:cs="Times New Roman"/>
          <w:i/>
          <w:iCs/>
          <w:noProof/>
          <w:sz w:val="20"/>
          <w:szCs w:val="20"/>
          <w:lang w:val="en-AU"/>
        </w:rPr>
        <w:t>Jurnal Pendidikan Karakter</w:t>
      </w:r>
      <w:r w:rsidRPr="007A4C0D">
        <w:rPr>
          <w:rFonts w:ascii="Bookman Old Style" w:eastAsia="Times New Roman" w:hAnsi="Bookman Old Style" w:cs="Times New Roman"/>
          <w:noProof/>
          <w:sz w:val="20"/>
          <w:szCs w:val="20"/>
          <w:lang w:val="en-AU"/>
        </w:rPr>
        <w:t>, 7(1).</w:t>
      </w:r>
    </w:p>
    <w:p w14:paraId="36A7855E"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Pratama, R. A. and Saregar, A. (2019) ‘Pengembangan Lembar Kerja Peserta Didik (LKPD) Berbasis Scaffolding Untuk Melatih Pemahaman Konsep’, </w:t>
      </w:r>
      <w:r w:rsidRPr="007A4C0D">
        <w:rPr>
          <w:rFonts w:ascii="Bookman Old Style" w:eastAsia="Times New Roman" w:hAnsi="Bookman Old Style" w:cs="Times New Roman"/>
          <w:i/>
          <w:iCs/>
          <w:noProof/>
          <w:sz w:val="20"/>
          <w:szCs w:val="20"/>
          <w:lang w:val="en-AU"/>
        </w:rPr>
        <w:t xml:space="preserve">Indonesian </w:t>
      </w:r>
      <w:r w:rsidRPr="007A4C0D">
        <w:rPr>
          <w:rFonts w:ascii="Bookman Old Style" w:eastAsia="Times New Roman" w:hAnsi="Bookman Old Style" w:cs="Times New Roman"/>
          <w:i/>
          <w:iCs/>
          <w:noProof/>
          <w:sz w:val="20"/>
          <w:szCs w:val="20"/>
          <w:lang w:val="en-AU"/>
        </w:rPr>
        <w:lastRenderedPageBreak/>
        <w:t>Journal of Science and Mathematics Education</w:t>
      </w:r>
      <w:r w:rsidRPr="007A4C0D">
        <w:rPr>
          <w:rFonts w:ascii="Bookman Old Style" w:eastAsia="Times New Roman" w:hAnsi="Bookman Old Style" w:cs="Times New Roman"/>
          <w:noProof/>
          <w:sz w:val="20"/>
          <w:szCs w:val="20"/>
          <w:lang w:val="en-AU"/>
        </w:rPr>
        <w:t>, 2(1), pp. 84–97.</w:t>
      </w:r>
    </w:p>
    <w:p w14:paraId="53B42D35"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Purnama, A. and Suparman, S. (2020) ‘Studi Pendahuluan: E-LKPD Berbasis PBL untuk Meningkatkan Kemampuan Literasi Matematis Peserta Didik’, </w:t>
      </w:r>
      <w:r w:rsidRPr="007A4C0D">
        <w:rPr>
          <w:rFonts w:ascii="Bookman Old Style" w:eastAsia="Times New Roman" w:hAnsi="Bookman Old Style" w:cs="Times New Roman"/>
          <w:i/>
          <w:iCs/>
          <w:noProof/>
          <w:sz w:val="20"/>
          <w:szCs w:val="20"/>
          <w:lang w:val="en-AU"/>
        </w:rPr>
        <w:t>JKPM (Jurnal Kajian Pendidikan Matematika)</w:t>
      </w:r>
      <w:r w:rsidRPr="007A4C0D">
        <w:rPr>
          <w:rFonts w:ascii="Bookman Old Style" w:eastAsia="Times New Roman" w:hAnsi="Bookman Old Style" w:cs="Times New Roman"/>
          <w:noProof/>
          <w:sz w:val="20"/>
          <w:szCs w:val="20"/>
          <w:lang w:val="en-AU"/>
        </w:rPr>
        <w:t>, 6(1), pp. 131–140.</w:t>
      </w:r>
    </w:p>
    <w:p w14:paraId="42371DB9"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Purwati, P. D. (2013) ‘Pengembangan Model Integratif Berbasis Aspek Wacana pada Pembelajaran Menulis Dongeng Peserta Didik SMP’.</w:t>
      </w:r>
    </w:p>
    <w:p w14:paraId="577C2962"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Puspita, V. and Dewi, I. P. (2021) ‘Efektifitas E-LKPD berbasis Pendekatan Investigasi terhadap Kemampuan Berfikir Kritis Siswa Sekolah Dasar’, </w:t>
      </w:r>
      <w:r w:rsidRPr="007A4C0D">
        <w:rPr>
          <w:rFonts w:ascii="Bookman Old Style" w:eastAsia="Times New Roman" w:hAnsi="Bookman Old Style" w:cs="Times New Roman"/>
          <w:i/>
          <w:iCs/>
          <w:noProof/>
          <w:sz w:val="20"/>
          <w:szCs w:val="20"/>
          <w:lang w:val="en-AU"/>
        </w:rPr>
        <w:t>Jurnal Cendekia: Jurnal Pendidikan Matematika</w:t>
      </w:r>
      <w:r w:rsidRPr="007A4C0D">
        <w:rPr>
          <w:rFonts w:ascii="Bookman Old Style" w:eastAsia="Times New Roman" w:hAnsi="Bookman Old Style" w:cs="Times New Roman"/>
          <w:noProof/>
          <w:sz w:val="20"/>
          <w:szCs w:val="20"/>
          <w:lang w:val="en-AU"/>
        </w:rPr>
        <w:t>, 5(1), pp. 86–96.</w:t>
      </w:r>
    </w:p>
    <w:p w14:paraId="514C7303"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Puspitoningrum, E. (2011) ‘Pengembangan Bahan Ajar Menulis Dongeng Menggunakan Pendekatan Kontekstual untuk Siswa SMP Kelas VII’, </w:t>
      </w:r>
      <w:r w:rsidRPr="007A4C0D">
        <w:rPr>
          <w:rFonts w:ascii="Bookman Old Style" w:eastAsia="Times New Roman" w:hAnsi="Bookman Old Style" w:cs="Times New Roman"/>
          <w:i/>
          <w:iCs/>
          <w:noProof/>
          <w:sz w:val="20"/>
          <w:szCs w:val="20"/>
          <w:lang w:val="en-AU"/>
        </w:rPr>
        <w:t>SKRIPSI Jurusan Sastra Indonesia-Fakultas Sastra UM</w:t>
      </w:r>
      <w:r w:rsidRPr="007A4C0D">
        <w:rPr>
          <w:rFonts w:ascii="Bookman Old Style" w:eastAsia="Times New Roman" w:hAnsi="Bookman Old Style" w:cs="Times New Roman"/>
          <w:noProof/>
          <w:sz w:val="20"/>
          <w:szCs w:val="20"/>
          <w:lang w:val="en-AU"/>
        </w:rPr>
        <w:t>.</w:t>
      </w:r>
    </w:p>
    <w:p w14:paraId="7CE50ED5"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Riduwan, M. B. A. (2009) ‘Pengantar Statistika Sosial’, </w:t>
      </w:r>
      <w:r w:rsidRPr="007A4C0D">
        <w:rPr>
          <w:rFonts w:ascii="Bookman Old Style" w:eastAsia="Times New Roman" w:hAnsi="Bookman Old Style" w:cs="Times New Roman"/>
          <w:i/>
          <w:iCs/>
          <w:noProof/>
          <w:sz w:val="20"/>
          <w:szCs w:val="20"/>
          <w:lang w:val="en-AU"/>
        </w:rPr>
        <w:t>Bandung: Alfabeta</w:t>
      </w:r>
      <w:r w:rsidRPr="007A4C0D">
        <w:rPr>
          <w:rFonts w:ascii="Bookman Old Style" w:eastAsia="Times New Roman" w:hAnsi="Bookman Old Style" w:cs="Times New Roman"/>
          <w:noProof/>
          <w:sz w:val="20"/>
          <w:szCs w:val="20"/>
          <w:lang w:val="en-AU"/>
        </w:rPr>
        <w:t>.</w:t>
      </w:r>
    </w:p>
    <w:p w14:paraId="7A76EBEC"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Rofiah, N. H. (2014) ‘Pengembangan lembar kerja peserta didik (LKPD) berbasis KIT untuk meningkatkan keterampilan proses dasar IPA di MI/SD’, </w:t>
      </w:r>
      <w:r w:rsidRPr="007A4C0D">
        <w:rPr>
          <w:rFonts w:ascii="Bookman Old Style" w:eastAsia="Times New Roman" w:hAnsi="Bookman Old Style" w:cs="Times New Roman"/>
          <w:i/>
          <w:iCs/>
          <w:noProof/>
          <w:sz w:val="20"/>
          <w:szCs w:val="20"/>
          <w:lang w:val="en-AU"/>
        </w:rPr>
        <w:t>Al-Bidayah: Jurnal Pendidikan Dasar Islam</w:t>
      </w:r>
      <w:r w:rsidRPr="007A4C0D">
        <w:rPr>
          <w:rFonts w:ascii="Bookman Old Style" w:eastAsia="Times New Roman" w:hAnsi="Bookman Old Style" w:cs="Times New Roman"/>
          <w:noProof/>
          <w:sz w:val="20"/>
          <w:szCs w:val="20"/>
          <w:lang w:val="en-AU"/>
        </w:rPr>
        <w:t>, 6(2).</w:t>
      </w:r>
    </w:p>
    <w:p w14:paraId="3F45C853"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Sari, A. P. P. and Lepiyanto, A. (2016) ‘Pengembangan lembar kegiatan peserta didik (lkpd) berbasis scientific approach siswa sma kelas x pada materi fungi’, </w:t>
      </w:r>
      <w:r w:rsidRPr="007A4C0D">
        <w:rPr>
          <w:rFonts w:ascii="Bookman Old Style" w:eastAsia="Times New Roman" w:hAnsi="Bookman Old Style" w:cs="Times New Roman"/>
          <w:i/>
          <w:iCs/>
          <w:noProof/>
          <w:sz w:val="20"/>
          <w:szCs w:val="20"/>
          <w:lang w:val="en-AU"/>
        </w:rPr>
        <w:t>Bioedukasi</w:t>
      </w:r>
      <w:r w:rsidRPr="007A4C0D">
        <w:rPr>
          <w:rFonts w:ascii="Bookman Old Style" w:eastAsia="Times New Roman" w:hAnsi="Bookman Old Style" w:cs="Times New Roman"/>
          <w:noProof/>
          <w:sz w:val="20"/>
          <w:szCs w:val="20"/>
          <w:lang w:val="en-AU"/>
        </w:rPr>
        <w:t>, 7(1).</w:t>
      </w:r>
    </w:p>
    <w:p w14:paraId="73230146"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Santyasa, I. W., Rapi, N. K., &amp; Sara, I. W. W. (2020). PBL  and Academic Procrastination of Students in Learning Physics. </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xml:space="preserve">, 13(1), 489-508. </w:t>
      </w:r>
      <w:hyperlink r:id="rId12" w:history="1">
        <w:r w:rsidRPr="007A4C0D">
          <w:rPr>
            <w:rFonts w:ascii="Bookman Old Style" w:eastAsia="Times New Roman" w:hAnsi="Bookman Old Style" w:cs="Times New Roman"/>
            <w:sz w:val="20"/>
            <w:szCs w:val="20"/>
            <w:u w:val="single"/>
            <w:lang w:val="en-AU"/>
          </w:rPr>
          <w:t>https://doi.org/10.29333/iji.2020.13132a</w:t>
        </w:r>
      </w:hyperlink>
    </w:p>
    <w:p w14:paraId="20F4D491" w14:textId="77777777" w:rsidR="007A4C0D" w:rsidRPr="007A4C0D" w:rsidRDefault="007A4C0D" w:rsidP="00C80F2E">
      <w:pPr>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Saputra, M. D., Joyoatmojo, S., Wardani, D. K., &amp; Sangka, K. B. (2019). Developing Critical-Thinking Skills through the Collaboration of Jigsaw Model with Problem-Based Learning Model. </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12(1), 1077-1094.</w:t>
      </w:r>
    </w:p>
    <w:p w14:paraId="6B8B7525"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noProof/>
          <w:sz w:val="20"/>
          <w:szCs w:val="20"/>
          <w:lang w:val="en-AU"/>
        </w:rPr>
        <w:t xml:space="preserve">Sasmito, L. F. and Mustadi, A. (2015) ‘Pengembangan lembar kerja peserta didik tematik-integratif berbasis pendidikan karakter pada peserta didik sekolah dasar’, </w:t>
      </w:r>
      <w:r w:rsidRPr="007A4C0D">
        <w:rPr>
          <w:rFonts w:ascii="Bookman Old Style" w:eastAsia="Times New Roman" w:hAnsi="Bookman Old Style" w:cs="Times New Roman"/>
          <w:i/>
          <w:iCs/>
          <w:noProof/>
          <w:sz w:val="20"/>
          <w:szCs w:val="20"/>
          <w:lang w:val="en-AU"/>
        </w:rPr>
        <w:t>Jurnal Pendidikan Karakter</w:t>
      </w:r>
      <w:r w:rsidRPr="007A4C0D">
        <w:rPr>
          <w:rFonts w:ascii="Bookman Old Style" w:eastAsia="Times New Roman" w:hAnsi="Bookman Old Style" w:cs="Times New Roman"/>
          <w:noProof/>
          <w:sz w:val="20"/>
          <w:szCs w:val="20"/>
          <w:lang w:val="en-AU"/>
        </w:rPr>
        <w:t>, (1).</w:t>
      </w:r>
      <w:r w:rsidRPr="007A4C0D">
        <w:rPr>
          <w:rFonts w:ascii="Bookman Old Style" w:eastAsia="Times New Roman" w:hAnsi="Bookman Old Style" w:cs="Times New Roman"/>
          <w:sz w:val="20"/>
          <w:szCs w:val="20"/>
          <w:lang w:val="en-AU"/>
        </w:rPr>
        <w:t xml:space="preserve"> </w:t>
      </w:r>
    </w:p>
    <w:p w14:paraId="601A0EAA"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sz w:val="20"/>
          <w:szCs w:val="20"/>
          <w:lang w:val="en-AU"/>
        </w:rPr>
        <w:t xml:space="preserve">Slavin, Robert E. (2019). </w:t>
      </w:r>
      <w:r w:rsidRPr="007A4C0D">
        <w:rPr>
          <w:rFonts w:ascii="Bookman Old Style" w:eastAsia="Times New Roman" w:hAnsi="Bookman Old Style" w:cs="Times New Roman"/>
          <w:i/>
          <w:sz w:val="20"/>
          <w:szCs w:val="20"/>
          <w:lang w:val="en-AU"/>
        </w:rPr>
        <w:t>Cooperative Learning (theory, Research and Practice)</w:t>
      </w:r>
      <w:r w:rsidRPr="007A4C0D">
        <w:rPr>
          <w:rFonts w:ascii="Bookman Old Style" w:eastAsia="Times New Roman" w:hAnsi="Bookman Old Style" w:cs="Times New Roman"/>
          <w:sz w:val="20"/>
          <w:szCs w:val="20"/>
          <w:lang w:val="en-AU"/>
        </w:rPr>
        <w:t>. Bandung: Nusa Media.</w:t>
      </w:r>
    </w:p>
    <w:p w14:paraId="62B18445" w14:textId="77777777" w:rsidR="007A4C0D" w:rsidRPr="007A4C0D" w:rsidRDefault="007A4C0D" w:rsidP="00C80F2E">
      <w:pPr>
        <w:autoSpaceDE w:val="0"/>
        <w:autoSpaceDN w:val="0"/>
        <w:adjustRightInd w:val="0"/>
        <w:spacing w:before="160" w:line="276" w:lineRule="auto"/>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noProof/>
          <w:sz w:val="20"/>
          <w:szCs w:val="20"/>
          <w:lang w:val="en-AU"/>
        </w:rPr>
        <w:t xml:space="preserve">Sulistyorini, S., Harmanto, Z. A. and others (2018) ‘Pengembangan lembar kerja peserta didik (LKPD) tematik terpadu mengintegrasikan penguatan pendidikan karakter (PPK) dan literasi siswa SD Di Kota Semarang’, </w:t>
      </w:r>
      <w:r w:rsidRPr="007A4C0D">
        <w:rPr>
          <w:rFonts w:ascii="Bookman Old Style" w:eastAsia="Times New Roman" w:hAnsi="Bookman Old Style" w:cs="Times New Roman"/>
          <w:i/>
          <w:iCs/>
          <w:noProof/>
          <w:sz w:val="20"/>
          <w:szCs w:val="20"/>
          <w:lang w:val="en-AU"/>
        </w:rPr>
        <w:t>Jurnal Kreatif: Jurnal Kependidikan Dasar</w:t>
      </w:r>
      <w:r w:rsidRPr="007A4C0D">
        <w:rPr>
          <w:rFonts w:ascii="Bookman Old Style" w:eastAsia="Times New Roman" w:hAnsi="Bookman Old Style" w:cs="Times New Roman"/>
          <w:noProof/>
          <w:sz w:val="20"/>
          <w:szCs w:val="20"/>
          <w:lang w:val="en-AU"/>
        </w:rPr>
        <w:t>, 9(1).</w:t>
      </w:r>
      <w:r w:rsidRPr="007A4C0D">
        <w:rPr>
          <w:rFonts w:ascii="Bookman Old Style" w:eastAsia="Times New Roman" w:hAnsi="Bookman Old Style" w:cs="Times New Roman"/>
          <w:sz w:val="20"/>
          <w:szCs w:val="20"/>
          <w:lang w:val="en-AU"/>
        </w:rPr>
        <w:t xml:space="preserve"> </w:t>
      </w:r>
    </w:p>
    <w:p w14:paraId="4F2C3637" w14:textId="77777777" w:rsidR="007A4C0D" w:rsidRPr="007A4C0D" w:rsidRDefault="007A4C0D" w:rsidP="00C80F2E">
      <w:pPr>
        <w:autoSpaceDE w:val="0"/>
        <w:autoSpaceDN w:val="0"/>
        <w:adjustRightInd w:val="0"/>
        <w:spacing w:before="160" w:line="276" w:lineRule="auto"/>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Supena, I., Darmuki, A., &amp; Hariyadi, A. (2021).The Influence of 4C (Constructive, Critical, Creativity, Collaborative) Learning Model on Students’ Learning Outcomes.</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xml:space="preserve">, 14(3), 873-892. </w:t>
      </w:r>
      <w:hyperlink r:id="rId13" w:history="1">
        <w:r w:rsidRPr="007A4C0D">
          <w:rPr>
            <w:rFonts w:ascii="Bookman Old Style" w:eastAsia="Times New Roman" w:hAnsi="Bookman Old Style" w:cs="Times New Roman"/>
            <w:sz w:val="20"/>
            <w:szCs w:val="20"/>
            <w:u w:val="single"/>
            <w:lang w:val="en-AU"/>
          </w:rPr>
          <w:t>https://doi.org/10.29333/iji.2021.14351a</w:t>
        </w:r>
      </w:hyperlink>
      <w:r w:rsidRPr="007A4C0D">
        <w:rPr>
          <w:rFonts w:ascii="Bookman Old Style" w:eastAsia="Times New Roman" w:hAnsi="Bookman Old Style" w:cs="Times New Roman"/>
          <w:sz w:val="20"/>
          <w:szCs w:val="20"/>
          <w:lang w:val="en-AU"/>
        </w:rPr>
        <w:t>.</w:t>
      </w:r>
    </w:p>
    <w:p w14:paraId="6E28AC14" w14:textId="77777777" w:rsidR="007A4C0D" w:rsidRPr="007A4C0D" w:rsidRDefault="007A4C0D" w:rsidP="00C80F2E">
      <w:pPr>
        <w:autoSpaceDE w:val="0"/>
        <w:autoSpaceDN w:val="0"/>
        <w:adjustRightInd w:val="0"/>
        <w:spacing w:before="160" w:line="276" w:lineRule="auto"/>
        <w:ind w:left="720" w:hanging="720"/>
        <w:rPr>
          <w:rFonts w:ascii="Bookman Old Style" w:eastAsia="Times New Roman" w:hAnsi="Bookman Old Style" w:cs="Times New Roman"/>
          <w:sz w:val="20"/>
          <w:szCs w:val="20"/>
          <w:lang w:val="en-AU"/>
        </w:rPr>
      </w:pPr>
      <w:r w:rsidRPr="007A4C0D">
        <w:rPr>
          <w:rFonts w:ascii="Bookman Old Style" w:eastAsia="Times New Roman" w:hAnsi="Bookman Old Style" w:cs="Times New Roman"/>
          <w:sz w:val="20"/>
          <w:szCs w:val="20"/>
          <w:lang w:val="en-AU"/>
        </w:rPr>
        <w:t xml:space="preserve">Thapa, S., Rai, N., Adhikari, J., Ghimire, A., Limbu, A. K., Joshi, A., &amp; Adhikari, S. (2020). Impact of COVID-19 Lockdown on Agriculture Education in Nepal: An Online survey. </w:t>
      </w:r>
      <w:r w:rsidRPr="007A4C0D">
        <w:rPr>
          <w:rFonts w:ascii="Bookman Old Style" w:eastAsia="Times New Roman" w:hAnsi="Bookman Old Style" w:cs="Times New Roman"/>
          <w:i/>
          <w:sz w:val="20"/>
          <w:szCs w:val="20"/>
          <w:lang w:val="en-AU"/>
        </w:rPr>
        <w:t>Pedagogical Researc</w:t>
      </w:r>
      <w:r w:rsidRPr="007A4C0D">
        <w:rPr>
          <w:rFonts w:ascii="Bookman Old Style" w:eastAsia="Times New Roman" w:hAnsi="Bookman Old Style" w:cs="Times New Roman"/>
          <w:sz w:val="20"/>
          <w:szCs w:val="20"/>
          <w:lang w:val="en-AU"/>
        </w:rPr>
        <w:t xml:space="preserve">h, 5(4), em0076. https://doi.org/10.29333/pr/8465 </w:t>
      </w:r>
    </w:p>
    <w:p w14:paraId="295E5BC6"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t xml:space="preserve">Wulandari, H. and Suparman, S. (2020) ‘Analisis Kebutuhan E-LKPD untuk Menstimulus Kemampuan Berfikir Kritis’, </w:t>
      </w:r>
      <w:r w:rsidRPr="007A4C0D">
        <w:rPr>
          <w:rFonts w:ascii="Bookman Old Style" w:eastAsia="Times New Roman" w:hAnsi="Bookman Old Style" w:cs="Times New Roman"/>
          <w:i/>
          <w:iCs/>
          <w:noProof/>
          <w:sz w:val="20"/>
          <w:szCs w:val="20"/>
          <w:lang w:val="en-AU"/>
        </w:rPr>
        <w:t>Science, Technology, Engineering, Economics, Education, and Mathematics</w:t>
      </w:r>
      <w:r w:rsidRPr="007A4C0D">
        <w:rPr>
          <w:rFonts w:ascii="Bookman Old Style" w:eastAsia="Times New Roman" w:hAnsi="Bookman Old Style" w:cs="Times New Roman"/>
          <w:noProof/>
          <w:sz w:val="20"/>
          <w:szCs w:val="20"/>
          <w:lang w:val="en-AU"/>
        </w:rPr>
        <w:t>, 1(1).</w:t>
      </w:r>
    </w:p>
    <w:p w14:paraId="23F392F9"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noProof/>
          <w:sz w:val="20"/>
          <w:szCs w:val="20"/>
          <w:lang w:val="en-AU"/>
        </w:rPr>
        <w:lastRenderedPageBreak/>
        <w:t xml:space="preserve">Zulfah, Z. (2017) ‘Tahap Preliminary Research Pengembangan LKPD Berbasis PBL untuk Materi Matematika Semester 1 Kelas VIII SMP’, </w:t>
      </w:r>
      <w:r w:rsidRPr="007A4C0D">
        <w:rPr>
          <w:rFonts w:ascii="Bookman Old Style" w:eastAsia="Times New Roman" w:hAnsi="Bookman Old Style" w:cs="Times New Roman"/>
          <w:i/>
          <w:iCs/>
          <w:noProof/>
          <w:sz w:val="20"/>
          <w:szCs w:val="20"/>
          <w:lang w:val="en-AU"/>
        </w:rPr>
        <w:t>Jurnal Cendekia: Jurnal Pendidikan Matematika</w:t>
      </w:r>
      <w:r w:rsidRPr="007A4C0D">
        <w:rPr>
          <w:rFonts w:ascii="Bookman Old Style" w:eastAsia="Times New Roman" w:hAnsi="Bookman Old Style" w:cs="Times New Roman"/>
          <w:noProof/>
          <w:sz w:val="20"/>
          <w:szCs w:val="20"/>
          <w:lang w:val="en-AU"/>
        </w:rPr>
        <w:t>, 1(2), pp. 1–12.</w:t>
      </w:r>
    </w:p>
    <w:p w14:paraId="525A1E57" w14:textId="77777777" w:rsidR="007A4C0D" w:rsidRPr="007A4C0D" w:rsidRDefault="007A4C0D" w:rsidP="00C80F2E">
      <w:pPr>
        <w:widowControl w:val="0"/>
        <w:autoSpaceDE w:val="0"/>
        <w:autoSpaceDN w:val="0"/>
        <w:adjustRightInd w:val="0"/>
        <w:spacing w:before="120"/>
        <w:ind w:left="720" w:hanging="720"/>
        <w:rPr>
          <w:rFonts w:ascii="Bookman Old Style" w:eastAsia="Times New Roman" w:hAnsi="Bookman Old Style" w:cs="Times New Roman"/>
          <w:noProof/>
          <w:sz w:val="20"/>
          <w:szCs w:val="20"/>
          <w:lang w:val="en-AU"/>
        </w:rPr>
      </w:pPr>
      <w:r w:rsidRPr="007A4C0D">
        <w:rPr>
          <w:rFonts w:ascii="Bookman Old Style" w:eastAsia="Times New Roman" w:hAnsi="Bookman Old Style" w:cs="Times New Roman"/>
          <w:sz w:val="20"/>
          <w:szCs w:val="20"/>
          <w:lang w:val="en-AU"/>
        </w:rPr>
        <w:t xml:space="preserve">Yusuf.Natsir &amp; Hanum. (2019). Achievement Division (STAD) on Students’s Reading Comprehension Ability. </w:t>
      </w:r>
      <w:r w:rsidRPr="007A4C0D">
        <w:rPr>
          <w:rFonts w:ascii="Bookman Old Style" w:eastAsia="Times New Roman" w:hAnsi="Bookman Old Style" w:cs="Times New Roman"/>
          <w:i/>
          <w:sz w:val="20"/>
          <w:szCs w:val="20"/>
          <w:lang w:val="en-AU"/>
        </w:rPr>
        <w:t>International Journal of Instruction</w:t>
      </w:r>
      <w:r w:rsidRPr="007A4C0D">
        <w:rPr>
          <w:rFonts w:ascii="Bookman Old Style" w:eastAsia="Times New Roman" w:hAnsi="Bookman Old Style" w:cs="Times New Roman"/>
          <w:sz w:val="20"/>
          <w:szCs w:val="20"/>
          <w:lang w:val="en-AU"/>
        </w:rPr>
        <w:t>, 1(1),177-183.</w:t>
      </w:r>
    </w:p>
    <w:p w14:paraId="0ED5057D" w14:textId="664ADF2C" w:rsidR="007A4C0D" w:rsidRPr="00B671A6" w:rsidRDefault="007A4C0D" w:rsidP="00C80F2E">
      <w:pPr>
        <w:ind w:left="720" w:hanging="720"/>
        <w:rPr>
          <w:rFonts w:ascii="Bookman Old Style" w:hAnsi="Bookman Old Style" w:cs="Arial"/>
          <w:sz w:val="20"/>
          <w:szCs w:val="20"/>
        </w:rPr>
      </w:pPr>
      <w:r w:rsidRPr="007A4C0D">
        <w:rPr>
          <w:rFonts w:ascii="Bookman Old Style" w:eastAsia="Times New Roman" w:hAnsi="Bookman Old Style" w:cs="Times New Roman"/>
          <w:sz w:val="20"/>
          <w:szCs w:val="20"/>
          <w:lang w:val="en-AU"/>
        </w:rPr>
        <w:fldChar w:fldCharType="end"/>
      </w:r>
    </w:p>
    <w:p w14:paraId="477CB07F" w14:textId="77777777" w:rsidR="0071541A" w:rsidRPr="00B671A6" w:rsidRDefault="0071541A" w:rsidP="007D33BD">
      <w:pPr>
        <w:ind w:hanging="709"/>
        <w:rPr>
          <w:rFonts w:ascii="Bookman Old Style" w:hAnsi="Bookman Old Style" w:cs="Arial"/>
          <w:sz w:val="20"/>
          <w:szCs w:val="20"/>
        </w:rPr>
      </w:pPr>
    </w:p>
    <w:sectPr w:rsidR="0071541A" w:rsidRPr="00B671A6" w:rsidSect="00DD7CE9">
      <w:headerReference w:type="default" r:id="rId14"/>
      <w:footerReference w:type="default" r:id="rId15"/>
      <w:pgSz w:w="11906" w:h="16838" w:code="9"/>
      <w:pgMar w:top="1701" w:right="1701" w:bottom="170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2A51" w14:textId="77777777" w:rsidR="00500CE4" w:rsidRDefault="00500CE4" w:rsidP="003F7CBE">
      <w:r>
        <w:separator/>
      </w:r>
    </w:p>
  </w:endnote>
  <w:endnote w:type="continuationSeparator" w:id="0">
    <w:p w14:paraId="71B3FC31" w14:textId="77777777" w:rsidR="00500CE4" w:rsidRDefault="00500CE4"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BBF1" w14:textId="77777777" w:rsidR="00C54FC0" w:rsidRPr="00B06E1E" w:rsidRDefault="00C54FC0" w:rsidP="00B06E1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6E12" w14:textId="77777777" w:rsidR="00500CE4" w:rsidRDefault="00500CE4" w:rsidP="003F7CBE">
      <w:r>
        <w:separator/>
      </w:r>
    </w:p>
  </w:footnote>
  <w:footnote w:type="continuationSeparator" w:id="0">
    <w:p w14:paraId="6B1696EC" w14:textId="77777777" w:rsidR="00500CE4" w:rsidRDefault="00500CE4" w:rsidP="003F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D724" w14:textId="77777777" w:rsidR="00B06E1E" w:rsidRPr="00EC189A" w:rsidRDefault="00080AE3" w:rsidP="00080AE3">
    <w:pPr>
      <w:pStyle w:val="Header"/>
      <w:tabs>
        <w:tab w:val="clear" w:pos="4513"/>
      </w:tabs>
      <w:ind w:left="0" w:firstLine="0"/>
      <w:rPr>
        <w:rFonts w:ascii="Bookman Old Style" w:hAnsi="Bookman Old Style"/>
        <w:b/>
        <w:sz w:val="18"/>
        <w:lang w:val="en-US"/>
      </w:rPr>
    </w:pPr>
    <w:r w:rsidRPr="00EC189A">
      <w:rPr>
        <w:rFonts w:ascii="Bookman Old Style" w:hAnsi="Bookman Old Style"/>
        <w:b/>
        <w:sz w:val="18"/>
        <w:lang w:val="en-US"/>
      </w:rPr>
      <w:t>Media Penelitian Pendidikan: Jurnal Penelitian dalam Bidang Pendidikan dan Pengajaran</w:t>
    </w:r>
  </w:p>
  <w:p w14:paraId="24166768" w14:textId="77777777" w:rsidR="00B06E1E" w:rsidRPr="00DD7CE9" w:rsidRDefault="00080AE3" w:rsidP="00B06E1E">
    <w:pPr>
      <w:pStyle w:val="Header"/>
      <w:ind w:left="0" w:firstLine="0"/>
      <w:rPr>
        <w:rFonts w:ascii="Bookman Old Style" w:hAnsi="Bookman Old Style"/>
        <w:sz w:val="16"/>
        <w:szCs w:val="20"/>
      </w:rPr>
    </w:pPr>
    <w:r w:rsidRPr="00DD7CE9">
      <w:rPr>
        <w:rFonts w:ascii="Bookman Old Style" w:hAnsi="Bookman Old Style"/>
        <w:sz w:val="16"/>
        <w:szCs w:val="20"/>
      </w:rPr>
      <w:t>Vol. 13</w:t>
    </w:r>
    <w:r w:rsidR="00B06E1E" w:rsidRPr="00DD7CE9">
      <w:rPr>
        <w:rFonts w:ascii="Bookman Old Style" w:hAnsi="Bookman Old Style"/>
        <w:sz w:val="16"/>
        <w:szCs w:val="20"/>
      </w:rPr>
      <w:t xml:space="preserve">, No. </w:t>
    </w:r>
    <w:r w:rsidRPr="00DD7CE9">
      <w:rPr>
        <w:rFonts w:ascii="Bookman Old Style" w:hAnsi="Bookman Old Style"/>
        <w:sz w:val="16"/>
        <w:szCs w:val="20"/>
      </w:rPr>
      <w:t>1</w:t>
    </w:r>
    <w:r w:rsidR="00B06E1E" w:rsidRPr="00DD7CE9">
      <w:rPr>
        <w:rFonts w:ascii="Bookman Old Style" w:hAnsi="Bookman Old Style"/>
        <w:sz w:val="16"/>
        <w:szCs w:val="20"/>
      </w:rPr>
      <w:t xml:space="preserve">, </w:t>
    </w:r>
    <w:r w:rsidR="00D903AD" w:rsidRPr="00DD7CE9">
      <w:rPr>
        <w:rFonts w:ascii="Bookman Old Style" w:hAnsi="Bookman Old Style"/>
        <w:sz w:val="16"/>
        <w:szCs w:val="20"/>
        <w:lang w:val="en-US"/>
      </w:rPr>
      <w:t>Juni</w:t>
    </w:r>
    <w:r w:rsidR="00B06E1E" w:rsidRPr="00DD7CE9">
      <w:rPr>
        <w:rFonts w:ascii="Bookman Old Style" w:hAnsi="Bookman Old Style"/>
        <w:sz w:val="16"/>
        <w:szCs w:val="20"/>
      </w:rPr>
      <w:t xml:space="preserve"> 201</w:t>
    </w:r>
    <w:r w:rsidR="003768F7" w:rsidRPr="00DD7CE9">
      <w:rPr>
        <w:rFonts w:ascii="Bookman Old Style" w:hAnsi="Bookman Old Style"/>
        <w:sz w:val="16"/>
        <w:szCs w:val="20"/>
      </w:rPr>
      <w:t>9</w:t>
    </w:r>
    <w:r w:rsidRPr="00DD7CE9">
      <w:rPr>
        <w:rFonts w:ascii="Bookman Old Style" w:hAnsi="Bookman Old Style"/>
        <w:sz w:val="16"/>
        <w:szCs w:val="20"/>
      </w:rPr>
      <w:t>, pp. 1-4</w:t>
    </w:r>
  </w:p>
  <w:p w14:paraId="0A89C6C5" w14:textId="77777777" w:rsidR="00B06E1E" w:rsidRPr="00DD7CE9" w:rsidRDefault="004716A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noProof/>
        <w:sz w:val="16"/>
        <w:szCs w:val="20"/>
        <w:lang w:val="en-US"/>
      </w:rPr>
      <w:drawing>
        <wp:anchor distT="0" distB="0" distL="114300" distR="114300" simplePos="0" relativeHeight="251657216" behindDoc="1" locked="0" layoutInCell="1" allowOverlap="1" wp14:anchorId="733DB191" wp14:editId="20D2039C">
          <wp:simplePos x="0" y="0"/>
          <wp:positionH relativeFrom="column">
            <wp:posOffset>4549140</wp:posOffset>
          </wp:positionH>
          <wp:positionV relativeFrom="paragraph">
            <wp:posOffset>72390</wp:posOffset>
          </wp:positionV>
          <wp:extent cx="838200" cy="292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C-BY-NC-ND Forma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E04" w:rsidRPr="00DD7CE9">
      <w:rPr>
        <w:rFonts w:ascii="Bookman Old Style" w:hAnsi="Bookman Old Style"/>
        <w:sz w:val="16"/>
        <w:szCs w:val="20"/>
      </w:rPr>
      <w:t>p-ISSN</w:t>
    </w:r>
    <w:r w:rsidR="00DD7CE9">
      <w:rPr>
        <w:rFonts w:ascii="Bookman Old Style" w:hAnsi="Bookman Old Style"/>
        <w:sz w:val="16"/>
        <w:szCs w:val="20"/>
      </w:rPr>
      <w:tab/>
    </w:r>
    <w:r w:rsidR="00B77E04" w:rsidRPr="00DD7CE9">
      <w:rPr>
        <w:rFonts w:ascii="Bookman Old Style" w:hAnsi="Bookman Old Style"/>
        <w:sz w:val="16"/>
        <w:szCs w:val="20"/>
      </w:rPr>
      <w:t>:</w:t>
    </w:r>
    <w:r w:rsidR="00B77E04" w:rsidRPr="00DD7CE9">
      <w:rPr>
        <w:rFonts w:ascii="Bookman Old Style" w:hAnsi="Bookman Old Style"/>
        <w:sz w:val="16"/>
        <w:szCs w:val="20"/>
      </w:rPr>
      <w:tab/>
      <w:t>1978-936X</w:t>
    </w:r>
  </w:p>
  <w:p w14:paraId="629B19B4" w14:textId="77777777" w:rsidR="00B06E1E" w:rsidRPr="00DD7CE9" w:rsidRDefault="00B77E0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sz w:val="16"/>
        <w:szCs w:val="20"/>
      </w:rPr>
      <w:t>e-ISSN</w:t>
    </w:r>
    <w:r w:rsidR="00DD7CE9">
      <w:rPr>
        <w:rFonts w:ascii="Bookman Old Style" w:hAnsi="Bookman Old Style"/>
        <w:sz w:val="16"/>
        <w:szCs w:val="20"/>
      </w:rPr>
      <w:tab/>
    </w:r>
    <w:r w:rsidRPr="00DD7CE9">
      <w:rPr>
        <w:rFonts w:ascii="Bookman Old Style" w:hAnsi="Bookman Old Style"/>
        <w:sz w:val="16"/>
        <w:szCs w:val="20"/>
      </w:rPr>
      <w:t>:</w:t>
    </w:r>
    <w:r w:rsidRPr="00DD7CE9">
      <w:rPr>
        <w:rFonts w:ascii="Bookman Old Style" w:hAnsi="Bookman Old Style"/>
        <w:sz w:val="16"/>
        <w:szCs w:val="20"/>
      </w:rPr>
      <w:tab/>
      <w:t>2528-0562</w:t>
    </w:r>
  </w:p>
  <w:p w14:paraId="7335F9AF" w14:textId="77777777" w:rsidR="00B06E1E" w:rsidRPr="00DD7CE9" w:rsidRDefault="00B06E1E" w:rsidP="00B06E1E">
    <w:pPr>
      <w:pStyle w:val="Header"/>
      <w:ind w:left="0" w:firstLine="0"/>
      <w:rPr>
        <w:rFonts w:ascii="Bookman Old Style" w:hAnsi="Bookman Old Style"/>
        <w:sz w:val="16"/>
        <w:szCs w:val="20"/>
        <w:lang w:val="en-US"/>
      </w:rPr>
    </w:pPr>
    <w:r w:rsidRPr="00DD7CE9">
      <w:rPr>
        <w:rFonts w:ascii="Bookman Old Style" w:hAnsi="Bookman Old Style"/>
        <w:sz w:val="16"/>
        <w:szCs w:val="20"/>
      </w:rPr>
      <w:t xml:space="preserve">DOI: </w:t>
    </w:r>
    <w:r w:rsidR="001E42C1" w:rsidRPr="00DD7CE9">
      <w:rPr>
        <w:rFonts w:ascii="Bookman Old Style" w:hAnsi="Bookman Old Style"/>
        <w:sz w:val="16"/>
        <w:szCs w:val="20"/>
      </w:rPr>
      <w:t>http://dx.doi.org/10.26877/mpp.v13i1.</w:t>
    </w:r>
    <w:r w:rsidR="001E42C1" w:rsidRPr="00DD7CE9">
      <w:rPr>
        <w:rFonts w:ascii="Bookman Old Style" w:hAnsi="Bookman Old Style"/>
        <w:sz w:val="16"/>
        <w:szCs w:val="20"/>
        <w:lang w:val="en-US"/>
      </w:rPr>
      <w:t>1234</w:t>
    </w:r>
  </w:p>
  <w:p w14:paraId="78B8B2F8" w14:textId="5CB72A30" w:rsidR="003F7CBE" w:rsidRPr="00EC189A" w:rsidRDefault="002932BC" w:rsidP="00B06E1E">
    <w:pPr>
      <w:pStyle w:val="Header"/>
      <w:rPr>
        <w:rFonts w:ascii="Bookman Old Style" w:hAnsi="Bookman Old Style"/>
        <w:sz w:val="20"/>
      </w:rPr>
    </w:pPr>
    <w:r>
      <w:rPr>
        <w:rFonts w:ascii="Bookman Old Style" w:hAnsi="Bookman Old Style"/>
        <w:noProof/>
        <w:sz w:val="20"/>
      </w:rPr>
      <mc:AlternateContent>
        <mc:Choice Requires="wps">
          <w:drawing>
            <wp:anchor distT="0" distB="0" distL="114300" distR="114300" simplePos="0" relativeHeight="251658240" behindDoc="0" locked="0" layoutInCell="1" allowOverlap="1" wp14:anchorId="33E13BEF" wp14:editId="14C8216E">
              <wp:simplePos x="0" y="0"/>
              <wp:positionH relativeFrom="column">
                <wp:posOffset>-1905</wp:posOffset>
              </wp:positionH>
              <wp:positionV relativeFrom="paragraph">
                <wp:posOffset>66040</wp:posOffset>
              </wp:positionV>
              <wp:extent cx="5400040" cy="0"/>
              <wp:effectExtent l="17145" t="18415" r="12065" b="1016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3F43CB" id="_x0000_t32" coordsize="21600,21600" o:spt="32" o:oned="t" path="m,l21600,21600e" filled="f">
              <v:path arrowok="t" fillok="f" o:connecttype="none"/>
              <o:lock v:ext="edit" shapetype="t"/>
            </v:shapetype>
            <v:shape id="AutoShape 1" o:spid="_x0000_s1026" type="#_x0000_t32" style="position:absolute;margin-left:-.15pt;margin-top:5.2pt;width:42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E0213"/>
    <w:multiLevelType w:val="hybridMultilevel"/>
    <w:tmpl w:val="61B82BC8"/>
    <w:lvl w:ilvl="0" w:tplc="1D7E5B48">
      <w:start w:val="1"/>
      <w:numFmt w:val="lowerLetter"/>
      <w:lvlText w:val="%1."/>
      <w:lvlJc w:val="left"/>
      <w:pPr>
        <w:ind w:left="786" w:hanging="360"/>
      </w:pPr>
      <w:rPr>
        <w:rFonts w:hint="default"/>
        <w:snapToGrid/>
        <w:spacing w:val="10"/>
        <w:w w:val="105"/>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40717147"/>
    <w:multiLevelType w:val="hybridMultilevel"/>
    <w:tmpl w:val="06EE4B02"/>
    <w:lvl w:ilvl="0" w:tplc="0421000F">
      <w:start w:val="1"/>
      <w:numFmt w:val="decimal"/>
      <w:lvlText w:val="%1."/>
      <w:lvlJc w:val="left"/>
      <w:pPr>
        <w:ind w:left="720" w:hanging="360"/>
      </w:pPr>
      <w:rPr>
        <w:rFonts w:hint="default"/>
      </w:rPr>
    </w:lvl>
    <w:lvl w:ilvl="1" w:tplc="2350036E">
      <w:start w:val="1"/>
      <w:numFmt w:val="lowerLetter"/>
      <w:lvlText w:val="%2."/>
      <w:lvlJc w:val="left"/>
      <w:pPr>
        <w:ind w:left="1440" w:hanging="360"/>
      </w:pPr>
      <w:rPr>
        <w:rFonts w:hint="default"/>
      </w:rPr>
    </w:lvl>
    <w:lvl w:ilvl="2" w:tplc="F4400292">
      <w:start w:val="1"/>
      <w:numFmt w:val="lowerLetter"/>
      <w:lvlText w:val="%3."/>
      <w:lvlJc w:val="left"/>
      <w:pPr>
        <w:ind w:left="2340" w:hanging="360"/>
      </w:pPr>
      <w:rPr>
        <w:rFonts w:hint="default"/>
      </w:rPr>
    </w:lvl>
    <w:lvl w:ilvl="3" w:tplc="74EAA860">
      <w:start w:val="1"/>
      <w:numFmt w:val="decimal"/>
      <w:lvlText w:val="%4)"/>
      <w:lvlJc w:val="left"/>
      <w:pPr>
        <w:ind w:left="644" w:hanging="360"/>
      </w:pPr>
      <w:rPr>
        <w:rFonts w:hint="default"/>
      </w:rPr>
    </w:lvl>
    <w:lvl w:ilvl="4" w:tplc="2932E7FC">
      <w:start w:val="1"/>
      <w:numFmt w:val="upperLetter"/>
      <w:lvlText w:val="%5."/>
      <w:lvlJc w:val="left"/>
      <w:pPr>
        <w:ind w:left="3600" w:hanging="360"/>
      </w:pPr>
      <w:rPr>
        <w:rFonts w:hint="default"/>
      </w:rPr>
    </w:lvl>
    <w:lvl w:ilvl="5" w:tplc="B11E7E14">
      <w:start w:val="1"/>
      <w:numFmt w:val="lowerLetter"/>
      <w:lvlText w:val="%6)"/>
      <w:lvlJc w:val="left"/>
      <w:pPr>
        <w:ind w:left="1070" w:hanging="360"/>
      </w:pPr>
      <w:rPr>
        <w:rFonts w:hint="default"/>
      </w:rPr>
    </w:lvl>
    <w:lvl w:ilvl="6" w:tplc="000C2D9C">
      <w:start w:val="3"/>
      <w:numFmt w:val="upperRoman"/>
      <w:lvlText w:val="%7."/>
      <w:lvlJc w:val="left"/>
      <w:pPr>
        <w:ind w:left="720" w:hanging="72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C05639C"/>
    <w:multiLevelType w:val="hybridMultilevel"/>
    <w:tmpl w:val="A9082F2E"/>
    <w:lvl w:ilvl="0" w:tplc="53D22D66">
      <w:start w:val="1"/>
      <w:numFmt w:val="decimal"/>
      <w:lvlText w:val="%1."/>
      <w:lvlJc w:val="left"/>
      <w:pPr>
        <w:ind w:left="1080" w:hanging="360"/>
      </w:pPr>
      <w:rPr>
        <w:rFonts w:hint="default"/>
      </w:rPr>
    </w:lvl>
    <w:lvl w:ilvl="1" w:tplc="E562744A">
      <w:start w:val="1"/>
      <w:numFmt w:val="decimal"/>
      <w:lvlText w:val="%2)"/>
      <w:lvlJc w:val="left"/>
      <w:pPr>
        <w:ind w:left="1800" w:hanging="360"/>
      </w:pPr>
      <w:rPr>
        <w:rFonts w:hint="default"/>
      </w:rPr>
    </w:lvl>
    <w:lvl w:ilvl="2" w:tplc="43F0CC0A">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77292E"/>
    <w:multiLevelType w:val="hybridMultilevel"/>
    <w:tmpl w:val="F45E7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874533">
    <w:abstractNumId w:val="2"/>
  </w:num>
  <w:num w:numId="2" w16cid:durableId="1715346100">
    <w:abstractNumId w:val="1"/>
  </w:num>
  <w:num w:numId="3" w16cid:durableId="616327167">
    <w:abstractNumId w:val="0"/>
  </w:num>
  <w:num w:numId="4" w16cid:durableId="195127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4D"/>
    <w:rsid w:val="000029A8"/>
    <w:rsid w:val="00060C6B"/>
    <w:rsid w:val="000742EE"/>
    <w:rsid w:val="00080AE3"/>
    <w:rsid w:val="00086483"/>
    <w:rsid w:val="00091227"/>
    <w:rsid w:val="000C3AAB"/>
    <w:rsid w:val="000D1159"/>
    <w:rsid w:val="00113FB7"/>
    <w:rsid w:val="0015659C"/>
    <w:rsid w:val="00156637"/>
    <w:rsid w:val="00183669"/>
    <w:rsid w:val="00184262"/>
    <w:rsid w:val="001D0D42"/>
    <w:rsid w:val="001E42C1"/>
    <w:rsid w:val="001F332B"/>
    <w:rsid w:val="00201A8F"/>
    <w:rsid w:val="00211710"/>
    <w:rsid w:val="00221857"/>
    <w:rsid w:val="00221EE5"/>
    <w:rsid w:val="0024056A"/>
    <w:rsid w:val="002672AE"/>
    <w:rsid w:val="002932BC"/>
    <w:rsid w:val="002D69F8"/>
    <w:rsid w:val="00324583"/>
    <w:rsid w:val="00332894"/>
    <w:rsid w:val="003768F7"/>
    <w:rsid w:val="00385D98"/>
    <w:rsid w:val="0038794D"/>
    <w:rsid w:val="0039684F"/>
    <w:rsid w:val="003B0936"/>
    <w:rsid w:val="003D2CF1"/>
    <w:rsid w:val="003F7CBE"/>
    <w:rsid w:val="004277AF"/>
    <w:rsid w:val="00443E1B"/>
    <w:rsid w:val="00446231"/>
    <w:rsid w:val="0046265C"/>
    <w:rsid w:val="00463CBF"/>
    <w:rsid w:val="004716A4"/>
    <w:rsid w:val="004755C0"/>
    <w:rsid w:val="004905C5"/>
    <w:rsid w:val="004A6306"/>
    <w:rsid w:val="004F1BF3"/>
    <w:rsid w:val="00500CE4"/>
    <w:rsid w:val="00500E8E"/>
    <w:rsid w:val="00516E1D"/>
    <w:rsid w:val="005214B9"/>
    <w:rsid w:val="0054223F"/>
    <w:rsid w:val="00552DEC"/>
    <w:rsid w:val="0056087E"/>
    <w:rsid w:val="005730DE"/>
    <w:rsid w:val="005D57A7"/>
    <w:rsid w:val="00601E96"/>
    <w:rsid w:val="006332E2"/>
    <w:rsid w:val="006454C9"/>
    <w:rsid w:val="00650B0B"/>
    <w:rsid w:val="00694D00"/>
    <w:rsid w:val="006C7C76"/>
    <w:rsid w:val="006D63F3"/>
    <w:rsid w:val="00706FA5"/>
    <w:rsid w:val="0071541A"/>
    <w:rsid w:val="007158B6"/>
    <w:rsid w:val="00721681"/>
    <w:rsid w:val="00752272"/>
    <w:rsid w:val="00764C40"/>
    <w:rsid w:val="007A4C0D"/>
    <w:rsid w:val="007B1AFC"/>
    <w:rsid w:val="007D1BE3"/>
    <w:rsid w:val="007D33BD"/>
    <w:rsid w:val="007D6C4A"/>
    <w:rsid w:val="007D7BFE"/>
    <w:rsid w:val="007E7813"/>
    <w:rsid w:val="00820F0D"/>
    <w:rsid w:val="008239EE"/>
    <w:rsid w:val="00835DC8"/>
    <w:rsid w:val="008576F3"/>
    <w:rsid w:val="008723DD"/>
    <w:rsid w:val="0087254F"/>
    <w:rsid w:val="00882F17"/>
    <w:rsid w:val="008A2F33"/>
    <w:rsid w:val="008B65DC"/>
    <w:rsid w:val="008D2740"/>
    <w:rsid w:val="008E64C2"/>
    <w:rsid w:val="008F51D7"/>
    <w:rsid w:val="00900C5E"/>
    <w:rsid w:val="0090741E"/>
    <w:rsid w:val="00917891"/>
    <w:rsid w:val="009558FD"/>
    <w:rsid w:val="009A1234"/>
    <w:rsid w:val="009B3407"/>
    <w:rsid w:val="009C062C"/>
    <w:rsid w:val="00A11AB2"/>
    <w:rsid w:val="00A22355"/>
    <w:rsid w:val="00A628BC"/>
    <w:rsid w:val="00A73591"/>
    <w:rsid w:val="00A84ED2"/>
    <w:rsid w:val="00AC5547"/>
    <w:rsid w:val="00AD5FF7"/>
    <w:rsid w:val="00AE5A4A"/>
    <w:rsid w:val="00B06E1E"/>
    <w:rsid w:val="00B078B5"/>
    <w:rsid w:val="00B2023E"/>
    <w:rsid w:val="00B27BD9"/>
    <w:rsid w:val="00B628BE"/>
    <w:rsid w:val="00B63087"/>
    <w:rsid w:val="00B671A6"/>
    <w:rsid w:val="00B7144E"/>
    <w:rsid w:val="00B76AB6"/>
    <w:rsid w:val="00B77349"/>
    <w:rsid w:val="00B77E04"/>
    <w:rsid w:val="00BB4D8D"/>
    <w:rsid w:val="00C54FC0"/>
    <w:rsid w:val="00C80F2E"/>
    <w:rsid w:val="00CC4258"/>
    <w:rsid w:val="00CC629D"/>
    <w:rsid w:val="00CE5C43"/>
    <w:rsid w:val="00CF3968"/>
    <w:rsid w:val="00D10978"/>
    <w:rsid w:val="00D12A53"/>
    <w:rsid w:val="00D222FA"/>
    <w:rsid w:val="00D31396"/>
    <w:rsid w:val="00D35E4D"/>
    <w:rsid w:val="00D442EB"/>
    <w:rsid w:val="00D61F2B"/>
    <w:rsid w:val="00D903AD"/>
    <w:rsid w:val="00DA6CFB"/>
    <w:rsid w:val="00DC3341"/>
    <w:rsid w:val="00DC6983"/>
    <w:rsid w:val="00DD7CE9"/>
    <w:rsid w:val="00DE1262"/>
    <w:rsid w:val="00DE58CD"/>
    <w:rsid w:val="00E0159B"/>
    <w:rsid w:val="00E42D77"/>
    <w:rsid w:val="00E550B2"/>
    <w:rsid w:val="00E56E74"/>
    <w:rsid w:val="00E577D9"/>
    <w:rsid w:val="00E801EF"/>
    <w:rsid w:val="00EB2847"/>
    <w:rsid w:val="00EC189A"/>
    <w:rsid w:val="00ED6FBD"/>
    <w:rsid w:val="00F458A8"/>
    <w:rsid w:val="00F72EF0"/>
    <w:rsid w:val="00FC7ADE"/>
    <w:rsid w:val="00FE56FA"/>
    <w:rsid w:val="00FE727F"/>
    <w:rsid w:val="00FE7D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12338"/>
  <w15:docId w15:val="{AF59F093-1932-4656-A8EC-B077BEA7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styleId="UnresolvedMention">
    <w:name w:val="Unresolved Mention"/>
    <w:basedOn w:val="DefaultParagraphFont"/>
    <w:uiPriority w:val="99"/>
    <w:semiHidden/>
    <w:unhideWhenUsed/>
    <w:rsid w:val="00490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61882">
      <w:bodyDiv w:val="1"/>
      <w:marLeft w:val="0"/>
      <w:marRight w:val="0"/>
      <w:marTop w:val="0"/>
      <w:marBottom w:val="0"/>
      <w:divBdr>
        <w:top w:val="none" w:sz="0" w:space="0" w:color="auto"/>
        <w:left w:val="none" w:sz="0" w:space="0" w:color="auto"/>
        <w:bottom w:val="none" w:sz="0" w:space="0" w:color="auto"/>
        <w:right w:val="none" w:sz="0" w:space="0" w:color="auto"/>
      </w:divBdr>
      <w:divsChild>
        <w:div w:id="1391657866">
          <w:marLeft w:val="0"/>
          <w:marRight w:val="0"/>
          <w:marTop w:val="225"/>
          <w:marBottom w:val="0"/>
          <w:divBdr>
            <w:top w:val="none" w:sz="0" w:space="0" w:color="auto"/>
            <w:left w:val="none" w:sz="0" w:space="0" w:color="auto"/>
            <w:bottom w:val="none" w:sz="0" w:space="0" w:color="auto"/>
            <w:right w:val="none" w:sz="0" w:space="0" w:color="auto"/>
          </w:divBdr>
          <w:divsChild>
            <w:div w:id="1755128436">
              <w:marLeft w:val="0"/>
              <w:marRight w:val="0"/>
              <w:marTop w:val="0"/>
              <w:marBottom w:val="0"/>
              <w:divBdr>
                <w:top w:val="none" w:sz="0" w:space="0" w:color="auto"/>
                <w:left w:val="none" w:sz="0" w:space="0" w:color="auto"/>
                <w:bottom w:val="none" w:sz="0" w:space="0" w:color="auto"/>
                <w:right w:val="none" w:sz="0" w:space="0" w:color="auto"/>
              </w:divBdr>
            </w:div>
          </w:divsChild>
        </w:div>
        <w:div w:id="1704398804">
          <w:marLeft w:val="0"/>
          <w:marRight w:val="0"/>
          <w:marTop w:val="225"/>
          <w:marBottom w:val="0"/>
          <w:divBdr>
            <w:top w:val="none" w:sz="0" w:space="0" w:color="auto"/>
            <w:left w:val="none" w:sz="0" w:space="0" w:color="auto"/>
            <w:bottom w:val="none" w:sz="0" w:space="0" w:color="auto"/>
            <w:right w:val="none" w:sz="0" w:space="0" w:color="auto"/>
          </w:divBdr>
          <w:divsChild>
            <w:div w:id="11759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68865">
      <w:bodyDiv w:val="1"/>
      <w:marLeft w:val="0"/>
      <w:marRight w:val="0"/>
      <w:marTop w:val="0"/>
      <w:marBottom w:val="0"/>
      <w:divBdr>
        <w:top w:val="none" w:sz="0" w:space="0" w:color="auto"/>
        <w:left w:val="none" w:sz="0" w:space="0" w:color="auto"/>
        <w:bottom w:val="none" w:sz="0" w:space="0" w:color="auto"/>
        <w:right w:val="none" w:sz="0" w:space="0" w:color="auto"/>
      </w:divBdr>
      <w:divsChild>
        <w:div w:id="263541805">
          <w:marLeft w:val="0"/>
          <w:marRight w:val="0"/>
          <w:marTop w:val="225"/>
          <w:marBottom w:val="0"/>
          <w:divBdr>
            <w:top w:val="none" w:sz="0" w:space="0" w:color="auto"/>
            <w:left w:val="none" w:sz="0" w:space="0" w:color="auto"/>
            <w:bottom w:val="none" w:sz="0" w:space="0" w:color="auto"/>
            <w:right w:val="none" w:sz="0" w:space="0" w:color="auto"/>
          </w:divBdr>
          <w:divsChild>
            <w:div w:id="18698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1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lfin@umk.ac.id" TargetMode="External"/><Relationship Id="rId13" Type="http://schemas.openxmlformats.org/officeDocument/2006/relationships/hyperlink" Target="https://doi.org/10.29333/iji.2021.14351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9333/iji.2020.13132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proquest.com/indexinglinkhandler/sng/au/Waluyo,+Herman/$N;jsessionid=C018898447280D5F4C724AB955BE1A47.i-0871f48c858b4910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arch.proquest.com/indexinglinkhandler/sng/au/Hidayati,+Nur/$N;jsessionid=C018898447280D5F4C724AB955BE1A47.i-0871f48c858b4910d"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047D-7D38-4B51-9159-945359FA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11</Pages>
  <Words>10367</Words>
  <Characters>59095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User</cp:lastModifiedBy>
  <cp:revision>26</cp:revision>
  <cp:lastPrinted>2018-01-25T05:27:00Z</cp:lastPrinted>
  <dcterms:created xsi:type="dcterms:W3CDTF">2022-06-15T04:29:00Z</dcterms:created>
  <dcterms:modified xsi:type="dcterms:W3CDTF">2022-06-18T23:43:00Z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838a570d-bd47-3f02-9c3d-781d50482cd1</vt:lpwstr>
  </property>
  <property fmtid="{D5CDD505-2E9C-101B-9397-08002B2CF9AE}" pid="24" name="Mendeley Citation Style_1">
    <vt:lpwstr>http://www.zotero.org/styles/apa</vt:lpwstr>
  </property>
</Properties>
</file>