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3CD" w:rsidRDefault="005143CD" w:rsidP="005143CD">
      <w:pPr>
        <w:jc w:val="both"/>
      </w:pPr>
    </w:p>
    <w:p w:rsidR="005143CD" w:rsidRPr="005161B0" w:rsidRDefault="005143CD" w:rsidP="005143CD">
      <w:pPr>
        <w:jc w:val="center"/>
      </w:pPr>
      <w:r w:rsidRPr="005161B0">
        <w:rPr>
          <w:noProof/>
          <w:lang w:eastAsia="id-ID"/>
        </w:rPr>
        <w:drawing>
          <wp:inline distT="0" distB="0" distL="0" distR="0" wp14:anchorId="711AD7C8" wp14:editId="2DD4F4D7">
            <wp:extent cx="1431235" cy="2030849"/>
            <wp:effectExtent l="0" t="0" r="0" b="0"/>
            <wp:docPr id="1" name="Picture 1" descr="D:\logo-1-212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1-212x30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3548" cy="2048321"/>
                    </a:xfrm>
                    <a:prstGeom prst="rect">
                      <a:avLst/>
                    </a:prstGeom>
                    <a:noFill/>
                    <a:ln>
                      <a:noFill/>
                    </a:ln>
                  </pic:spPr>
                </pic:pic>
              </a:graphicData>
            </a:graphic>
          </wp:inline>
        </w:drawing>
      </w:r>
    </w:p>
    <w:p w:rsidR="005143CD" w:rsidRPr="005161B0" w:rsidRDefault="005143CD" w:rsidP="005143CD">
      <w:pPr>
        <w:jc w:val="center"/>
      </w:pPr>
    </w:p>
    <w:p w:rsidR="005143CD" w:rsidRPr="005161B0" w:rsidRDefault="005143CD" w:rsidP="005143CD">
      <w:pPr>
        <w:jc w:val="center"/>
        <w:rPr>
          <w:rFonts w:asciiTheme="majorBidi" w:hAnsiTheme="majorBidi"/>
          <w:b/>
          <w:color w:val="000000" w:themeColor="text1"/>
        </w:rPr>
      </w:pPr>
      <w:r w:rsidRPr="005161B0">
        <w:rPr>
          <w:rFonts w:asciiTheme="majorBidi" w:hAnsiTheme="majorBidi"/>
          <w:b/>
          <w:color w:val="000000" w:themeColor="text1"/>
        </w:rPr>
        <w:t xml:space="preserve">PENERAPAN MEDIA PEMBELAJARAN </w:t>
      </w:r>
      <w:r w:rsidRPr="005161B0">
        <w:rPr>
          <w:rFonts w:asciiTheme="majorBidi" w:hAnsiTheme="majorBidi"/>
          <w:b/>
          <w:i/>
          <w:iCs/>
          <w:color w:val="000000" w:themeColor="text1"/>
        </w:rPr>
        <w:t>LECTORA INSPIRE</w:t>
      </w:r>
    </w:p>
    <w:p w:rsidR="005143CD" w:rsidRPr="005161B0" w:rsidRDefault="005143CD" w:rsidP="005143CD">
      <w:pPr>
        <w:jc w:val="center"/>
        <w:rPr>
          <w:rFonts w:asciiTheme="majorBidi" w:hAnsiTheme="majorBidi"/>
          <w:b/>
          <w:color w:val="000000" w:themeColor="text1"/>
        </w:rPr>
      </w:pPr>
      <w:r w:rsidRPr="005161B0">
        <w:rPr>
          <w:rFonts w:asciiTheme="majorBidi" w:hAnsiTheme="majorBidi"/>
          <w:b/>
          <w:color w:val="000000" w:themeColor="text1"/>
        </w:rPr>
        <w:t>PADA MATA PELAJARAN AKSARA JAWA KELAS X</w:t>
      </w:r>
    </w:p>
    <w:p w:rsidR="005143CD" w:rsidRPr="005161B0" w:rsidRDefault="005143CD" w:rsidP="005143CD">
      <w:pPr>
        <w:jc w:val="center"/>
        <w:rPr>
          <w:rFonts w:asciiTheme="majorBidi" w:hAnsiTheme="majorBidi"/>
          <w:b/>
          <w:color w:val="000000" w:themeColor="text1"/>
        </w:rPr>
      </w:pPr>
      <w:r w:rsidRPr="005161B0">
        <w:rPr>
          <w:rFonts w:asciiTheme="majorBidi" w:hAnsiTheme="majorBidi"/>
          <w:b/>
          <w:color w:val="000000" w:themeColor="text1"/>
        </w:rPr>
        <w:t>SMA N 1 DEMPET TAHUN AJARAN 2018/2019</w:t>
      </w:r>
    </w:p>
    <w:p w:rsidR="005143CD" w:rsidRPr="005161B0" w:rsidRDefault="005143CD" w:rsidP="005143CD">
      <w:pPr>
        <w:jc w:val="center"/>
        <w:rPr>
          <w:rFonts w:ascii="Times New Roman" w:hAnsi="Times New Roman" w:cs="Times New Roman"/>
          <w:b/>
          <w:sz w:val="28"/>
        </w:rPr>
      </w:pPr>
    </w:p>
    <w:p w:rsidR="005143CD" w:rsidRPr="005161B0" w:rsidRDefault="005143CD" w:rsidP="005143CD">
      <w:pPr>
        <w:jc w:val="center"/>
        <w:rPr>
          <w:rFonts w:ascii="Times New Roman" w:hAnsi="Times New Roman" w:cs="Times New Roman"/>
          <w:b/>
        </w:rPr>
      </w:pPr>
    </w:p>
    <w:p w:rsidR="005143CD" w:rsidRPr="005161B0" w:rsidRDefault="005143CD" w:rsidP="005143CD">
      <w:pPr>
        <w:jc w:val="center"/>
        <w:rPr>
          <w:rFonts w:ascii="Times New Roman" w:hAnsi="Times New Roman" w:cs="Times New Roman"/>
          <w:b/>
        </w:rPr>
      </w:pPr>
      <w:r>
        <w:rPr>
          <w:rFonts w:ascii="Times New Roman" w:hAnsi="Times New Roman" w:cs="Times New Roman"/>
          <w:b/>
        </w:rPr>
        <w:t>ARTIKEL SKRIPSI</w:t>
      </w:r>
    </w:p>
    <w:p w:rsidR="005143CD" w:rsidRPr="005161B0" w:rsidRDefault="005143CD" w:rsidP="005143CD">
      <w:pPr>
        <w:jc w:val="center"/>
        <w:rPr>
          <w:rFonts w:ascii="Times New Roman" w:hAnsi="Times New Roman" w:cs="Times New Roman"/>
          <w:b/>
        </w:rPr>
      </w:pPr>
    </w:p>
    <w:p w:rsidR="005143CD" w:rsidRPr="005161B0" w:rsidRDefault="005143CD" w:rsidP="005143CD">
      <w:pPr>
        <w:jc w:val="center"/>
        <w:rPr>
          <w:rFonts w:ascii="Times New Roman" w:hAnsi="Times New Roman" w:cs="Times New Roman"/>
          <w:b/>
        </w:rPr>
      </w:pPr>
    </w:p>
    <w:p w:rsidR="005143CD" w:rsidRPr="005161B0" w:rsidRDefault="005143CD" w:rsidP="005143CD">
      <w:pPr>
        <w:jc w:val="center"/>
        <w:rPr>
          <w:rFonts w:ascii="Times New Roman" w:hAnsi="Times New Roman" w:cs="Times New Roman"/>
          <w:b/>
        </w:rPr>
      </w:pPr>
    </w:p>
    <w:p w:rsidR="005143CD" w:rsidRPr="005161B0" w:rsidRDefault="005143CD" w:rsidP="005143CD">
      <w:pPr>
        <w:jc w:val="center"/>
        <w:rPr>
          <w:rFonts w:ascii="Times New Roman" w:hAnsi="Times New Roman" w:cs="Times New Roman"/>
          <w:b/>
        </w:rPr>
      </w:pPr>
    </w:p>
    <w:p w:rsidR="005143CD" w:rsidRPr="005161B0" w:rsidRDefault="005143CD" w:rsidP="005143CD">
      <w:pPr>
        <w:jc w:val="center"/>
        <w:rPr>
          <w:rFonts w:ascii="Times New Roman" w:hAnsi="Times New Roman" w:cs="Times New Roman"/>
          <w:b/>
        </w:rPr>
      </w:pPr>
      <w:r w:rsidRPr="005161B0">
        <w:rPr>
          <w:rFonts w:ascii="Times New Roman" w:hAnsi="Times New Roman" w:cs="Times New Roman"/>
          <w:b/>
        </w:rPr>
        <w:t>NURUL AZIZAH</w:t>
      </w:r>
    </w:p>
    <w:p w:rsidR="005143CD" w:rsidRPr="005161B0" w:rsidRDefault="005143CD" w:rsidP="005143CD">
      <w:pPr>
        <w:jc w:val="center"/>
        <w:rPr>
          <w:rFonts w:ascii="Times New Roman" w:hAnsi="Times New Roman" w:cs="Times New Roman"/>
          <w:b/>
        </w:rPr>
      </w:pPr>
      <w:r w:rsidRPr="005161B0">
        <w:rPr>
          <w:rFonts w:ascii="Times New Roman" w:hAnsi="Times New Roman" w:cs="Times New Roman"/>
          <w:b/>
        </w:rPr>
        <w:t>NPM 13430014</w:t>
      </w:r>
    </w:p>
    <w:p w:rsidR="005143CD" w:rsidRPr="005161B0" w:rsidRDefault="005143CD" w:rsidP="005143CD">
      <w:pPr>
        <w:jc w:val="center"/>
        <w:rPr>
          <w:rFonts w:ascii="Times New Roman" w:hAnsi="Times New Roman" w:cs="Times New Roman"/>
          <w:b/>
        </w:rPr>
      </w:pPr>
    </w:p>
    <w:p w:rsidR="005143CD" w:rsidRPr="005161B0" w:rsidRDefault="005143CD" w:rsidP="005143CD">
      <w:pPr>
        <w:jc w:val="center"/>
        <w:rPr>
          <w:rFonts w:ascii="Times New Roman" w:hAnsi="Times New Roman" w:cs="Times New Roman"/>
          <w:b/>
        </w:rPr>
      </w:pPr>
    </w:p>
    <w:p w:rsidR="005143CD" w:rsidRPr="005161B0" w:rsidRDefault="005143CD" w:rsidP="005143CD">
      <w:pPr>
        <w:jc w:val="center"/>
        <w:rPr>
          <w:rFonts w:ascii="Times New Roman" w:hAnsi="Times New Roman" w:cs="Times New Roman"/>
          <w:b/>
        </w:rPr>
      </w:pPr>
    </w:p>
    <w:p w:rsidR="005143CD" w:rsidRPr="005161B0" w:rsidRDefault="005143CD" w:rsidP="005143CD">
      <w:pPr>
        <w:jc w:val="center"/>
        <w:rPr>
          <w:rFonts w:ascii="Times New Roman" w:hAnsi="Times New Roman" w:cs="Times New Roman"/>
          <w:b/>
        </w:rPr>
      </w:pPr>
    </w:p>
    <w:p w:rsidR="005143CD" w:rsidRPr="005161B0" w:rsidRDefault="005143CD" w:rsidP="005143CD">
      <w:pPr>
        <w:jc w:val="center"/>
        <w:rPr>
          <w:rFonts w:ascii="Times New Roman" w:hAnsi="Times New Roman" w:cs="Times New Roman"/>
          <w:b/>
        </w:rPr>
      </w:pPr>
    </w:p>
    <w:p w:rsidR="005143CD" w:rsidRPr="005161B0" w:rsidRDefault="005143CD" w:rsidP="005143CD">
      <w:pPr>
        <w:jc w:val="center"/>
        <w:rPr>
          <w:rFonts w:ascii="Times New Roman" w:hAnsi="Times New Roman" w:cs="Times New Roman"/>
          <w:b/>
        </w:rPr>
      </w:pPr>
    </w:p>
    <w:p w:rsidR="005143CD" w:rsidRDefault="005143CD" w:rsidP="005143CD">
      <w:pPr>
        <w:jc w:val="center"/>
        <w:rPr>
          <w:rFonts w:ascii="Times New Roman" w:hAnsi="Times New Roman" w:cs="Times New Roman"/>
          <w:b/>
        </w:rPr>
      </w:pPr>
    </w:p>
    <w:p w:rsidR="00FD23ED" w:rsidRPr="005161B0" w:rsidRDefault="00FD23ED" w:rsidP="005143CD">
      <w:pPr>
        <w:jc w:val="center"/>
        <w:rPr>
          <w:rFonts w:ascii="Times New Roman" w:hAnsi="Times New Roman" w:cs="Times New Roman"/>
          <w:b/>
        </w:rPr>
      </w:pPr>
    </w:p>
    <w:p w:rsidR="005143CD" w:rsidRPr="005161B0" w:rsidRDefault="005143CD" w:rsidP="005143CD">
      <w:pPr>
        <w:jc w:val="center"/>
        <w:rPr>
          <w:rFonts w:ascii="Times New Roman" w:hAnsi="Times New Roman" w:cs="Times New Roman"/>
          <w:b/>
        </w:rPr>
      </w:pPr>
      <w:r w:rsidRPr="005161B0">
        <w:rPr>
          <w:rFonts w:ascii="Times New Roman" w:hAnsi="Times New Roman" w:cs="Times New Roman"/>
          <w:b/>
        </w:rPr>
        <w:t>PROGRAM STUDI PENDIDIKAN BAHASA DAN SASTRA DAERAH</w:t>
      </w:r>
    </w:p>
    <w:p w:rsidR="005143CD" w:rsidRPr="005161B0" w:rsidRDefault="005143CD" w:rsidP="005143CD">
      <w:pPr>
        <w:jc w:val="center"/>
        <w:rPr>
          <w:rFonts w:ascii="Times New Roman" w:hAnsi="Times New Roman" w:cs="Times New Roman"/>
          <w:b/>
        </w:rPr>
      </w:pPr>
      <w:r w:rsidRPr="005161B0">
        <w:rPr>
          <w:rFonts w:ascii="Times New Roman" w:hAnsi="Times New Roman" w:cs="Times New Roman"/>
          <w:b/>
        </w:rPr>
        <w:t>FAKULTAS PENDIDIKAN BAHASA DAN SENI</w:t>
      </w:r>
    </w:p>
    <w:p w:rsidR="005143CD" w:rsidRPr="005161B0" w:rsidRDefault="005143CD" w:rsidP="005143CD">
      <w:pPr>
        <w:jc w:val="center"/>
        <w:rPr>
          <w:rFonts w:ascii="Times New Roman" w:hAnsi="Times New Roman" w:cs="Times New Roman"/>
          <w:b/>
        </w:rPr>
      </w:pPr>
      <w:r w:rsidRPr="005161B0">
        <w:rPr>
          <w:rFonts w:ascii="Times New Roman" w:hAnsi="Times New Roman" w:cs="Times New Roman"/>
          <w:b/>
        </w:rPr>
        <w:t>UNIVERSITS PGRI SEMARANG</w:t>
      </w:r>
    </w:p>
    <w:p w:rsidR="005143CD" w:rsidRPr="005161B0" w:rsidRDefault="005143CD" w:rsidP="005143CD">
      <w:pPr>
        <w:jc w:val="center"/>
        <w:rPr>
          <w:rFonts w:ascii="Times New Roman" w:hAnsi="Times New Roman" w:cs="Times New Roman"/>
          <w:b/>
        </w:rPr>
      </w:pPr>
      <w:r w:rsidRPr="005161B0">
        <w:rPr>
          <w:rFonts w:ascii="Times New Roman" w:hAnsi="Times New Roman" w:cs="Times New Roman"/>
          <w:b/>
        </w:rPr>
        <w:t>2019</w:t>
      </w:r>
    </w:p>
    <w:p w:rsidR="005143CD" w:rsidRPr="005161B0" w:rsidRDefault="005143CD" w:rsidP="005143CD">
      <w:pPr>
        <w:jc w:val="center"/>
        <w:rPr>
          <w:rFonts w:ascii="Times New Roman" w:hAnsi="Times New Roman" w:cs="Times New Roman"/>
          <w:b/>
        </w:rPr>
      </w:pPr>
    </w:p>
    <w:p w:rsidR="005143CD" w:rsidRDefault="005143CD" w:rsidP="00154FAB">
      <w:pPr>
        <w:spacing w:after="0"/>
        <w:jc w:val="center"/>
        <w:rPr>
          <w:rFonts w:asciiTheme="majorBidi" w:hAnsiTheme="majorBidi"/>
          <w:b/>
        </w:rPr>
      </w:pPr>
    </w:p>
    <w:p w:rsidR="00FD23ED" w:rsidRDefault="00FD23ED" w:rsidP="00154FAB">
      <w:pPr>
        <w:spacing w:after="0"/>
        <w:jc w:val="center"/>
        <w:rPr>
          <w:rFonts w:asciiTheme="majorBidi" w:hAnsiTheme="majorBidi"/>
          <w:b/>
        </w:rPr>
      </w:pPr>
    </w:p>
    <w:p w:rsidR="00FD23ED" w:rsidRDefault="00FD23ED" w:rsidP="00154FAB">
      <w:pPr>
        <w:spacing w:after="0"/>
        <w:jc w:val="center"/>
        <w:rPr>
          <w:rFonts w:asciiTheme="majorBidi" w:hAnsiTheme="majorBidi" w:cstheme="majorBidi"/>
          <w:b/>
          <w:bCs/>
          <w:sz w:val="24"/>
          <w:szCs w:val="24"/>
        </w:rPr>
      </w:pPr>
    </w:p>
    <w:p w:rsidR="00E05B27" w:rsidRPr="009136F0" w:rsidRDefault="00E05B27" w:rsidP="00154FAB">
      <w:pPr>
        <w:spacing w:after="0"/>
        <w:jc w:val="center"/>
        <w:rPr>
          <w:rFonts w:asciiTheme="majorBidi" w:hAnsiTheme="majorBidi" w:cstheme="majorBidi"/>
          <w:b/>
          <w:bCs/>
          <w:sz w:val="24"/>
          <w:szCs w:val="24"/>
        </w:rPr>
      </w:pPr>
      <w:r w:rsidRPr="009136F0">
        <w:rPr>
          <w:rFonts w:asciiTheme="majorBidi" w:hAnsiTheme="majorBidi" w:cstheme="majorBidi"/>
          <w:b/>
          <w:bCs/>
          <w:sz w:val="24"/>
          <w:szCs w:val="24"/>
        </w:rPr>
        <w:lastRenderedPageBreak/>
        <w:t xml:space="preserve">PENERAPAN MEDIA PEMBELAJARAN </w:t>
      </w:r>
      <w:r w:rsidRPr="009136F0">
        <w:rPr>
          <w:rFonts w:asciiTheme="majorBidi" w:hAnsiTheme="majorBidi" w:cstheme="majorBidi"/>
          <w:b/>
          <w:bCs/>
          <w:i/>
          <w:iCs/>
          <w:sz w:val="24"/>
          <w:szCs w:val="24"/>
        </w:rPr>
        <w:t>LECTORA INSPIRE</w:t>
      </w:r>
      <w:r w:rsidRPr="009136F0">
        <w:rPr>
          <w:rFonts w:asciiTheme="majorBidi" w:hAnsiTheme="majorBidi" w:cstheme="majorBidi"/>
          <w:b/>
          <w:bCs/>
          <w:sz w:val="24"/>
          <w:szCs w:val="24"/>
        </w:rPr>
        <w:t xml:space="preserve"> </w:t>
      </w:r>
    </w:p>
    <w:p w:rsidR="0022660B" w:rsidRPr="009136F0" w:rsidRDefault="00E05B27" w:rsidP="00154FAB">
      <w:pPr>
        <w:spacing w:after="0"/>
        <w:jc w:val="center"/>
        <w:rPr>
          <w:rFonts w:asciiTheme="majorBidi" w:hAnsiTheme="majorBidi" w:cstheme="majorBidi"/>
          <w:b/>
          <w:bCs/>
          <w:sz w:val="24"/>
          <w:szCs w:val="24"/>
        </w:rPr>
      </w:pPr>
      <w:r w:rsidRPr="009136F0">
        <w:rPr>
          <w:rFonts w:asciiTheme="majorBidi" w:hAnsiTheme="majorBidi" w:cstheme="majorBidi"/>
          <w:b/>
          <w:bCs/>
          <w:sz w:val="24"/>
          <w:szCs w:val="24"/>
        </w:rPr>
        <w:t>PADA MATA PELAJARAN AKSARA AJAWA KELAS X SMA N 1 DEMPET TAHUN AJARAN 2018/2019</w:t>
      </w:r>
    </w:p>
    <w:p w:rsidR="00E05B27" w:rsidRPr="009136F0" w:rsidRDefault="00E05B27" w:rsidP="00154FAB">
      <w:pPr>
        <w:spacing w:after="0"/>
        <w:rPr>
          <w:rFonts w:asciiTheme="majorBidi" w:hAnsiTheme="majorBidi" w:cstheme="majorBidi"/>
        </w:rPr>
      </w:pPr>
    </w:p>
    <w:p w:rsidR="00E05B27" w:rsidRPr="009136F0" w:rsidRDefault="00E05B27" w:rsidP="00154FAB">
      <w:pPr>
        <w:spacing w:after="0"/>
        <w:rPr>
          <w:rFonts w:asciiTheme="majorBidi" w:hAnsiTheme="majorBidi" w:cstheme="majorBidi"/>
        </w:rPr>
      </w:pPr>
    </w:p>
    <w:p w:rsidR="00E05B27" w:rsidRPr="009136F0" w:rsidRDefault="00E05B27" w:rsidP="00154FAB">
      <w:pPr>
        <w:spacing w:after="0"/>
        <w:jc w:val="center"/>
        <w:rPr>
          <w:rFonts w:asciiTheme="majorBidi" w:hAnsiTheme="majorBidi" w:cstheme="majorBidi"/>
          <w:b/>
          <w:bCs/>
          <w:sz w:val="20"/>
          <w:szCs w:val="20"/>
        </w:rPr>
      </w:pPr>
      <w:r w:rsidRPr="009136F0">
        <w:rPr>
          <w:rFonts w:asciiTheme="majorBidi" w:hAnsiTheme="majorBidi" w:cstheme="majorBidi"/>
          <w:b/>
          <w:bCs/>
          <w:sz w:val="20"/>
          <w:szCs w:val="20"/>
        </w:rPr>
        <w:t>Nurul Azizah, Alfiah, Bambang Sulanjari</w:t>
      </w:r>
    </w:p>
    <w:p w:rsidR="00E05B27" w:rsidRPr="009136F0" w:rsidRDefault="00E05B27" w:rsidP="00154FAB">
      <w:pPr>
        <w:spacing w:after="0"/>
        <w:jc w:val="center"/>
        <w:rPr>
          <w:rFonts w:asciiTheme="majorBidi" w:hAnsiTheme="majorBidi" w:cstheme="majorBidi"/>
          <w:sz w:val="20"/>
          <w:szCs w:val="20"/>
        </w:rPr>
      </w:pPr>
      <w:r w:rsidRPr="009136F0">
        <w:rPr>
          <w:rFonts w:asciiTheme="majorBidi" w:hAnsiTheme="majorBidi" w:cstheme="majorBidi"/>
          <w:sz w:val="20"/>
          <w:szCs w:val="20"/>
        </w:rPr>
        <w:t>Pendidikan Bahasa dan Sastra Daerah</w:t>
      </w:r>
    </w:p>
    <w:p w:rsidR="00E05B27" w:rsidRPr="009136F0" w:rsidRDefault="00E05B27" w:rsidP="00154FAB">
      <w:pPr>
        <w:spacing w:after="0"/>
        <w:jc w:val="center"/>
        <w:rPr>
          <w:rFonts w:asciiTheme="majorBidi" w:hAnsiTheme="majorBidi" w:cstheme="majorBidi"/>
          <w:sz w:val="20"/>
          <w:szCs w:val="20"/>
        </w:rPr>
      </w:pPr>
      <w:r w:rsidRPr="009136F0">
        <w:rPr>
          <w:rFonts w:asciiTheme="majorBidi" w:hAnsiTheme="majorBidi" w:cstheme="majorBidi"/>
          <w:sz w:val="20"/>
          <w:szCs w:val="20"/>
        </w:rPr>
        <w:t>Fakultas Pendidikan Bahasa dan Seni</w:t>
      </w:r>
    </w:p>
    <w:p w:rsidR="00E05B27" w:rsidRPr="009136F0" w:rsidRDefault="00E05B27" w:rsidP="00154FAB">
      <w:pPr>
        <w:spacing w:after="0"/>
        <w:jc w:val="center"/>
        <w:rPr>
          <w:rFonts w:asciiTheme="majorBidi" w:hAnsiTheme="majorBidi" w:cstheme="majorBidi"/>
          <w:sz w:val="20"/>
          <w:szCs w:val="20"/>
        </w:rPr>
      </w:pPr>
      <w:r w:rsidRPr="009136F0">
        <w:rPr>
          <w:rFonts w:asciiTheme="majorBidi" w:hAnsiTheme="majorBidi" w:cstheme="majorBidi"/>
          <w:sz w:val="20"/>
          <w:szCs w:val="20"/>
        </w:rPr>
        <w:t>Universitas PGRI Semarang</w:t>
      </w:r>
    </w:p>
    <w:p w:rsidR="00E05B27" w:rsidRPr="009136F0" w:rsidRDefault="00272FEE" w:rsidP="00154FAB">
      <w:pPr>
        <w:spacing w:after="0"/>
        <w:jc w:val="center"/>
        <w:rPr>
          <w:rFonts w:asciiTheme="majorBidi" w:hAnsiTheme="majorBidi" w:cstheme="majorBidi"/>
          <w:sz w:val="20"/>
          <w:szCs w:val="20"/>
        </w:rPr>
      </w:pPr>
      <w:hyperlink r:id="rId6" w:history="1">
        <w:r w:rsidR="00E05B27" w:rsidRPr="009136F0">
          <w:rPr>
            <w:rStyle w:val="Hyperlink"/>
            <w:rFonts w:asciiTheme="majorBidi" w:hAnsiTheme="majorBidi" w:cstheme="majorBidi"/>
            <w:sz w:val="20"/>
            <w:szCs w:val="20"/>
          </w:rPr>
          <w:t>walza1704@gmail.com</w:t>
        </w:r>
      </w:hyperlink>
    </w:p>
    <w:p w:rsidR="00E05B27" w:rsidRPr="009136F0" w:rsidRDefault="00E05B27" w:rsidP="00E05B27">
      <w:pPr>
        <w:jc w:val="center"/>
        <w:rPr>
          <w:rFonts w:asciiTheme="majorBidi" w:hAnsiTheme="majorBidi" w:cstheme="majorBidi"/>
          <w:sz w:val="20"/>
          <w:szCs w:val="20"/>
        </w:rPr>
      </w:pPr>
    </w:p>
    <w:p w:rsidR="00E05B27" w:rsidRPr="009136F0" w:rsidRDefault="00E05B27" w:rsidP="00E05B27">
      <w:pPr>
        <w:jc w:val="center"/>
        <w:rPr>
          <w:rFonts w:asciiTheme="majorBidi" w:hAnsiTheme="majorBidi" w:cstheme="majorBidi"/>
          <w:b/>
          <w:bCs/>
          <w:sz w:val="22"/>
          <w:szCs w:val="22"/>
        </w:rPr>
      </w:pPr>
      <w:r w:rsidRPr="009136F0">
        <w:rPr>
          <w:rFonts w:asciiTheme="majorBidi" w:hAnsiTheme="majorBidi" w:cstheme="majorBidi"/>
          <w:b/>
          <w:bCs/>
          <w:sz w:val="22"/>
          <w:szCs w:val="22"/>
        </w:rPr>
        <w:t>ABSTRAK</w:t>
      </w:r>
    </w:p>
    <w:p w:rsidR="00E05B27" w:rsidRPr="009136F0" w:rsidRDefault="00E05B27" w:rsidP="00E05B27">
      <w:pPr>
        <w:spacing w:after="0"/>
        <w:ind w:right="-1"/>
        <w:jc w:val="both"/>
        <w:rPr>
          <w:rFonts w:asciiTheme="majorBidi" w:hAnsiTheme="majorBidi" w:cstheme="majorBidi"/>
          <w:sz w:val="20"/>
          <w:szCs w:val="20"/>
        </w:rPr>
      </w:pPr>
      <w:r w:rsidRPr="009136F0">
        <w:rPr>
          <w:rFonts w:asciiTheme="majorBidi" w:hAnsiTheme="majorBidi" w:cstheme="majorBidi"/>
          <w:sz w:val="20"/>
          <w:szCs w:val="20"/>
        </w:rPr>
        <w:t xml:space="preserve">Tujuan dalam penelitian ini mendiskripsikan hasil penerapan media pembelajaran </w:t>
      </w:r>
      <w:r w:rsidRPr="009136F0">
        <w:rPr>
          <w:rFonts w:asciiTheme="majorBidi" w:hAnsiTheme="majorBidi" w:cstheme="majorBidi"/>
          <w:i/>
          <w:iCs/>
          <w:sz w:val="20"/>
          <w:szCs w:val="20"/>
        </w:rPr>
        <w:t>lectora inspire</w:t>
      </w:r>
      <w:r w:rsidRPr="009136F0">
        <w:rPr>
          <w:rFonts w:asciiTheme="majorBidi" w:hAnsiTheme="majorBidi" w:cstheme="majorBidi"/>
          <w:sz w:val="20"/>
          <w:szCs w:val="20"/>
        </w:rPr>
        <w:t xml:space="preserve"> dalam mata pelajaran aksara Jawa kelas X SMA N 1 Dempet tahun ajaran 2018/2019. </w:t>
      </w:r>
    </w:p>
    <w:p w:rsidR="00E05B27" w:rsidRPr="009136F0" w:rsidRDefault="00E05B27" w:rsidP="003F790B">
      <w:pPr>
        <w:spacing w:after="0"/>
        <w:ind w:right="-1"/>
        <w:jc w:val="both"/>
        <w:rPr>
          <w:rFonts w:asciiTheme="majorBidi" w:hAnsiTheme="majorBidi" w:cstheme="majorBidi"/>
          <w:sz w:val="20"/>
          <w:szCs w:val="20"/>
        </w:rPr>
      </w:pPr>
      <w:r w:rsidRPr="009136F0">
        <w:rPr>
          <w:rFonts w:asciiTheme="majorBidi" w:hAnsiTheme="majorBidi" w:cstheme="majorBidi"/>
          <w:sz w:val="20"/>
          <w:szCs w:val="20"/>
        </w:rPr>
        <w:t xml:space="preserve">Penelitiain ini termasuk jenis penelitian kuantitatif, dengan menggunakan jenis penelitian eksperimen. Bentuk desain ekperimen yaitu </w:t>
      </w:r>
      <w:r w:rsidRPr="009136F0">
        <w:rPr>
          <w:rFonts w:asciiTheme="majorBidi" w:hAnsiTheme="majorBidi" w:cstheme="majorBidi"/>
          <w:i/>
          <w:iCs/>
          <w:sz w:val="20"/>
          <w:szCs w:val="20"/>
        </w:rPr>
        <w:t>quasi experimental desaign</w:t>
      </w:r>
      <w:r w:rsidRPr="009136F0">
        <w:rPr>
          <w:rFonts w:asciiTheme="majorBidi" w:hAnsiTheme="majorBidi" w:cstheme="majorBidi"/>
          <w:sz w:val="20"/>
          <w:szCs w:val="20"/>
        </w:rPr>
        <w:t xml:space="preserve"> dengan model </w:t>
      </w:r>
      <w:r w:rsidRPr="009136F0">
        <w:rPr>
          <w:rFonts w:asciiTheme="majorBidi" w:hAnsiTheme="majorBidi" w:cstheme="majorBidi"/>
          <w:i/>
          <w:iCs/>
          <w:sz w:val="20"/>
          <w:szCs w:val="20"/>
        </w:rPr>
        <w:t>nonequivalent control group desaign</w:t>
      </w:r>
      <w:r w:rsidRPr="009136F0">
        <w:rPr>
          <w:rFonts w:asciiTheme="majorBidi" w:hAnsiTheme="majorBidi" w:cstheme="majorBidi"/>
          <w:sz w:val="20"/>
          <w:szCs w:val="20"/>
        </w:rPr>
        <w:t>. Subjek penelitian ini adalah kel</w:t>
      </w:r>
      <w:r w:rsidR="004B7375" w:rsidRPr="009136F0">
        <w:rPr>
          <w:rFonts w:asciiTheme="majorBidi" w:hAnsiTheme="majorBidi" w:cstheme="majorBidi"/>
          <w:sz w:val="20"/>
          <w:szCs w:val="20"/>
        </w:rPr>
        <w:t>a</w:t>
      </w:r>
      <w:r w:rsidRPr="009136F0">
        <w:rPr>
          <w:rFonts w:asciiTheme="majorBidi" w:hAnsiTheme="majorBidi" w:cstheme="majorBidi"/>
          <w:sz w:val="20"/>
          <w:szCs w:val="20"/>
        </w:rPr>
        <w:t xml:space="preserve">s X SMA N 1 Dempet tahun ajaran 2018/2019 semester genap. Data penelitian berupa nilai </w:t>
      </w:r>
      <w:r w:rsidRPr="009136F0">
        <w:rPr>
          <w:rFonts w:asciiTheme="majorBidi" w:hAnsiTheme="majorBidi" w:cstheme="majorBidi"/>
          <w:i/>
          <w:iCs/>
          <w:sz w:val="20"/>
          <w:szCs w:val="20"/>
        </w:rPr>
        <w:t>pretest, posttest</w:t>
      </w:r>
      <w:r w:rsidRPr="009136F0">
        <w:rPr>
          <w:rFonts w:asciiTheme="majorBidi" w:hAnsiTheme="majorBidi" w:cstheme="majorBidi"/>
          <w:sz w:val="20"/>
          <w:szCs w:val="20"/>
        </w:rPr>
        <w:t xml:space="preserve">, angket dan dokumentasi. Teknik yang digunakan adalah teknik </w:t>
      </w:r>
      <w:r w:rsidRPr="009136F0">
        <w:rPr>
          <w:rFonts w:asciiTheme="majorBidi" w:hAnsiTheme="majorBidi" w:cstheme="majorBidi"/>
          <w:i/>
          <w:iCs/>
          <w:sz w:val="20"/>
          <w:szCs w:val="20"/>
        </w:rPr>
        <w:t>non-test</w:t>
      </w:r>
      <w:r w:rsidRPr="009136F0">
        <w:rPr>
          <w:rFonts w:asciiTheme="majorBidi" w:hAnsiTheme="majorBidi" w:cstheme="majorBidi"/>
          <w:sz w:val="20"/>
          <w:szCs w:val="20"/>
        </w:rPr>
        <w:t xml:space="preserve"> dan teknik tes. </w:t>
      </w:r>
    </w:p>
    <w:p w:rsidR="00E05B27" w:rsidRPr="009136F0" w:rsidRDefault="00E05B27" w:rsidP="00E05B27">
      <w:pPr>
        <w:spacing w:after="0"/>
        <w:ind w:right="-1"/>
        <w:jc w:val="both"/>
        <w:rPr>
          <w:rFonts w:asciiTheme="majorBidi" w:hAnsiTheme="majorBidi" w:cstheme="majorBidi"/>
          <w:sz w:val="20"/>
          <w:szCs w:val="20"/>
        </w:rPr>
      </w:pPr>
      <w:r w:rsidRPr="009136F0">
        <w:rPr>
          <w:rFonts w:asciiTheme="majorBidi" w:hAnsiTheme="majorBidi" w:cstheme="majorBidi"/>
          <w:sz w:val="20"/>
          <w:szCs w:val="20"/>
        </w:rPr>
        <w:t xml:space="preserve">Hasil penilitian diperoleh nilai-rata-rata siswa yaitu 82,43. Hasil tersebut lebih tinggi dari nilai KKM yaitu 75. Analisis data dapat dinyatakan berhasil dengan rata-rata nilai kelas eksperimen setelah penggunaan media mengalami peningkatan yang signifiakan Nilai angket hasil pembelajaran aksara Jawa setelah menggungakan media pembelajaran </w:t>
      </w:r>
      <w:r w:rsidRPr="009136F0">
        <w:rPr>
          <w:rFonts w:asciiTheme="majorBidi" w:hAnsiTheme="majorBidi" w:cstheme="majorBidi"/>
          <w:i/>
          <w:iCs/>
          <w:sz w:val="20"/>
          <w:szCs w:val="20"/>
        </w:rPr>
        <w:t>lectora inspire</w:t>
      </w:r>
      <w:r w:rsidRPr="009136F0">
        <w:rPr>
          <w:rFonts w:asciiTheme="majorBidi" w:hAnsiTheme="majorBidi" w:cstheme="majorBidi"/>
          <w:sz w:val="20"/>
          <w:szCs w:val="20"/>
        </w:rPr>
        <w:t xml:space="preserve"> memperoleh rata-rata sebesar 87%  siswa menjawab setuju atau media tersebut dalam kategori layak digunakan dalam pembelajaran. Berdasarkan nilai tersebut, dapat dibuktikan bahwa penerapan media pembelajaran </w:t>
      </w:r>
      <w:r w:rsidRPr="009136F0">
        <w:rPr>
          <w:rFonts w:asciiTheme="majorBidi" w:hAnsiTheme="majorBidi" w:cstheme="majorBidi"/>
          <w:i/>
          <w:iCs/>
          <w:sz w:val="20"/>
          <w:szCs w:val="20"/>
        </w:rPr>
        <w:t>lectora inspire</w:t>
      </w:r>
      <w:r w:rsidRPr="009136F0">
        <w:rPr>
          <w:rFonts w:asciiTheme="majorBidi" w:hAnsiTheme="majorBidi" w:cstheme="majorBidi"/>
          <w:sz w:val="20"/>
          <w:szCs w:val="20"/>
        </w:rPr>
        <w:t xml:space="preserve"> dalam mata pelajaran aksara Jawa layak dan efektif  digunakan serta sangat berpengaruh terhadap peningkatan nilai hasi belajar siswa kelas X SMA N 1 Dempet. </w:t>
      </w:r>
    </w:p>
    <w:p w:rsidR="00EC51B1" w:rsidRPr="009136F0" w:rsidRDefault="00EC51B1" w:rsidP="00E05B27">
      <w:pPr>
        <w:spacing w:after="0"/>
        <w:ind w:right="-1"/>
        <w:jc w:val="both"/>
        <w:rPr>
          <w:rFonts w:asciiTheme="majorBidi" w:hAnsiTheme="majorBidi" w:cstheme="majorBidi"/>
          <w:sz w:val="20"/>
          <w:szCs w:val="20"/>
        </w:rPr>
      </w:pPr>
    </w:p>
    <w:p w:rsidR="003F790B" w:rsidRPr="009136F0" w:rsidRDefault="003F790B" w:rsidP="00E05B27">
      <w:pPr>
        <w:spacing w:after="0"/>
        <w:ind w:right="-1"/>
        <w:jc w:val="both"/>
        <w:rPr>
          <w:rFonts w:asciiTheme="majorBidi" w:hAnsiTheme="majorBidi" w:cstheme="majorBidi"/>
          <w:sz w:val="20"/>
          <w:szCs w:val="20"/>
        </w:rPr>
      </w:pPr>
      <w:r w:rsidRPr="009136F0">
        <w:rPr>
          <w:rFonts w:asciiTheme="majorBidi" w:hAnsiTheme="majorBidi" w:cstheme="majorBidi"/>
          <w:b/>
          <w:bCs/>
          <w:sz w:val="20"/>
          <w:szCs w:val="20"/>
        </w:rPr>
        <w:t>Kata Kunci</w:t>
      </w:r>
      <w:r w:rsidRPr="009136F0">
        <w:rPr>
          <w:rFonts w:asciiTheme="majorBidi" w:hAnsiTheme="majorBidi" w:cstheme="majorBidi"/>
          <w:sz w:val="20"/>
          <w:szCs w:val="20"/>
        </w:rPr>
        <w:t xml:space="preserve"> : Penerapan, Media Pemelajaran, </w:t>
      </w:r>
      <w:r w:rsidRPr="009136F0">
        <w:rPr>
          <w:rFonts w:asciiTheme="majorBidi" w:hAnsiTheme="majorBidi" w:cstheme="majorBidi"/>
          <w:i/>
          <w:iCs/>
          <w:sz w:val="20"/>
          <w:szCs w:val="20"/>
        </w:rPr>
        <w:t>Lectora Inspire</w:t>
      </w:r>
      <w:r w:rsidRPr="009136F0">
        <w:rPr>
          <w:rFonts w:asciiTheme="majorBidi" w:hAnsiTheme="majorBidi" w:cstheme="majorBidi"/>
          <w:sz w:val="20"/>
          <w:szCs w:val="20"/>
        </w:rPr>
        <w:t>, Aksara Jawa</w:t>
      </w:r>
    </w:p>
    <w:p w:rsidR="00E05B27" w:rsidRPr="009136F0" w:rsidRDefault="00E05B27" w:rsidP="00E05B27">
      <w:pPr>
        <w:jc w:val="both"/>
        <w:rPr>
          <w:rFonts w:asciiTheme="majorBidi" w:hAnsiTheme="majorBidi" w:cstheme="majorBidi"/>
          <w:sz w:val="20"/>
          <w:szCs w:val="20"/>
        </w:rPr>
      </w:pPr>
    </w:p>
    <w:p w:rsidR="00E05B27" w:rsidRPr="009136F0" w:rsidRDefault="00E05B27" w:rsidP="00E05B27">
      <w:pPr>
        <w:jc w:val="center"/>
        <w:rPr>
          <w:rFonts w:asciiTheme="majorBidi" w:hAnsiTheme="majorBidi" w:cstheme="majorBidi"/>
          <w:b/>
          <w:bCs/>
          <w:i/>
          <w:iCs/>
          <w:sz w:val="22"/>
          <w:szCs w:val="22"/>
        </w:rPr>
      </w:pPr>
      <w:r w:rsidRPr="009136F0">
        <w:rPr>
          <w:rFonts w:asciiTheme="majorBidi" w:hAnsiTheme="majorBidi" w:cstheme="majorBidi"/>
          <w:b/>
          <w:bCs/>
          <w:i/>
          <w:iCs/>
          <w:sz w:val="22"/>
          <w:szCs w:val="22"/>
        </w:rPr>
        <w:t>ABSTRACT</w:t>
      </w:r>
    </w:p>
    <w:p w:rsidR="003F790B" w:rsidRPr="009136F0" w:rsidRDefault="00E05B27" w:rsidP="003F790B">
      <w:pPr>
        <w:jc w:val="both"/>
        <w:rPr>
          <w:rFonts w:asciiTheme="majorBidi" w:hAnsiTheme="majorBidi" w:cstheme="majorBidi"/>
          <w:i/>
          <w:iCs/>
          <w:sz w:val="20"/>
          <w:szCs w:val="20"/>
        </w:rPr>
      </w:pPr>
      <w:r w:rsidRPr="009136F0">
        <w:rPr>
          <w:rFonts w:asciiTheme="majorBidi" w:hAnsiTheme="majorBidi" w:cstheme="majorBidi"/>
          <w:i/>
          <w:iCs/>
          <w:sz w:val="20"/>
          <w:szCs w:val="20"/>
        </w:rPr>
        <w:t>The purpose of this study is to describe the results of the implementation of Lectora Inspire learning media in Javanese script subjects in class X SMA N 1 Attached school year 2018/2019.</w:t>
      </w:r>
    </w:p>
    <w:p w:rsidR="00E05B27" w:rsidRPr="009136F0" w:rsidRDefault="00E05B27" w:rsidP="003F790B">
      <w:pPr>
        <w:jc w:val="both"/>
        <w:rPr>
          <w:rFonts w:asciiTheme="majorBidi" w:hAnsiTheme="majorBidi" w:cstheme="majorBidi"/>
          <w:i/>
          <w:iCs/>
          <w:sz w:val="20"/>
          <w:szCs w:val="20"/>
        </w:rPr>
      </w:pPr>
      <w:r w:rsidRPr="009136F0">
        <w:rPr>
          <w:rFonts w:asciiTheme="majorBidi" w:hAnsiTheme="majorBidi" w:cstheme="majorBidi"/>
          <w:i/>
          <w:iCs/>
          <w:sz w:val="20"/>
          <w:szCs w:val="20"/>
        </w:rPr>
        <w:t>This research belongs to the type of quantitative research, using the type of experimental research. The design of the experiment was quasi experimental desaign with a noneignivalent control group desaign model. The subject of this study was class X SMA N 1 Attached 2018/2019 school year even semester. Research data in the form of pretest, posttest, questionnaire and documentation. The techniques used are non-test techniques and test techniques.</w:t>
      </w:r>
    </w:p>
    <w:p w:rsidR="00E05B27" w:rsidRPr="009136F0" w:rsidRDefault="00E05B27" w:rsidP="00E05B27">
      <w:pPr>
        <w:jc w:val="both"/>
        <w:rPr>
          <w:rFonts w:asciiTheme="majorBidi" w:hAnsiTheme="majorBidi" w:cstheme="majorBidi"/>
          <w:i/>
          <w:iCs/>
          <w:sz w:val="20"/>
          <w:szCs w:val="20"/>
        </w:rPr>
      </w:pPr>
      <w:r w:rsidRPr="009136F0">
        <w:rPr>
          <w:rFonts w:asciiTheme="majorBidi" w:hAnsiTheme="majorBidi" w:cstheme="majorBidi"/>
          <w:i/>
          <w:iCs/>
          <w:sz w:val="20"/>
          <w:szCs w:val="20"/>
        </w:rPr>
        <w:t>The results obtained by an average student score of 82.43. These results are higher than the KKM value of 75. Data analysis can be declared successful with the average value of the experimental class after the use of media has increased significantly. Questionnaire scores of Javanese script learning outcomes after using the Lectora inspire learning media obtained an average of 87% of students answering agree or the media in the category are suitable for use in learning. Based on these values, it can be proven that the application of lectora inspire learning media in Javanese script subjects is feasible and effective to use and is very influential in increasing the value of learning outcomes of class X students of SMA N 1 Attached.</w:t>
      </w:r>
    </w:p>
    <w:p w:rsidR="00EC51B1" w:rsidRPr="009136F0" w:rsidRDefault="00EC51B1" w:rsidP="00E05B27">
      <w:pPr>
        <w:jc w:val="both"/>
        <w:rPr>
          <w:rFonts w:asciiTheme="majorBidi" w:hAnsiTheme="majorBidi" w:cstheme="majorBidi"/>
          <w:i/>
          <w:iCs/>
          <w:sz w:val="20"/>
          <w:szCs w:val="20"/>
        </w:rPr>
      </w:pPr>
    </w:p>
    <w:p w:rsidR="003F790B" w:rsidRPr="009136F0" w:rsidRDefault="003F790B" w:rsidP="00E05B27">
      <w:pPr>
        <w:jc w:val="both"/>
        <w:rPr>
          <w:rFonts w:asciiTheme="majorBidi" w:hAnsiTheme="majorBidi" w:cstheme="majorBidi"/>
          <w:i/>
          <w:iCs/>
          <w:sz w:val="20"/>
          <w:szCs w:val="20"/>
        </w:rPr>
      </w:pPr>
      <w:r w:rsidRPr="009136F0">
        <w:rPr>
          <w:rFonts w:asciiTheme="majorBidi" w:hAnsiTheme="majorBidi" w:cstheme="majorBidi"/>
          <w:b/>
          <w:bCs/>
          <w:i/>
          <w:iCs/>
          <w:sz w:val="20"/>
          <w:szCs w:val="20"/>
        </w:rPr>
        <w:t>Keywords</w:t>
      </w:r>
      <w:r w:rsidRPr="009136F0">
        <w:rPr>
          <w:rFonts w:asciiTheme="majorBidi" w:hAnsiTheme="majorBidi" w:cstheme="majorBidi"/>
          <w:i/>
          <w:iCs/>
          <w:sz w:val="20"/>
          <w:szCs w:val="20"/>
        </w:rPr>
        <w:t xml:space="preserve"> : Implementation, Learning Media, Lectora Inspire, Javanese Script</w:t>
      </w:r>
    </w:p>
    <w:p w:rsidR="00154FAB" w:rsidRPr="009136F0" w:rsidRDefault="00154FAB" w:rsidP="00E05B27">
      <w:pPr>
        <w:jc w:val="both"/>
        <w:rPr>
          <w:rFonts w:asciiTheme="majorBidi" w:hAnsiTheme="majorBidi" w:cstheme="majorBidi"/>
          <w:i/>
          <w:iCs/>
          <w:sz w:val="20"/>
          <w:szCs w:val="20"/>
        </w:rPr>
      </w:pPr>
    </w:p>
    <w:p w:rsidR="00154FAB" w:rsidRPr="009136F0" w:rsidRDefault="00154FAB" w:rsidP="00E05B27">
      <w:pPr>
        <w:jc w:val="both"/>
        <w:rPr>
          <w:rFonts w:asciiTheme="majorBidi" w:hAnsiTheme="majorBidi" w:cstheme="majorBidi"/>
          <w:i/>
          <w:iCs/>
          <w:sz w:val="20"/>
          <w:szCs w:val="20"/>
        </w:rPr>
      </w:pPr>
    </w:p>
    <w:p w:rsidR="005E1E25" w:rsidRDefault="005E1E25" w:rsidP="00521EDA">
      <w:pPr>
        <w:pStyle w:val="ListParagraph"/>
        <w:ind w:left="0"/>
        <w:jc w:val="both"/>
        <w:rPr>
          <w:rFonts w:asciiTheme="majorBidi" w:hAnsiTheme="majorBidi" w:cstheme="majorBidi"/>
          <w:i/>
          <w:iCs/>
          <w:sz w:val="20"/>
          <w:szCs w:val="20"/>
        </w:rPr>
      </w:pPr>
    </w:p>
    <w:p w:rsidR="00521EDA" w:rsidRDefault="00521EDA" w:rsidP="00521EDA">
      <w:pPr>
        <w:pStyle w:val="ListParagraph"/>
        <w:ind w:left="0"/>
        <w:jc w:val="both"/>
        <w:rPr>
          <w:rFonts w:asciiTheme="majorBidi" w:hAnsiTheme="majorBidi" w:cstheme="majorBidi"/>
          <w:i/>
          <w:iCs/>
          <w:sz w:val="20"/>
          <w:szCs w:val="20"/>
        </w:rPr>
      </w:pPr>
    </w:p>
    <w:p w:rsidR="00521EDA" w:rsidRDefault="00521EDA" w:rsidP="00521EDA">
      <w:pPr>
        <w:pStyle w:val="ListParagraph"/>
        <w:ind w:left="0"/>
        <w:jc w:val="both"/>
        <w:rPr>
          <w:rFonts w:asciiTheme="majorBidi" w:hAnsiTheme="majorBidi" w:cstheme="majorBidi"/>
          <w:i/>
          <w:iCs/>
          <w:sz w:val="20"/>
          <w:szCs w:val="20"/>
        </w:rPr>
      </w:pPr>
    </w:p>
    <w:p w:rsidR="00521EDA" w:rsidRDefault="00521EDA" w:rsidP="00521EDA">
      <w:pPr>
        <w:pStyle w:val="ListParagraph"/>
        <w:numPr>
          <w:ilvl w:val="0"/>
          <w:numId w:val="9"/>
        </w:numPr>
        <w:ind w:left="0" w:hanging="284"/>
        <w:jc w:val="both"/>
        <w:rPr>
          <w:rFonts w:asciiTheme="majorBidi" w:hAnsiTheme="majorBidi" w:cstheme="majorBidi"/>
          <w:b/>
          <w:bCs/>
          <w:sz w:val="22"/>
          <w:szCs w:val="22"/>
        </w:rPr>
        <w:sectPr w:rsidR="00521EDA" w:rsidSect="00AE58BB">
          <w:pgSz w:w="11906" w:h="16838" w:code="9"/>
          <w:pgMar w:top="1985" w:right="1134" w:bottom="1985" w:left="1985" w:header="992" w:footer="709" w:gutter="0"/>
          <w:cols w:space="568"/>
          <w:titlePg/>
          <w:docGrid w:linePitch="360"/>
        </w:sectPr>
      </w:pPr>
    </w:p>
    <w:p w:rsidR="00521EDA" w:rsidRPr="009136F0" w:rsidRDefault="00521EDA" w:rsidP="00521EDA">
      <w:pPr>
        <w:pStyle w:val="ListParagraph"/>
        <w:numPr>
          <w:ilvl w:val="0"/>
          <w:numId w:val="9"/>
        </w:numPr>
        <w:ind w:left="0" w:hanging="284"/>
        <w:jc w:val="both"/>
        <w:rPr>
          <w:rFonts w:asciiTheme="majorBidi" w:hAnsiTheme="majorBidi" w:cstheme="majorBidi"/>
          <w:b/>
          <w:bCs/>
          <w:sz w:val="22"/>
          <w:szCs w:val="22"/>
        </w:rPr>
      </w:pPr>
      <w:r w:rsidRPr="009136F0">
        <w:rPr>
          <w:rFonts w:asciiTheme="majorBidi" w:hAnsiTheme="majorBidi" w:cstheme="majorBidi"/>
          <w:b/>
          <w:bCs/>
          <w:sz w:val="22"/>
          <w:szCs w:val="22"/>
        </w:rPr>
        <w:t>PENDAHULUAN</w:t>
      </w:r>
    </w:p>
    <w:p w:rsidR="00521EDA" w:rsidRPr="009136F0" w:rsidRDefault="00521EDA" w:rsidP="00521EDA">
      <w:pPr>
        <w:pStyle w:val="ListParagraph"/>
        <w:ind w:left="-284" w:firstLine="284"/>
        <w:jc w:val="both"/>
        <w:rPr>
          <w:rFonts w:asciiTheme="majorBidi" w:hAnsiTheme="majorBidi" w:cstheme="majorBidi"/>
          <w:sz w:val="22"/>
          <w:szCs w:val="22"/>
        </w:rPr>
      </w:pPr>
      <w:r w:rsidRPr="009136F0">
        <w:rPr>
          <w:rFonts w:asciiTheme="majorBidi" w:hAnsiTheme="majorBidi" w:cstheme="majorBidi"/>
          <w:sz w:val="22"/>
          <w:szCs w:val="22"/>
        </w:rPr>
        <w:t>Kegiatan membaca dan menulis merupakan suatu keterampilan yang perlu dikuasai siswa setelah keterampilan menyimak dan berbicara. Ketrampilan dalam kegiatan pembelajaran bahasa Jawa yang dilakukan pada siswa SMA/SMK salah satunya ialah keterampilan membaca dan menulis aksara Jawa. Aspek keterampilan membaca dan menulis adalah dua kegiatan yang tidak dapat dipisahkan dalam pembelajaran aksara Jawa. Pada pembelajaran bahasa Jawa kelas X SMA siswa diharapkan mampu membaca dan menulis aksara Jawa yang menggunakan aksara angka.</w:t>
      </w:r>
    </w:p>
    <w:p w:rsidR="00521EDA" w:rsidRPr="009136F0" w:rsidRDefault="00521EDA" w:rsidP="00521EDA">
      <w:pPr>
        <w:pStyle w:val="ListParagraph"/>
        <w:ind w:left="-284" w:firstLine="284"/>
        <w:jc w:val="both"/>
        <w:rPr>
          <w:rFonts w:asciiTheme="majorBidi" w:hAnsiTheme="majorBidi" w:cstheme="majorBidi"/>
          <w:color w:val="000000"/>
          <w:sz w:val="22"/>
          <w:szCs w:val="22"/>
          <w:shd w:val="clear" w:color="auto" w:fill="FFFFFF"/>
        </w:rPr>
      </w:pPr>
      <w:r w:rsidRPr="009136F0">
        <w:rPr>
          <w:rFonts w:asciiTheme="majorBidi" w:hAnsiTheme="majorBidi" w:cstheme="majorBidi"/>
          <w:sz w:val="22"/>
          <w:szCs w:val="22"/>
        </w:rPr>
        <w:t xml:space="preserve">Membaca sebagai salah cara yang digunakan untuk memperoleh pesan melalui kata-kata/ bahasa tertulis. Tulisan menjadi aspek penting dalam membaca karena tanpa tulisan seseorang tidak dapat dikatakan sedang membaca. Tulisan tersebut dapat berupa kata, kalimat, paragraf atau sebuah naskah  teks. Membaca sebagai salah satu cara yang digunakan dalam berkomunikasi. </w:t>
      </w:r>
      <w:r w:rsidRPr="009136F0">
        <w:rPr>
          <w:rFonts w:asciiTheme="majorBidi" w:hAnsiTheme="majorBidi" w:cstheme="majorBidi"/>
          <w:color w:val="000000"/>
          <w:sz w:val="22"/>
          <w:szCs w:val="22"/>
          <w:shd w:val="clear" w:color="auto" w:fill="FFFFFF"/>
        </w:rPr>
        <w:t xml:space="preserve">Kegiatan berkomunikasi dalam bentuk penyampaian pesan (informasi) secara tertulis kepada pihak lain dengan menggunakan bahasa tulis sebagai alat atau medianya disebut juga sebagai menulis (Dalman. 2014:3). </w:t>
      </w:r>
    </w:p>
    <w:p w:rsidR="00521EDA" w:rsidRPr="009136F0" w:rsidRDefault="00521EDA" w:rsidP="00521EDA">
      <w:pPr>
        <w:pStyle w:val="ListParagraph"/>
        <w:ind w:left="-284" w:firstLine="284"/>
        <w:jc w:val="both"/>
        <w:rPr>
          <w:rFonts w:asciiTheme="majorBidi" w:hAnsiTheme="majorBidi" w:cstheme="majorBidi"/>
          <w:kern w:val="24"/>
          <w:sz w:val="22"/>
          <w:szCs w:val="22"/>
        </w:rPr>
      </w:pPr>
      <w:r w:rsidRPr="009136F0">
        <w:rPr>
          <w:rFonts w:asciiTheme="majorBidi" w:hAnsiTheme="majorBidi" w:cstheme="majorBidi"/>
          <w:kern w:val="24"/>
          <w:sz w:val="22"/>
          <w:szCs w:val="22"/>
        </w:rPr>
        <w:t>Keterampilan menulis tidak dapat dikuasai hanya berdasarkan teori saja, tetapi perlu melalui berbagai latihan yang rutin dan intensif agar menghasilkan tulisan yang tersusun dengan baik dan benar. Siswa sering kali mengalami kesulitan dalam menulis. Kesulitan siswa dalam menulis aksara Jawa tidak lain dikarenakan benruk aksara yang rumit. Sehingga kurangnya minat dan motivasi yang timbul dalam diri siswa dalam proses pembelajaran aksara Jawa.</w:t>
      </w:r>
    </w:p>
    <w:p w:rsidR="00521EDA" w:rsidRPr="009136F0" w:rsidRDefault="00521EDA" w:rsidP="00521EDA">
      <w:pPr>
        <w:pStyle w:val="ListParagraph"/>
        <w:ind w:left="-284" w:firstLine="284"/>
        <w:jc w:val="both"/>
        <w:rPr>
          <w:rFonts w:asciiTheme="majorBidi" w:hAnsiTheme="majorBidi" w:cstheme="majorBidi"/>
          <w:sz w:val="22"/>
          <w:szCs w:val="22"/>
        </w:rPr>
      </w:pPr>
      <w:r w:rsidRPr="009136F0">
        <w:rPr>
          <w:rFonts w:asciiTheme="majorBidi" w:hAnsiTheme="majorBidi" w:cstheme="majorBidi"/>
          <w:kern w:val="24"/>
          <w:sz w:val="22"/>
          <w:szCs w:val="22"/>
        </w:rPr>
        <w:t>Hasil  observasi yang dilaksanankan pada siswa kelas</w:t>
      </w:r>
      <w:r w:rsidRPr="009136F0">
        <w:rPr>
          <w:rFonts w:asciiTheme="majorBidi" w:hAnsiTheme="majorBidi" w:cstheme="majorBidi"/>
          <w:sz w:val="22"/>
          <w:szCs w:val="22"/>
        </w:rPr>
        <w:t xml:space="preserve"> X SMA N 1 Dempet ditemukan beberapa permasalahan, Pertama, permasalahan yang timbul dari sisi guru. Permasalahan guru dalam pembelajaran aksara Jawa salahsatunya banyaknya materi yang harus disampaikan terbatasi oleh alokasi waktu. Selanjutnya, penyampaian materi masih bersifat konvensional dan monoton. Kedua, permasalahan dari sisi siswa. </w:t>
      </w:r>
      <w:r w:rsidRPr="009136F0">
        <w:rPr>
          <w:rFonts w:asciiTheme="majorBidi" w:hAnsiTheme="majorBidi" w:cstheme="majorBidi"/>
          <w:color w:val="000000"/>
          <w:sz w:val="22"/>
          <w:szCs w:val="22"/>
          <w:shd w:val="clear" w:color="auto" w:fill="FFFFFF"/>
        </w:rPr>
        <w:t xml:space="preserve">Membaca dan menulis aksara Jawa </w:t>
      </w:r>
      <w:r w:rsidRPr="009136F0">
        <w:rPr>
          <w:rFonts w:asciiTheme="majorBidi" w:hAnsiTheme="majorBidi" w:cstheme="majorBidi"/>
          <w:sz w:val="22"/>
          <w:szCs w:val="22"/>
        </w:rPr>
        <w:t xml:space="preserve">sebagai salah satu kegiatan yang dianggap sulit bagi siswa. Siswa merasa kesulitan dalam menyerap materi yang disampaikan oleh guru. Selain itu, aksara jawa yang memiliki tingkat kerumitan yang tinggi membuat siswa kesulitan untuk membedakan dan menghafal aksara Jawa. Hal itu dibuktikandengan hasil nilai siswa saat ulangan tahap satu, rata-rata nilai yang didapat siswa sebesar 62,44 dengan batas tutas KKM yaitu 75. </w:t>
      </w:r>
    </w:p>
    <w:p w:rsidR="00521EDA" w:rsidRPr="009136F0" w:rsidRDefault="00521EDA" w:rsidP="00521EDA">
      <w:pPr>
        <w:pStyle w:val="ListParagraph"/>
        <w:ind w:left="-284" w:firstLine="284"/>
        <w:jc w:val="both"/>
        <w:rPr>
          <w:rFonts w:asciiTheme="majorBidi" w:hAnsiTheme="majorBidi" w:cstheme="majorBidi"/>
          <w:sz w:val="22"/>
          <w:szCs w:val="22"/>
        </w:rPr>
      </w:pPr>
      <w:r w:rsidRPr="009136F0">
        <w:rPr>
          <w:rFonts w:asciiTheme="majorBidi" w:hAnsiTheme="majorBidi" w:cstheme="majorBidi"/>
          <w:sz w:val="22"/>
          <w:szCs w:val="22"/>
        </w:rPr>
        <w:t>Keadaan tersebut menjadikan guru harus berfikir keras untuk memberikan pembelajaran yang kreatif dan inovatif agar tujuan yang diharapkan dapat tercapai secara maksimal.  Supaya siswa memiliki minat dan motivasi dalam membaca dan menulis aksara Jawa, dibutuhkan media yang sesuai dengan materi pembelajaran khususnya pembelajaran aksara Jawa. Pentingnya penggunaan media pembelajaran khususnya pada materi aksara Jawa dibuktikan dengan hasil observasi kepada 69 siswa  kelas X SMA N 1 Dempet yang menjawab “YA” sebesar 58%, sedangkan yang menjawab “Tidak” sebesar 42%.</w:t>
      </w:r>
    </w:p>
    <w:p w:rsidR="00521EDA" w:rsidRPr="009136F0" w:rsidRDefault="00521EDA" w:rsidP="00521EDA">
      <w:pPr>
        <w:pStyle w:val="ListParagraph"/>
        <w:ind w:left="-284" w:firstLine="284"/>
        <w:jc w:val="both"/>
        <w:rPr>
          <w:rFonts w:asciiTheme="majorBidi" w:hAnsiTheme="majorBidi" w:cstheme="majorBidi"/>
          <w:sz w:val="22"/>
          <w:szCs w:val="22"/>
        </w:rPr>
      </w:pPr>
      <w:r w:rsidRPr="009136F0">
        <w:rPr>
          <w:rFonts w:asciiTheme="majorBidi" w:hAnsiTheme="majorBidi" w:cstheme="majorBidi"/>
          <w:sz w:val="22"/>
          <w:szCs w:val="22"/>
        </w:rPr>
        <w:t xml:space="preserve">Media pebelajaran merupakan salah satu variasi belajar agar nantinya dapat menarik perhatian dan memotivasi siswa untuk belajar sehingga lebih mudah mencapai tujuan pembelajaran. Salah satu bentuk variasi belajar tersebut ialah penerapan media berbasi teknologi. Penggunaan media berbasis teknologi diharapkan dapat membantu siswa memahami materi aksara Jawa  dengan lebih mudah. Oleh karena itu, salah satu upaya yang dilakukan peneliti yaitu dengan penerapan media pembelajaran berbasis teknologi dengan bantuan aplikasi </w:t>
      </w:r>
      <w:r w:rsidRPr="009136F0">
        <w:rPr>
          <w:rFonts w:asciiTheme="majorBidi" w:hAnsiTheme="majorBidi" w:cstheme="majorBidi"/>
          <w:i/>
          <w:sz w:val="22"/>
          <w:szCs w:val="22"/>
        </w:rPr>
        <w:t>Lectora Inspire</w:t>
      </w:r>
      <w:r w:rsidRPr="009136F0">
        <w:rPr>
          <w:rFonts w:asciiTheme="majorBidi" w:hAnsiTheme="majorBidi" w:cstheme="majorBidi"/>
          <w:iCs/>
          <w:sz w:val="22"/>
          <w:szCs w:val="22"/>
        </w:rPr>
        <w:t xml:space="preserve"> sehingga</w:t>
      </w:r>
      <w:r w:rsidRPr="009136F0">
        <w:rPr>
          <w:rFonts w:asciiTheme="majorBidi" w:hAnsiTheme="majorBidi" w:cstheme="majorBidi"/>
          <w:i/>
          <w:sz w:val="22"/>
          <w:szCs w:val="22"/>
        </w:rPr>
        <w:t xml:space="preserve"> </w:t>
      </w:r>
      <w:r w:rsidRPr="009136F0">
        <w:rPr>
          <w:rFonts w:asciiTheme="majorBidi" w:hAnsiTheme="majorBidi" w:cstheme="majorBidi"/>
          <w:sz w:val="22"/>
          <w:szCs w:val="22"/>
        </w:rPr>
        <w:t>pembelajaran lebih menarik dan membantu guru dalam mengatasi keterbatasan penyampaian materi.</w:t>
      </w:r>
    </w:p>
    <w:p w:rsidR="00521EDA" w:rsidRPr="009136F0" w:rsidRDefault="00521EDA" w:rsidP="00521EDA">
      <w:pPr>
        <w:pStyle w:val="ListParagraph"/>
        <w:ind w:left="-284" w:firstLine="284"/>
        <w:jc w:val="both"/>
        <w:rPr>
          <w:rFonts w:asciiTheme="majorBidi" w:hAnsiTheme="majorBidi" w:cstheme="majorBidi"/>
          <w:sz w:val="22"/>
          <w:szCs w:val="22"/>
        </w:rPr>
      </w:pPr>
      <w:r w:rsidRPr="009136F0">
        <w:rPr>
          <w:rFonts w:asciiTheme="majorBidi" w:hAnsiTheme="majorBidi" w:cstheme="majorBidi"/>
          <w:sz w:val="22"/>
          <w:szCs w:val="22"/>
        </w:rPr>
        <w:t xml:space="preserve">Berdasarkan latar belakang yang telah diuraikan maka rumusan masalah dalam penelitian ini yaitu bagaimana hasil penerapan </w:t>
      </w:r>
      <w:r w:rsidRPr="009136F0">
        <w:rPr>
          <w:rFonts w:asciiTheme="majorBidi" w:hAnsiTheme="majorBidi" w:cstheme="majorBidi"/>
          <w:sz w:val="22"/>
          <w:szCs w:val="22"/>
          <w:lang w:val="en-US"/>
        </w:rPr>
        <w:t>media</w:t>
      </w:r>
      <w:r w:rsidRPr="009136F0">
        <w:rPr>
          <w:rFonts w:asciiTheme="majorBidi" w:hAnsiTheme="majorBidi" w:cstheme="majorBidi"/>
          <w:sz w:val="22"/>
          <w:szCs w:val="22"/>
        </w:rPr>
        <w:t xml:space="preserve"> pembelajaran</w:t>
      </w:r>
      <w:r w:rsidRPr="009136F0">
        <w:rPr>
          <w:rFonts w:asciiTheme="majorBidi" w:hAnsiTheme="majorBidi" w:cstheme="majorBidi"/>
          <w:sz w:val="22"/>
          <w:szCs w:val="22"/>
          <w:lang w:val="en-US"/>
        </w:rPr>
        <w:t xml:space="preserve"> </w:t>
      </w:r>
      <w:r w:rsidRPr="009136F0">
        <w:rPr>
          <w:rFonts w:asciiTheme="majorBidi" w:hAnsiTheme="majorBidi" w:cstheme="majorBidi"/>
          <w:i/>
          <w:iCs/>
          <w:sz w:val="22"/>
          <w:szCs w:val="22"/>
        </w:rPr>
        <w:t>lectora inspire</w:t>
      </w:r>
      <w:r w:rsidRPr="009136F0">
        <w:rPr>
          <w:rFonts w:asciiTheme="majorBidi" w:hAnsiTheme="majorBidi" w:cstheme="majorBidi"/>
          <w:sz w:val="22"/>
          <w:szCs w:val="22"/>
        </w:rPr>
        <w:t xml:space="preserve"> </w:t>
      </w:r>
      <w:r w:rsidRPr="009136F0">
        <w:rPr>
          <w:rFonts w:asciiTheme="majorBidi" w:hAnsiTheme="majorBidi" w:cstheme="majorBidi"/>
          <w:iCs/>
          <w:sz w:val="22"/>
          <w:szCs w:val="22"/>
        </w:rPr>
        <w:t>pada mata pelajaran aksara Jawa siswa kelas X SMA N 1 Dempet</w:t>
      </w:r>
      <w:r w:rsidRPr="009136F0">
        <w:rPr>
          <w:rFonts w:asciiTheme="majorBidi" w:hAnsiTheme="majorBidi" w:cstheme="majorBidi"/>
          <w:sz w:val="22"/>
          <w:szCs w:val="22"/>
        </w:rPr>
        <w:t xml:space="preserve"> Tahun Ajaran 2018/2019. Tujuan  penelitian ini adalah untuk mengetahui  hasil penerapan </w:t>
      </w:r>
      <w:r w:rsidRPr="009136F0">
        <w:rPr>
          <w:rFonts w:asciiTheme="majorBidi" w:hAnsiTheme="majorBidi" w:cstheme="majorBidi"/>
          <w:sz w:val="22"/>
          <w:szCs w:val="22"/>
          <w:lang w:val="en-US"/>
        </w:rPr>
        <w:t>media</w:t>
      </w:r>
      <w:r w:rsidRPr="009136F0">
        <w:rPr>
          <w:rFonts w:asciiTheme="majorBidi" w:hAnsiTheme="majorBidi" w:cstheme="majorBidi"/>
          <w:sz w:val="22"/>
          <w:szCs w:val="22"/>
        </w:rPr>
        <w:t xml:space="preserve"> pembelajaran</w:t>
      </w:r>
      <w:r w:rsidRPr="009136F0">
        <w:rPr>
          <w:rFonts w:asciiTheme="majorBidi" w:hAnsiTheme="majorBidi" w:cstheme="majorBidi"/>
          <w:sz w:val="22"/>
          <w:szCs w:val="22"/>
          <w:lang w:val="en-US"/>
        </w:rPr>
        <w:t xml:space="preserve">  </w:t>
      </w:r>
      <w:r w:rsidRPr="009136F0">
        <w:rPr>
          <w:rFonts w:asciiTheme="majorBidi" w:hAnsiTheme="majorBidi" w:cstheme="majorBidi"/>
          <w:i/>
          <w:iCs/>
          <w:sz w:val="22"/>
          <w:szCs w:val="22"/>
        </w:rPr>
        <w:t>lectora inspire</w:t>
      </w:r>
      <w:r w:rsidRPr="009136F0">
        <w:rPr>
          <w:rFonts w:asciiTheme="majorBidi" w:hAnsiTheme="majorBidi" w:cstheme="majorBidi"/>
          <w:sz w:val="22"/>
          <w:szCs w:val="22"/>
        </w:rPr>
        <w:t xml:space="preserve"> </w:t>
      </w:r>
      <w:r w:rsidRPr="009136F0">
        <w:rPr>
          <w:rFonts w:asciiTheme="majorBidi" w:hAnsiTheme="majorBidi" w:cstheme="majorBidi"/>
          <w:iCs/>
          <w:sz w:val="22"/>
          <w:szCs w:val="22"/>
        </w:rPr>
        <w:t xml:space="preserve">dalam mata pelajaran aksara Jawa siswa kelas X SMA N 1 Dempet </w:t>
      </w:r>
      <w:r w:rsidRPr="009136F0">
        <w:rPr>
          <w:rFonts w:asciiTheme="majorBidi" w:hAnsiTheme="majorBidi" w:cstheme="majorBidi"/>
          <w:sz w:val="22"/>
          <w:szCs w:val="22"/>
        </w:rPr>
        <w:t xml:space="preserve">Tahun Ajaran 2018/2019”. </w:t>
      </w:r>
    </w:p>
    <w:p w:rsidR="00521EDA" w:rsidRPr="009136F0" w:rsidRDefault="00521EDA" w:rsidP="00521EDA">
      <w:pPr>
        <w:pStyle w:val="ListParagraph"/>
        <w:ind w:left="-284" w:firstLine="284"/>
        <w:jc w:val="both"/>
        <w:rPr>
          <w:rFonts w:asciiTheme="majorBidi" w:hAnsiTheme="majorBidi" w:cstheme="majorBidi"/>
          <w:sz w:val="22"/>
          <w:szCs w:val="22"/>
        </w:rPr>
      </w:pPr>
      <w:r w:rsidRPr="009136F0">
        <w:rPr>
          <w:rFonts w:asciiTheme="majorBidi" w:hAnsiTheme="majorBidi" w:cstheme="majorBidi"/>
          <w:sz w:val="22"/>
          <w:szCs w:val="22"/>
        </w:rPr>
        <w:t>Hasil penelitian ini diharapkan dapat meningkatkan minat dan motivasi siswa dalam proses belajar mengajar, sehingga dibuat hipotesis:</w:t>
      </w:r>
    </w:p>
    <w:p w:rsidR="00521EDA" w:rsidRPr="009136F0" w:rsidRDefault="00521EDA" w:rsidP="00521EDA">
      <w:pPr>
        <w:spacing w:after="0"/>
        <w:ind w:left="-284"/>
        <w:jc w:val="both"/>
        <w:rPr>
          <w:rFonts w:asciiTheme="majorBidi" w:hAnsiTheme="majorBidi" w:cstheme="majorBidi"/>
          <w:sz w:val="22"/>
          <w:szCs w:val="22"/>
          <w:lang w:val="en-US"/>
        </w:rPr>
      </w:pPr>
      <m:oMath>
        <m:sSub>
          <m:sSubPr>
            <m:ctrlPr>
              <w:rPr>
                <w:rFonts w:ascii="Cambria Math" w:hAnsi="Cambria Math" w:cstheme="majorBidi"/>
                <w:i/>
                <w:sz w:val="22"/>
                <w:szCs w:val="22"/>
              </w:rPr>
            </m:ctrlPr>
          </m:sSubPr>
          <m:e>
            <m:r>
              <w:rPr>
                <w:rFonts w:ascii="Cambria Math" w:hAnsi="Cambria Math" w:cstheme="majorBidi"/>
                <w:sz w:val="22"/>
                <w:szCs w:val="22"/>
              </w:rPr>
              <m:t>H</m:t>
            </m:r>
          </m:e>
          <m:sub>
            <m:r>
              <w:rPr>
                <w:rFonts w:ascii="Cambria Math" w:hAnsi="Cambria Math" w:cstheme="majorBidi"/>
                <w:sz w:val="22"/>
                <w:szCs w:val="22"/>
              </w:rPr>
              <m:t>a</m:t>
            </m:r>
          </m:sub>
        </m:sSub>
      </m:oMath>
      <w:r w:rsidRPr="009136F0">
        <w:rPr>
          <w:rFonts w:asciiTheme="majorBidi" w:eastAsiaTheme="minorEastAsia" w:hAnsiTheme="majorBidi" w:cstheme="majorBidi"/>
          <w:sz w:val="22"/>
          <w:szCs w:val="22"/>
        </w:rPr>
        <w:t xml:space="preserve"> : Penerapan media pembelajaran </w:t>
      </w:r>
      <w:r w:rsidRPr="009136F0">
        <w:rPr>
          <w:rFonts w:asciiTheme="majorBidi" w:eastAsiaTheme="minorEastAsia" w:hAnsiTheme="majorBidi" w:cstheme="majorBidi"/>
          <w:i/>
          <w:iCs/>
          <w:sz w:val="22"/>
          <w:szCs w:val="22"/>
        </w:rPr>
        <w:t>lectora inspire</w:t>
      </w:r>
      <w:r w:rsidRPr="009136F0">
        <w:rPr>
          <w:rFonts w:asciiTheme="majorBidi" w:eastAsiaTheme="minorEastAsia" w:hAnsiTheme="majorBidi" w:cstheme="majorBidi"/>
          <w:sz w:val="22"/>
          <w:szCs w:val="22"/>
        </w:rPr>
        <w:t xml:space="preserve"> pada mata pelajaran aksara Jawa </w:t>
      </w:r>
      <w:r w:rsidRPr="009136F0">
        <w:rPr>
          <w:rFonts w:asciiTheme="majorBidi" w:hAnsiTheme="majorBidi" w:cstheme="majorBidi"/>
          <w:sz w:val="22"/>
          <w:szCs w:val="22"/>
        </w:rPr>
        <w:t>lebih baik  daripada pembelajaran konvensional.</w:t>
      </w:r>
    </w:p>
    <w:p w:rsidR="00521EDA" w:rsidRPr="009136F0" w:rsidRDefault="00521EDA" w:rsidP="00521EDA">
      <w:pPr>
        <w:spacing w:before="240"/>
        <w:ind w:left="-284"/>
        <w:jc w:val="both"/>
        <w:rPr>
          <w:rFonts w:asciiTheme="majorBidi" w:hAnsiTheme="majorBidi" w:cstheme="majorBidi"/>
          <w:sz w:val="22"/>
          <w:szCs w:val="22"/>
        </w:rPr>
      </w:pPr>
      <m:oMath>
        <m:sSub>
          <m:sSubPr>
            <m:ctrlPr>
              <w:rPr>
                <w:rFonts w:ascii="Cambria Math" w:hAnsi="Cambria Math" w:cstheme="majorBidi"/>
                <w:i/>
                <w:sz w:val="22"/>
                <w:szCs w:val="22"/>
              </w:rPr>
            </m:ctrlPr>
          </m:sSubPr>
          <m:e>
            <m:r>
              <w:rPr>
                <w:rFonts w:ascii="Cambria Math" w:hAnsi="Cambria Math" w:cstheme="majorBidi"/>
                <w:sz w:val="22"/>
                <w:szCs w:val="22"/>
              </w:rPr>
              <m:t>H</m:t>
            </m:r>
          </m:e>
          <m:sub>
            <m:r>
              <w:rPr>
                <w:rFonts w:ascii="Cambria Math" w:hAnsi="Cambria Math" w:cstheme="majorBidi"/>
                <w:sz w:val="22"/>
                <w:szCs w:val="22"/>
              </w:rPr>
              <m:t>o</m:t>
            </m:r>
          </m:sub>
        </m:sSub>
      </m:oMath>
      <w:r w:rsidRPr="009136F0">
        <w:rPr>
          <w:rFonts w:asciiTheme="majorBidi" w:eastAsiaTheme="minorEastAsia" w:hAnsiTheme="majorBidi" w:cstheme="majorBidi"/>
          <w:sz w:val="22"/>
          <w:szCs w:val="22"/>
        </w:rPr>
        <w:t xml:space="preserve"> : Penerapan media pembelajarn </w:t>
      </w:r>
      <w:r w:rsidRPr="009136F0">
        <w:rPr>
          <w:rFonts w:asciiTheme="majorBidi" w:eastAsiaTheme="minorEastAsia" w:hAnsiTheme="majorBidi" w:cstheme="majorBidi"/>
          <w:i/>
          <w:iCs/>
          <w:sz w:val="22"/>
          <w:szCs w:val="22"/>
        </w:rPr>
        <w:t>lectora inspire</w:t>
      </w:r>
      <w:r w:rsidRPr="009136F0">
        <w:rPr>
          <w:rFonts w:asciiTheme="majorBidi" w:eastAsiaTheme="minorEastAsia" w:hAnsiTheme="majorBidi" w:cstheme="majorBidi"/>
          <w:sz w:val="22"/>
          <w:szCs w:val="22"/>
        </w:rPr>
        <w:t xml:space="preserve"> pada mata pelajaran aksara Jawa</w:t>
      </w:r>
      <w:r w:rsidRPr="009136F0">
        <w:rPr>
          <w:rFonts w:asciiTheme="majorBidi" w:hAnsiTheme="majorBidi" w:cstheme="majorBidi"/>
          <w:sz w:val="22"/>
          <w:szCs w:val="22"/>
        </w:rPr>
        <w:t xml:space="preserve"> tidak lebih  baik daripada pembelajaran konvensional.</w:t>
      </w:r>
    </w:p>
    <w:p w:rsidR="00521EDA" w:rsidRPr="009136F0" w:rsidRDefault="00521EDA" w:rsidP="00521EDA">
      <w:pPr>
        <w:pStyle w:val="ListParagraph"/>
        <w:numPr>
          <w:ilvl w:val="0"/>
          <w:numId w:val="9"/>
        </w:numPr>
        <w:ind w:left="0" w:hanging="284"/>
        <w:jc w:val="both"/>
        <w:rPr>
          <w:rFonts w:asciiTheme="majorBidi" w:hAnsiTheme="majorBidi" w:cstheme="majorBidi"/>
          <w:b/>
          <w:bCs/>
          <w:sz w:val="20"/>
          <w:szCs w:val="20"/>
        </w:rPr>
      </w:pPr>
      <w:r w:rsidRPr="009136F0">
        <w:rPr>
          <w:rFonts w:asciiTheme="majorBidi" w:hAnsiTheme="majorBidi" w:cstheme="majorBidi"/>
          <w:b/>
          <w:bCs/>
          <w:sz w:val="20"/>
          <w:szCs w:val="20"/>
        </w:rPr>
        <w:t>METODE PENELITIAN</w:t>
      </w:r>
    </w:p>
    <w:p w:rsidR="00521EDA" w:rsidRPr="009136F0" w:rsidRDefault="00521EDA" w:rsidP="00521EDA">
      <w:pPr>
        <w:ind w:left="-284" w:firstLine="284"/>
        <w:jc w:val="both"/>
        <w:rPr>
          <w:rFonts w:asciiTheme="majorBidi" w:hAnsiTheme="majorBidi" w:cstheme="majorBidi"/>
          <w:sz w:val="22"/>
          <w:szCs w:val="22"/>
        </w:rPr>
      </w:pPr>
      <w:r w:rsidRPr="009136F0">
        <w:rPr>
          <w:rFonts w:asciiTheme="majorBidi" w:hAnsiTheme="majorBidi" w:cstheme="majorBidi"/>
          <w:sz w:val="22"/>
          <w:szCs w:val="22"/>
        </w:rPr>
        <w:t xml:space="preserve">Jenis </w:t>
      </w:r>
      <w:r w:rsidRPr="009136F0">
        <w:rPr>
          <w:rFonts w:asciiTheme="majorBidi" w:hAnsiTheme="majorBidi" w:cstheme="majorBidi"/>
          <w:bCs/>
          <w:sz w:val="22"/>
          <w:szCs w:val="22"/>
        </w:rPr>
        <w:t xml:space="preserve">Pendekatan yang digunakan dalam penelitian ini adalah pendekatan kuantitatif. </w:t>
      </w:r>
      <w:r w:rsidRPr="009136F0">
        <w:rPr>
          <w:rFonts w:asciiTheme="majorBidi" w:hAnsiTheme="majorBidi" w:cstheme="majorBidi"/>
          <w:sz w:val="22"/>
          <w:szCs w:val="22"/>
        </w:rPr>
        <w:t>Penelitian ini menggunakan bentuk penelitian ekperimen. Penelitian eksperimen dapat diartikan sebagai bentuk penelitian yang digunakan untuk mencari pengaruh perlakuan tertentu (</w:t>
      </w:r>
      <w:r w:rsidRPr="009136F0">
        <w:rPr>
          <w:rFonts w:asciiTheme="majorBidi" w:hAnsiTheme="majorBidi" w:cstheme="majorBidi"/>
          <w:i/>
          <w:sz w:val="22"/>
          <w:szCs w:val="22"/>
        </w:rPr>
        <w:t>treatment</w:t>
      </w:r>
      <w:r w:rsidRPr="009136F0">
        <w:rPr>
          <w:rFonts w:asciiTheme="majorBidi" w:hAnsiTheme="majorBidi" w:cstheme="majorBidi"/>
          <w:sz w:val="22"/>
          <w:szCs w:val="22"/>
        </w:rPr>
        <w:t>) tertentu terhadap yang lain dalam kondisi yang terkendalikan (Sugiyono, 2010: 107). Populasi dalam penelitian ini yaitu siswa kelas X SMA N 1 Dempet tahun ajaran 2018/2019.Kemudian terpilih kelas X MIPA 6 sebagai kelas ekserimen dan kelas X MIPA 3 sebagai kelas kontrol.</w:t>
      </w:r>
    </w:p>
    <w:p w:rsidR="00521EDA" w:rsidRPr="009136F0" w:rsidRDefault="00521EDA" w:rsidP="00521EDA">
      <w:pPr>
        <w:ind w:left="-284" w:firstLine="284"/>
        <w:jc w:val="both"/>
        <w:rPr>
          <w:rFonts w:asciiTheme="majorBidi" w:hAnsiTheme="majorBidi" w:cstheme="majorBidi"/>
          <w:sz w:val="22"/>
          <w:szCs w:val="22"/>
        </w:rPr>
      </w:pPr>
      <w:r w:rsidRPr="009136F0">
        <w:rPr>
          <w:rFonts w:asciiTheme="majorBidi" w:hAnsiTheme="majorBidi" w:cstheme="majorBidi"/>
          <w:sz w:val="22"/>
          <w:szCs w:val="22"/>
        </w:rPr>
        <w:t xml:space="preserve">Metode pengumpulan data dalam penelitian ini adalah metode tes, </w:t>
      </w:r>
      <w:r w:rsidRPr="009136F0">
        <w:rPr>
          <w:rFonts w:asciiTheme="majorBidi" w:hAnsiTheme="majorBidi" w:cstheme="majorBidi"/>
          <w:i/>
          <w:iCs/>
          <w:sz w:val="22"/>
          <w:szCs w:val="22"/>
        </w:rPr>
        <w:t>non-test</w:t>
      </w:r>
      <w:r w:rsidRPr="009136F0">
        <w:rPr>
          <w:rFonts w:asciiTheme="majorBidi" w:hAnsiTheme="majorBidi" w:cstheme="majorBidi"/>
          <w:sz w:val="22"/>
          <w:szCs w:val="22"/>
        </w:rPr>
        <w:t xml:space="preserve">, dan dokumentasi. Metode tes digunakan untuk memperoleh data awal berupa </w:t>
      </w:r>
      <w:r w:rsidRPr="009136F0">
        <w:rPr>
          <w:rFonts w:asciiTheme="majorBidi" w:hAnsiTheme="majorBidi" w:cstheme="majorBidi"/>
          <w:i/>
          <w:iCs/>
          <w:sz w:val="22"/>
          <w:szCs w:val="22"/>
        </w:rPr>
        <w:t>pretest</w:t>
      </w:r>
      <w:r w:rsidRPr="009136F0">
        <w:rPr>
          <w:rFonts w:asciiTheme="majorBidi" w:hAnsiTheme="majorBidi" w:cstheme="majorBidi"/>
          <w:sz w:val="22"/>
          <w:szCs w:val="22"/>
        </w:rPr>
        <w:t xml:space="preserve"> dan data akhir yaitu nilai </w:t>
      </w:r>
      <w:r w:rsidRPr="009136F0">
        <w:rPr>
          <w:rFonts w:asciiTheme="majorBidi" w:hAnsiTheme="majorBidi" w:cstheme="majorBidi"/>
          <w:i/>
          <w:iCs/>
          <w:sz w:val="22"/>
          <w:szCs w:val="22"/>
        </w:rPr>
        <w:t>posttest</w:t>
      </w:r>
      <w:r w:rsidRPr="009136F0">
        <w:rPr>
          <w:rFonts w:asciiTheme="majorBidi" w:hAnsiTheme="majorBidi" w:cstheme="majorBidi"/>
          <w:sz w:val="22"/>
          <w:szCs w:val="22"/>
        </w:rPr>
        <w:t xml:space="preserve">. Data akhir diperoleh setelah diterapkan </w:t>
      </w:r>
      <w:r w:rsidRPr="009136F0">
        <w:rPr>
          <w:rFonts w:asciiTheme="majorBidi" w:hAnsiTheme="majorBidi" w:cstheme="majorBidi"/>
          <w:i/>
          <w:iCs/>
          <w:sz w:val="22"/>
          <w:szCs w:val="22"/>
        </w:rPr>
        <w:t>treatment</w:t>
      </w:r>
      <w:r w:rsidRPr="009136F0">
        <w:rPr>
          <w:rFonts w:asciiTheme="majorBidi" w:hAnsiTheme="majorBidi" w:cstheme="majorBidi"/>
          <w:sz w:val="22"/>
          <w:szCs w:val="22"/>
        </w:rPr>
        <w:t xml:space="preserve"> pada sampel. Dalam penelitian ini digunakan tes beruapa tes objektif untuk mengukur hasil belajar siswa pada mata pelajaran aksara Jawa yang dikenakan pada sampel. Sebelum tes di gunakan sebagai instrumen, terlebih dahulu diuji cobakan. Tujuannya untuk memperoleh butir soal mana yang valid ataupun tidak valid Adapun langkah-langkah untuk menguji validitas soal adalah sebagai berikut:</w:t>
      </w:r>
    </w:p>
    <w:p w:rsidR="00521EDA" w:rsidRPr="009136F0" w:rsidRDefault="00521EDA" w:rsidP="00521EDA">
      <w:pPr>
        <w:pStyle w:val="ListParagraph"/>
        <w:numPr>
          <w:ilvl w:val="0"/>
          <w:numId w:val="2"/>
        </w:numPr>
        <w:spacing w:after="0"/>
        <w:ind w:left="0" w:hanging="284"/>
        <w:jc w:val="both"/>
        <w:rPr>
          <w:rFonts w:asciiTheme="majorBidi" w:hAnsiTheme="majorBidi" w:cstheme="majorBidi"/>
          <w:sz w:val="22"/>
          <w:szCs w:val="22"/>
        </w:rPr>
      </w:pPr>
      <w:r w:rsidRPr="009136F0">
        <w:rPr>
          <w:rFonts w:asciiTheme="majorBidi" w:hAnsiTheme="majorBidi" w:cstheme="majorBidi"/>
          <w:sz w:val="22"/>
          <w:szCs w:val="22"/>
        </w:rPr>
        <w:t>Validitas Soal</w:t>
      </w:r>
    </w:p>
    <w:p w:rsidR="00521EDA" w:rsidRPr="009136F0" w:rsidRDefault="00521EDA" w:rsidP="00521EDA">
      <w:pPr>
        <w:ind w:left="-284"/>
        <w:jc w:val="both"/>
        <w:rPr>
          <w:rFonts w:asciiTheme="majorBidi" w:hAnsiTheme="majorBidi" w:cstheme="majorBidi"/>
          <w:sz w:val="22"/>
          <w:szCs w:val="22"/>
        </w:rPr>
      </w:pPr>
      <w:r w:rsidRPr="009136F0">
        <w:rPr>
          <w:rFonts w:asciiTheme="majorBidi" w:hAnsiTheme="majorBidi" w:cstheme="majorBidi"/>
          <w:sz w:val="22"/>
          <w:szCs w:val="22"/>
        </w:rPr>
        <w:t xml:space="preserve">Tes dikatakan valid apabila tes tersebut mengukur apa yang hendak diukur (Arikunto, 2010: 65). </w:t>
      </w:r>
    </w:p>
    <w:p w:rsidR="00521EDA" w:rsidRPr="009136F0" w:rsidRDefault="00521EDA" w:rsidP="00521EDA">
      <w:pPr>
        <w:ind w:left="-284"/>
        <w:jc w:val="both"/>
        <w:rPr>
          <w:rFonts w:asciiTheme="majorBidi" w:eastAsiaTheme="minorEastAsia" w:hAnsiTheme="majorBidi" w:cstheme="majorBidi"/>
          <w:sz w:val="22"/>
          <w:szCs w:val="22"/>
        </w:rPr>
      </w:pPr>
      <m:oMathPara>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xy</m:t>
              </m:r>
            </m:sub>
          </m:sSub>
          <m:r>
            <w:rPr>
              <w:rFonts w:ascii="Cambria Math" w:hAnsi="Cambria Math" w:cstheme="majorBidi"/>
              <w:sz w:val="22"/>
              <w:szCs w:val="22"/>
            </w:rPr>
            <m:t>=</m:t>
          </m:r>
          <m:f>
            <m:fPr>
              <m:ctrlPr>
                <w:rPr>
                  <w:rFonts w:ascii="Cambria Math" w:hAnsi="Cambria Math" w:cstheme="majorBidi"/>
                  <w:i/>
                  <w:sz w:val="22"/>
                  <w:szCs w:val="22"/>
                </w:rPr>
              </m:ctrlPr>
            </m:fPr>
            <m:num>
              <m:r>
                <w:rPr>
                  <w:rFonts w:ascii="Cambria Math" w:hAnsi="Cambria Math" w:cstheme="majorBidi"/>
                  <w:sz w:val="22"/>
                  <w:szCs w:val="22"/>
                </w:rPr>
                <m:t>N</m:t>
              </m:r>
              <m:nary>
                <m:naryPr>
                  <m:chr m:val="∑"/>
                  <m:limLoc m:val="undOvr"/>
                  <m:subHide m:val="1"/>
                  <m:supHide m:val="1"/>
                  <m:ctrlPr>
                    <w:rPr>
                      <w:rFonts w:ascii="Cambria Math" w:hAnsi="Cambria Math" w:cstheme="majorBidi"/>
                      <w:i/>
                      <w:sz w:val="22"/>
                      <w:szCs w:val="22"/>
                    </w:rPr>
                  </m:ctrlPr>
                </m:naryPr>
                <m:sub/>
                <m:sup/>
                <m:e>
                  <m:r>
                    <w:rPr>
                      <w:rFonts w:ascii="Cambria Math" w:hAnsi="Cambria Math" w:cstheme="majorBidi"/>
                      <w:sz w:val="22"/>
                      <w:szCs w:val="22"/>
                    </w:rPr>
                    <m:t>XY</m:t>
                  </m:r>
                </m:e>
              </m:nary>
              <m:r>
                <w:rPr>
                  <w:rFonts w:ascii="Cambria Math" w:hAnsi="Cambria Math" w:cstheme="majorBidi"/>
                  <w:sz w:val="22"/>
                  <w:szCs w:val="22"/>
                </w:rPr>
                <m:t>-</m:t>
              </m:r>
              <m:d>
                <m:dPr>
                  <m:ctrlPr>
                    <w:rPr>
                      <w:rFonts w:ascii="Cambria Math" w:hAnsi="Cambria Math" w:cstheme="majorBidi"/>
                      <w:i/>
                      <w:sz w:val="22"/>
                      <w:szCs w:val="22"/>
                    </w:rPr>
                  </m:ctrlPr>
                </m:dPr>
                <m:e>
                  <m:nary>
                    <m:naryPr>
                      <m:chr m:val="∑"/>
                      <m:limLoc m:val="undOvr"/>
                      <m:subHide m:val="1"/>
                      <m:supHide m:val="1"/>
                      <m:ctrlPr>
                        <w:rPr>
                          <w:rFonts w:ascii="Cambria Math" w:hAnsi="Cambria Math" w:cstheme="majorBidi"/>
                          <w:i/>
                          <w:sz w:val="22"/>
                          <w:szCs w:val="22"/>
                        </w:rPr>
                      </m:ctrlPr>
                    </m:naryPr>
                    <m:sub/>
                    <m:sup/>
                    <m:e>
                      <m:r>
                        <w:rPr>
                          <w:rFonts w:ascii="Cambria Math" w:hAnsi="Cambria Math" w:cstheme="majorBidi"/>
                          <w:sz w:val="22"/>
                          <w:szCs w:val="22"/>
                        </w:rPr>
                        <m:t>X</m:t>
                      </m:r>
                    </m:e>
                  </m:nary>
                </m:e>
              </m:d>
              <m:d>
                <m:dPr>
                  <m:ctrlPr>
                    <w:rPr>
                      <w:rFonts w:ascii="Cambria Math" w:hAnsi="Cambria Math" w:cstheme="majorBidi"/>
                      <w:i/>
                      <w:sz w:val="22"/>
                      <w:szCs w:val="22"/>
                    </w:rPr>
                  </m:ctrlPr>
                </m:dPr>
                <m:e>
                  <m:nary>
                    <m:naryPr>
                      <m:chr m:val="∑"/>
                      <m:limLoc m:val="undOvr"/>
                      <m:subHide m:val="1"/>
                      <m:supHide m:val="1"/>
                      <m:ctrlPr>
                        <w:rPr>
                          <w:rFonts w:ascii="Cambria Math" w:hAnsi="Cambria Math" w:cstheme="majorBidi"/>
                          <w:i/>
                          <w:sz w:val="22"/>
                          <w:szCs w:val="22"/>
                        </w:rPr>
                      </m:ctrlPr>
                    </m:naryPr>
                    <m:sub/>
                    <m:sup/>
                    <m:e>
                      <m:r>
                        <w:rPr>
                          <w:rFonts w:ascii="Cambria Math" w:hAnsi="Cambria Math" w:cstheme="majorBidi"/>
                          <w:sz w:val="22"/>
                          <w:szCs w:val="22"/>
                        </w:rPr>
                        <m:t>Y</m:t>
                      </m:r>
                    </m:e>
                  </m:nary>
                </m:e>
              </m:d>
            </m:num>
            <m:den>
              <m:rad>
                <m:radPr>
                  <m:degHide m:val="1"/>
                  <m:ctrlPr>
                    <w:rPr>
                      <w:rFonts w:ascii="Cambria Math" w:hAnsi="Cambria Math" w:cstheme="majorBidi"/>
                      <w:i/>
                      <w:sz w:val="22"/>
                      <w:szCs w:val="22"/>
                    </w:rPr>
                  </m:ctrlPr>
                </m:radPr>
                <m:deg/>
                <m:e>
                  <m:d>
                    <m:dPr>
                      <m:begChr m:val="{"/>
                      <m:endChr m:val="}"/>
                      <m:ctrlPr>
                        <w:rPr>
                          <w:rFonts w:ascii="Cambria Math" w:hAnsi="Cambria Math" w:cstheme="majorBidi"/>
                          <w:i/>
                          <w:sz w:val="22"/>
                          <w:szCs w:val="22"/>
                        </w:rPr>
                      </m:ctrlPr>
                    </m:dPr>
                    <m:e>
                      <m:r>
                        <w:rPr>
                          <w:rFonts w:ascii="Cambria Math" w:hAnsi="Cambria Math" w:cstheme="majorBidi"/>
                          <w:sz w:val="22"/>
                          <w:szCs w:val="22"/>
                        </w:rPr>
                        <m:t>N</m:t>
                      </m:r>
                      <m:nary>
                        <m:naryPr>
                          <m:chr m:val="∑"/>
                          <m:limLoc m:val="undOvr"/>
                          <m:subHide m:val="1"/>
                          <m:supHide m:val="1"/>
                          <m:ctrlPr>
                            <w:rPr>
                              <w:rFonts w:ascii="Cambria Math" w:hAnsi="Cambria Math" w:cstheme="majorBidi"/>
                              <w:i/>
                              <w:sz w:val="22"/>
                              <w:szCs w:val="22"/>
                            </w:rPr>
                          </m:ctrlPr>
                        </m:naryPr>
                        <m:sub/>
                        <m:sup/>
                        <m:e>
                          <m:sSup>
                            <m:sSupPr>
                              <m:ctrlPr>
                                <w:rPr>
                                  <w:rFonts w:ascii="Cambria Math" w:hAnsi="Cambria Math" w:cstheme="majorBidi"/>
                                  <w:i/>
                                  <w:sz w:val="22"/>
                                  <w:szCs w:val="22"/>
                                </w:rPr>
                              </m:ctrlPr>
                            </m:sSupPr>
                            <m:e>
                              <m:r>
                                <w:rPr>
                                  <w:rFonts w:ascii="Cambria Math" w:hAnsi="Cambria Math" w:cstheme="majorBidi"/>
                                  <w:sz w:val="22"/>
                                  <w:szCs w:val="22"/>
                                </w:rPr>
                                <m:t>X</m:t>
                              </m:r>
                            </m:e>
                            <m:sup>
                              <m:r>
                                <w:rPr>
                                  <w:rFonts w:ascii="Cambria Math" w:hAnsi="Cambria Math" w:cstheme="majorBidi"/>
                                  <w:sz w:val="22"/>
                                  <w:szCs w:val="22"/>
                                </w:rPr>
                                <m:t>2</m:t>
                              </m:r>
                            </m:sup>
                          </m:sSup>
                        </m:e>
                      </m:nary>
                      <m:r>
                        <w:rPr>
                          <w:rFonts w:ascii="Cambria Math" w:hAnsi="Cambria Math" w:cstheme="majorBidi"/>
                          <w:sz w:val="22"/>
                          <w:szCs w:val="22"/>
                        </w:rPr>
                        <m:t>-</m:t>
                      </m:r>
                      <m:sSup>
                        <m:sSupPr>
                          <m:ctrlPr>
                            <w:rPr>
                              <w:rFonts w:ascii="Cambria Math" w:hAnsi="Cambria Math" w:cstheme="majorBidi"/>
                              <w:i/>
                              <w:sz w:val="22"/>
                              <w:szCs w:val="22"/>
                            </w:rPr>
                          </m:ctrlPr>
                        </m:sSupPr>
                        <m:e>
                          <m:d>
                            <m:dPr>
                              <m:ctrlPr>
                                <w:rPr>
                                  <w:rFonts w:ascii="Cambria Math" w:hAnsi="Cambria Math" w:cstheme="majorBidi"/>
                                  <w:i/>
                                  <w:sz w:val="22"/>
                                  <w:szCs w:val="22"/>
                                </w:rPr>
                              </m:ctrlPr>
                            </m:dPr>
                            <m:e>
                              <m:nary>
                                <m:naryPr>
                                  <m:chr m:val="∑"/>
                                  <m:limLoc m:val="undOvr"/>
                                  <m:subHide m:val="1"/>
                                  <m:supHide m:val="1"/>
                                  <m:ctrlPr>
                                    <w:rPr>
                                      <w:rFonts w:ascii="Cambria Math" w:hAnsi="Cambria Math" w:cstheme="majorBidi"/>
                                      <w:i/>
                                      <w:sz w:val="22"/>
                                      <w:szCs w:val="22"/>
                                    </w:rPr>
                                  </m:ctrlPr>
                                </m:naryPr>
                                <m:sub/>
                                <m:sup/>
                                <m:e>
                                  <m:r>
                                    <w:rPr>
                                      <w:rFonts w:ascii="Cambria Math" w:hAnsi="Cambria Math" w:cstheme="majorBidi"/>
                                      <w:sz w:val="22"/>
                                      <w:szCs w:val="22"/>
                                    </w:rPr>
                                    <m:t>X</m:t>
                                  </m:r>
                                </m:e>
                              </m:nary>
                            </m:e>
                          </m:d>
                        </m:e>
                        <m:sup>
                          <m:r>
                            <w:rPr>
                              <w:rFonts w:ascii="Cambria Math" w:hAnsi="Cambria Math" w:cstheme="majorBidi"/>
                              <w:sz w:val="22"/>
                              <w:szCs w:val="22"/>
                            </w:rPr>
                            <m:t>2</m:t>
                          </m:r>
                        </m:sup>
                      </m:sSup>
                    </m:e>
                  </m:d>
                  <m:d>
                    <m:dPr>
                      <m:begChr m:val="{"/>
                      <m:endChr m:val="}"/>
                      <m:ctrlPr>
                        <w:rPr>
                          <w:rFonts w:ascii="Cambria Math" w:hAnsi="Cambria Math" w:cstheme="majorBidi"/>
                          <w:i/>
                          <w:sz w:val="22"/>
                          <w:szCs w:val="22"/>
                        </w:rPr>
                      </m:ctrlPr>
                    </m:dPr>
                    <m:e>
                      <m:r>
                        <w:rPr>
                          <w:rFonts w:ascii="Cambria Math" w:hAnsi="Cambria Math" w:cstheme="majorBidi"/>
                          <w:sz w:val="22"/>
                          <w:szCs w:val="22"/>
                        </w:rPr>
                        <m:t>N</m:t>
                      </m:r>
                      <m:nary>
                        <m:naryPr>
                          <m:chr m:val="∑"/>
                          <m:limLoc m:val="undOvr"/>
                          <m:subHide m:val="1"/>
                          <m:supHide m:val="1"/>
                          <m:ctrlPr>
                            <w:rPr>
                              <w:rFonts w:ascii="Cambria Math" w:hAnsi="Cambria Math" w:cstheme="majorBidi"/>
                              <w:i/>
                              <w:sz w:val="22"/>
                              <w:szCs w:val="22"/>
                            </w:rPr>
                          </m:ctrlPr>
                        </m:naryPr>
                        <m:sub/>
                        <m:sup/>
                        <m:e>
                          <m:sSup>
                            <m:sSupPr>
                              <m:ctrlPr>
                                <w:rPr>
                                  <w:rFonts w:ascii="Cambria Math" w:hAnsi="Cambria Math" w:cstheme="majorBidi"/>
                                  <w:i/>
                                  <w:sz w:val="22"/>
                                  <w:szCs w:val="22"/>
                                </w:rPr>
                              </m:ctrlPr>
                            </m:sSupPr>
                            <m:e>
                              <m:r>
                                <w:rPr>
                                  <w:rFonts w:ascii="Cambria Math" w:hAnsi="Cambria Math" w:cstheme="majorBidi"/>
                                  <w:sz w:val="22"/>
                                  <w:szCs w:val="22"/>
                                </w:rPr>
                                <m:t>Y</m:t>
                              </m:r>
                            </m:e>
                            <m:sup>
                              <m:r>
                                <w:rPr>
                                  <w:rFonts w:ascii="Cambria Math" w:hAnsi="Cambria Math" w:cstheme="majorBidi"/>
                                  <w:sz w:val="22"/>
                                  <w:szCs w:val="22"/>
                                </w:rPr>
                                <m:t>2</m:t>
                              </m:r>
                            </m:sup>
                          </m:sSup>
                        </m:e>
                      </m:nary>
                      <m:r>
                        <w:rPr>
                          <w:rFonts w:ascii="Cambria Math" w:hAnsi="Cambria Math" w:cstheme="majorBidi"/>
                          <w:sz w:val="22"/>
                          <w:szCs w:val="22"/>
                        </w:rPr>
                        <m:t>-</m:t>
                      </m:r>
                      <m:sSup>
                        <m:sSupPr>
                          <m:ctrlPr>
                            <w:rPr>
                              <w:rFonts w:ascii="Cambria Math" w:hAnsi="Cambria Math" w:cstheme="majorBidi"/>
                              <w:i/>
                              <w:sz w:val="22"/>
                              <w:szCs w:val="22"/>
                            </w:rPr>
                          </m:ctrlPr>
                        </m:sSupPr>
                        <m:e>
                          <m:d>
                            <m:dPr>
                              <m:ctrlPr>
                                <w:rPr>
                                  <w:rFonts w:ascii="Cambria Math" w:hAnsi="Cambria Math" w:cstheme="majorBidi"/>
                                  <w:i/>
                                  <w:sz w:val="22"/>
                                  <w:szCs w:val="22"/>
                                </w:rPr>
                              </m:ctrlPr>
                            </m:dPr>
                            <m:e>
                              <m:nary>
                                <m:naryPr>
                                  <m:chr m:val="∑"/>
                                  <m:limLoc m:val="undOvr"/>
                                  <m:subHide m:val="1"/>
                                  <m:supHide m:val="1"/>
                                  <m:ctrlPr>
                                    <w:rPr>
                                      <w:rFonts w:ascii="Cambria Math" w:hAnsi="Cambria Math" w:cstheme="majorBidi"/>
                                      <w:i/>
                                      <w:sz w:val="22"/>
                                      <w:szCs w:val="22"/>
                                    </w:rPr>
                                  </m:ctrlPr>
                                </m:naryPr>
                                <m:sub/>
                                <m:sup/>
                                <m:e>
                                  <m:r>
                                    <w:rPr>
                                      <w:rFonts w:ascii="Cambria Math" w:hAnsi="Cambria Math" w:cstheme="majorBidi"/>
                                      <w:sz w:val="22"/>
                                      <w:szCs w:val="22"/>
                                    </w:rPr>
                                    <m:t>Y</m:t>
                                  </m:r>
                                </m:e>
                              </m:nary>
                            </m:e>
                          </m:d>
                        </m:e>
                        <m:sup>
                          <m:r>
                            <w:rPr>
                              <w:rFonts w:ascii="Cambria Math" w:hAnsi="Cambria Math" w:cstheme="majorBidi"/>
                              <w:sz w:val="22"/>
                              <w:szCs w:val="22"/>
                            </w:rPr>
                            <m:t>2</m:t>
                          </m:r>
                        </m:sup>
                      </m:sSup>
                    </m:e>
                  </m:d>
                </m:e>
              </m:rad>
            </m:den>
          </m:f>
        </m:oMath>
      </m:oMathPara>
    </w:p>
    <w:p w:rsidR="00521EDA" w:rsidRPr="009136F0" w:rsidRDefault="00521EDA" w:rsidP="00521EDA">
      <w:pPr>
        <w:ind w:left="-284"/>
        <w:jc w:val="both"/>
        <w:rPr>
          <w:rFonts w:asciiTheme="majorBidi" w:hAnsiTheme="majorBidi" w:cstheme="majorBidi"/>
          <w:sz w:val="22"/>
          <w:szCs w:val="22"/>
        </w:rPr>
      </w:pPr>
      <w:r w:rsidRPr="009136F0">
        <w:rPr>
          <w:rFonts w:asciiTheme="majorBidi" w:hAnsiTheme="majorBidi" w:cstheme="majorBidi"/>
          <w:sz w:val="22"/>
          <w:szCs w:val="22"/>
        </w:rPr>
        <w:t>Harga rxy yang diperoleh dikonsultasikan dengan tabel harga nilai r korelasi product moment dengan taraf signifikansi 5%. . Apabila rxy &gt; rtabel  maka butir soal dikatakan valid. Sebaliknya jika  rxy &lt; rtabel  maka butir soal tidak valid.</w:t>
      </w:r>
    </w:p>
    <w:p w:rsidR="00521EDA" w:rsidRPr="009136F0" w:rsidRDefault="00521EDA" w:rsidP="00521EDA">
      <w:pPr>
        <w:pStyle w:val="ListParagraph"/>
        <w:numPr>
          <w:ilvl w:val="0"/>
          <w:numId w:val="2"/>
        </w:numPr>
        <w:spacing w:after="0"/>
        <w:ind w:left="0" w:hanging="284"/>
        <w:jc w:val="both"/>
        <w:rPr>
          <w:rFonts w:asciiTheme="majorBidi" w:hAnsiTheme="majorBidi" w:cstheme="majorBidi"/>
          <w:sz w:val="22"/>
          <w:szCs w:val="22"/>
        </w:rPr>
      </w:pPr>
      <w:r w:rsidRPr="009136F0">
        <w:rPr>
          <w:rFonts w:asciiTheme="majorBidi" w:hAnsiTheme="majorBidi" w:cstheme="majorBidi"/>
          <w:sz w:val="22"/>
          <w:szCs w:val="22"/>
        </w:rPr>
        <w:t xml:space="preserve">Reliabilitas </w:t>
      </w:r>
    </w:p>
    <w:p w:rsidR="00521EDA" w:rsidRPr="009136F0" w:rsidRDefault="00521EDA" w:rsidP="00521EDA">
      <w:pPr>
        <w:ind w:left="-284"/>
        <w:jc w:val="both"/>
        <w:rPr>
          <w:rFonts w:asciiTheme="majorBidi" w:hAnsiTheme="majorBidi" w:cstheme="majorBidi"/>
          <w:sz w:val="22"/>
          <w:szCs w:val="22"/>
        </w:rPr>
      </w:pPr>
      <w:r w:rsidRPr="009136F0">
        <w:rPr>
          <w:rFonts w:asciiTheme="majorBidi" w:hAnsiTheme="majorBidi" w:cstheme="majorBidi"/>
          <w:sz w:val="22"/>
          <w:szCs w:val="22"/>
        </w:rPr>
        <w:t xml:space="preserve">Reliabilitas dihitung dengan menggunakan rumus </w:t>
      </w:r>
    </w:p>
    <w:p w:rsidR="00521EDA" w:rsidRPr="009136F0" w:rsidRDefault="00521EDA" w:rsidP="00521EDA">
      <w:pPr>
        <w:ind w:left="-284"/>
        <w:jc w:val="both"/>
        <w:rPr>
          <w:rFonts w:asciiTheme="majorBidi" w:hAnsiTheme="majorBidi" w:cstheme="majorBidi"/>
          <w:sz w:val="22"/>
          <w:szCs w:val="22"/>
        </w:rPr>
      </w:pPr>
      <w:r w:rsidRPr="009136F0">
        <w:rPr>
          <w:rFonts w:asciiTheme="majorBidi" w:hAnsiTheme="majorBidi" w:cstheme="majorBidi"/>
          <w:i/>
          <w:sz w:val="22"/>
          <w:szCs w:val="22"/>
        </w:rPr>
        <w:t>Kuder-Richardson</w:t>
      </w:r>
      <w:r w:rsidRPr="009136F0">
        <w:rPr>
          <w:rFonts w:asciiTheme="majorBidi" w:hAnsiTheme="majorBidi" w:cstheme="majorBidi"/>
          <w:sz w:val="22"/>
          <w:szCs w:val="22"/>
        </w:rPr>
        <w:t xml:space="preserve"> (KR-20)  menurut  Sugiyono (2010: 186), yaitu:</w:t>
      </w:r>
    </w:p>
    <w:p w:rsidR="00521EDA" w:rsidRPr="009136F0" w:rsidRDefault="00521EDA" w:rsidP="00521EDA">
      <w:pPr>
        <w:ind w:left="-284"/>
        <w:jc w:val="both"/>
        <w:rPr>
          <w:rFonts w:asciiTheme="majorBidi" w:eastAsiaTheme="minorEastAsia" w:hAnsiTheme="majorBidi" w:cstheme="majorBidi"/>
          <w:sz w:val="22"/>
          <w:szCs w:val="22"/>
        </w:rPr>
      </w:pPr>
      <m:oMathPara>
        <m:oMath>
          <m:sSub>
            <m:sSubPr>
              <m:ctrlPr>
                <w:rPr>
                  <w:rFonts w:ascii="Cambria Math" w:hAnsi="Cambria Math" w:cstheme="majorBidi"/>
                  <w:i/>
                  <w:sz w:val="22"/>
                  <w:szCs w:val="22"/>
                </w:rPr>
              </m:ctrlPr>
            </m:sSubPr>
            <m:e>
              <m:r>
                <w:rPr>
                  <w:rFonts w:ascii="Cambria Math" w:hAnsi="Cambria Math" w:cstheme="majorBidi"/>
                  <w:sz w:val="22"/>
                  <w:szCs w:val="22"/>
                </w:rPr>
                <m:t>r</m:t>
              </m:r>
            </m:e>
            <m:sub>
              <m:r>
                <w:rPr>
                  <w:rFonts w:ascii="Cambria Math" w:hAnsi="Cambria Math" w:cstheme="majorBidi"/>
                  <w:sz w:val="22"/>
                  <w:szCs w:val="22"/>
                </w:rPr>
                <m:t>11</m:t>
              </m:r>
            </m:sub>
          </m:sSub>
          <m:r>
            <w:rPr>
              <w:rFonts w:ascii="Cambria Math" w:hAnsi="Cambria Math" w:cstheme="majorBidi"/>
              <w:sz w:val="22"/>
              <w:szCs w:val="22"/>
            </w:rPr>
            <m:t>=</m:t>
          </m:r>
          <m:d>
            <m:dPr>
              <m:begChr m:val="["/>
              <m:endChr m:val="]"/>
              <m:ctrlPr>
                <w:rPr>
                  <w:rFonts w:ascii="Cambria Math" w:hAnsi="Cambria Math" w:cstheme="majorBidi"/>
                  <w:i/>
                  <w:sz w:val="22"/>
                  <w:szCs w:val="22"/>
                </w:rPr>
              </m:ctrlPr>
            </m:dPr>
            <m:e>
              <m:f>
                <m:fPr>
                  <m:ctrlPr>
                    <w:rPr>
                      <w:rFonts w:ascii="Cambria Math" w:hAnsi="Cambria Math" w:cstheme="majorBidi"/>
                      <w:i/>
                      <w:sz w:val="22"/>
                      <w:szCs w:val="22"/>
                    </w:rPr>
                  </m:ctrlPr>
                </m:fPr>
                <m:num>
                  <m:r>
                    <w:rPr>
                      <w:rFonts w:ascii="Cambria Math" w:hAnsi="Cambria Math" w:cstheme="majorBidi"/>
                      <w:sz w:val="22"/>
                      <w:szCs w:val="22"/>
                    </w:rPr>
                    <m:t>k</m:t>
                  </m:r>
                </m:num>
                <m:den>
                  <m:r>
                    <w:rPr>
                      <w:rFonts w:ascii="Cambria Math" w:hAnsi="Cambria Math" w:cstheme="majorBidi"/>
                      <w:sz w:val="22"/>
                      <w:szCs w:val="22"/>
                    </w:rPr>
                    <m:t>k-1</m:t>
                  </m:r>
                </m:den>
              </m:f>
            </m:e>
          </m:d>
          <m:d>
            <m:dPr>
              <m:begChr m:val="["/>
              <m:endChr m:val="]"/>
              <m:ctrlPr>
                <w:rPr>
                  <w:rFonts w:ascii="Cambria Math" w:hAnsi="Cambria Math" w:cstheme="majorBidi"/>
                  <w:i/>
                  <w:sz w:val="22"/>
                  <w:szCs w:val="22"/>
                </w:rPr>
              </m:ctrlPr>
            </m:dPr>
            <m:e>
              <m:f>
                <m:fPr>
                  <m:ctrlPr>
                    <w:rPr>
                      <w:rFonts w:ascii="Cambria Math" w:hAnsi="Cambria Math" w:cstheme="majorBidi"/>
                      <w:i/>
                      <w:sz w:val="22"/>
                      <w:szCs w:val="22"/>
                    </w:rPr>
                  </m:ctrlPr>
                </m:fPr>
                <m:num>
                  <m:sSubSup>
                    <m:sSubSupPr>
                      <m:ctrlPr>
                        <w:rPr>
                          <w:rFonts w:ascii="Cambria Math" w:hAnsi="Cambria Math" w:cstheme="majorBidi"/>
                          <w:i/>
                          <w:sz w:val="22"/>
                          <w:szCs w:val="22"/>
                        </w:rPr>
                      </m:ctrlPr>
                    </m:sSubSupPr>
                    <m:e>
                      <m:r>
                        <w:rPr>
                          <w:rFonts w:ascii="Cambria Math" w:hAnsi="Cambria Math" w:cstheme="majorBidi"/>
                          <w:sz w:val="22"/>
                          <w:szCs w:val="22"/>
                        </w:rPr>
                        <m:t>S</m:t>
                      </m:r>
                    </m:e>
                    <m:sub>
                      <m:r>
                        <w:rPr>
                          <w:rFonts w:ascii="Cambria Math" w:hAnsi="Cambria Math" w:cstheme="majorBidi"/>
                          <w:sz w:val="22"/>
                          <w:szCs w:val="22"/>
                        </w:rPr>
                        <m:t>t</m:t>
                      </m:r>
                    </m:sub>
                    <m:sup>
                      <m:r>
                        <w:rPr>
                          <w:rFonts w:ascii="Cambria Math" w:hAnsi="Cambria Math" w:cstheme="majorBidi"/>
                          <w:sz w:val="22"/>
                          <w:szCs w:val="22"/>
                        </w:rPr>
                        <m:t>2</m:t>
                      </m:r>
                    </m:sup>
                  </m:sSubSup>
                  <m:r>
                    <w:rPr>
                      <w:rFonts w:ascii="Cambria Math" w:hAnsi="Cambria Math" w:cstheme="majorBidi"/>
                      <w:sz w:val="22"/>
                      <w:szCs w:val="22"/>
                    </w:rPr>
                    <m:t>-Σ</m:t>
                  </m:r>
                  <m:sSub>
                    <m:sSubPr>
                      <m:ctrlPr>
                        <w:rPr>
                          <w:rFonts w:ascii="Cambria Math" w:hAnsi="Cambria Math" w:cstheme="majorBidi"/>
                          <w:i/>
                          <w:sz w:val="22"/>
                          <w:szCs w:val="22"/>
                        </w:rPr>
                      </m:ctrlPr>
                    </m:sSubPr>
                    <m:e>
                      <m:r>
                        <w:rPr>
                          <w:rFonts w:ascii="Cambria Math" w:hAnsi="Cambria Math" w:cstheme="majorBidi"/>
                          <w:sz w:val="22"/>
                          <w:szCs w:val="22"/>
                        </w:rPr>
                        <m:t>p</m:t>
                      </m:r>
                    </m:e>
                    <m:sub>
                      <m:r>
                        <w:rPr>
                          <w:rFonts w:ascii="Cambria Math" w:hAnsi="Cambria Math" w:cstheme="majorBidi"/>
                          <w:sz w:val="22"/>
                          <w:szCs w:val="22"/>
                        </w:rPr>
                        <m:t>i</m:t>
                      </m:r>
                    </m:sub>
                  </m:sSub>
                  <m:sSub>
                    <m:sSubPr>
                      <m:ctrlPr>
                        <w:rPr>
                          <w:rFonts w:ascii="Cambria Math" w:hAnsi="Cambria Math" w:cstheme="majorBidi"/>
                          <w:i/>
                          <w:sz w:val="22"/>
                          <w:szCs w:val="22"/>
                        </w:rPr>
                      </m:ctrlPr>
                    </m:sSubPr>
                    <m:e>
                      <m:r>
                        <w:rPr>
                          <w:rFonts w:ascii="Cambria Math" w:hAnsi="Cambria Math" w:cstheme="majorBidi"/>
                          <w:sz w:val="22"/>
                          <w:szCs w:val="22"/>
                        </w:rPr>
                        <m:t>q</m:t>
                      </m:r>
                    </m:e>
                    <m:sub>
                      <m:r>
                        <w:rPr>
                          <w:rFonts w:ascii="Cambria Math" w:hAnsi="Cambria Math" w:cstheme="majorBidi"/>
                          <w:sz w:val="22"/>
                          <w:szCs w:val="22"/>
                        </w:rPr>
                        <m:t>i</m:t>
                      </m:r>
                    </m:sub>
                  </m:sSub>
                </m:num>
                <m:den>
                  <m:sSubSup>
                    <m:sSubSupPr>
                      <m:ctrlPr>
                        <w:rPr>
                          <w:rFonts w:ascii="Cambria Math" w:hAnsi="Cambria Math" w:cstheme="majorBidi"/>
                          <w:i/>
                          <w:sz w:val="22"/>
                          <w:szCs w:val="22"/>
                        </w:rPr>
                      </m:ctrlPr>
                    </m:sSubSupPr>
                    <m:e>
                      <m:r>
                        <w:rPr>
                          <w:rFonts w:ascii="Cambria Math" w:hAnsi="Cambria Math" w:cstheme="majorBidi"/>
                          <w:sz w:val="22"/>
                          <w:szCs w:val="22"/>
                        </w:rPr>
                        <m:t>S</m:t>
                      </m:r>
                    </m:e>
                    <m:sub>
                      <m:r>
                        <w:rPr>
                          <w:rFonts w:ascii="Cambria Math" w:hAnsi="Cambria Math" w:cstheme="majorBidi"/>
                          <w:sz w:val="22"/>
                          <w:szCs w:val="22"/>
                        </w:rPr>
                        <m:t>t</m:t>
                      </m:r>
                    </m:sub>
                    <m:sup>
                      <m:r>
                        <w:rPr>
                          <w:rFonts w:ascii="Cambria Math" w:hAnsi="Cambria Math" w:cstheme="majorBidi"/>
                          <w:sz w:val="22"/>
                          <w:szCs w:val="22"/>
                        </w:rPr>
                        <m:t>2</m:t>
                      </m:r>
                    </m:sup>
                  </m:sSubSup>
                </m:den>
              </m:f>
            </m:e>
          </m:d>
        </m:oMath>
      </m:oMathPara>
    </w:p>
    <w:p w:rsidR="00521EDA" w:rsidRPr="009136F0" w:rsidRDefault="00521EDA" w:rsidP="00521EDA">
      <w:pPr>
        <w:ind w:left="-284"/>
        <w:jc w:val="both"/>
        <w:rPr>
          <w:rFonts w:asciiTheme="majorBidi" w:hAnsiTheme="majorBidi" w:cstheme="majorBidi"/>
          <w:sz w:val="22"/>
          <w:szCs w:val="22"/>
        </w:rPr>
      </w:pPr>
      <w:r w:rsidRPr="009136F0">
        <w:rPr>
          <w:rFonts w:asciiTheme="majorBidi" w:hAnsiTheme="majorBidi" w:cstheme="majorBidi"/>
          <w:sz w:val="22"/>
          <w:szCs w:val="22"/>
        </w:rPr>
        <w:t xml:space="preserve">Harga r11 yang diperoleh dikonsultasikan dengan tabel harga nilai r korelasi </w:t>
      </w:r>
      <w:r w:rsidRPr="009136F0">
        <w:rPr>
          <w:rFonts w:asciiTheme="majorBidi" w:hAnsiTheme="majorBidi" w:cstheme="majorBidi"/>
          <w:i/>
          <w:sz w:val="22"/>
          <w:szCs w:val="22"/>
        </w:rPr>
        <w:t xml:space="preserve">product moment </w:t>
      </w:r>
      <w:r w:rsidRPr="009136F0">
        <w:rPr>
          <w:rFonts w:asciiTheme="majorBidi" w:hAnsiTheme="majorBidi" w:cstheme="majorBidi"/>
          <w:sz w:val="22"/>
          <w:szCs w:val="22"/>
        </w:rPr>
        <w:t>dengan taraf signifikansi 5%. . Apabila r11 &gt; rtabel  maka tes dikatakan reliabel.</w:t>
      </w:r>
    </w:p>
    <w:p w:rsidR="00521EDA" w:rsidRPr="009136F0" w:rsidRDefault="00521EDA" w:rsidP="00521EDA">
      <w:pPr>
        <w:pStyle w:val="ListParagraph"/>
        <w:numPr>
          <w:ilvl w:val="0"/>
          <w:numId w:val="2"/>
        </w:numPr>
        <w:spacing w:after="0"/>
        <w:ind w:left="0" w:hanging="284"/>
        <w:jc w:val="both"/>
        <w:rPr>
          <w:rFonts w:asciiTheme="majorBidi" w:hAnsiTheme="majorBidi" w:cstheme="majorBidi"/>
          <w:sz w:val="22"/>
          <w:szCs w:val="22"/>
        </w:rPr>
      </w:pPr>
      <w:r w:rsidRPr="009136F0">
        <w:rPr>
          <w:rFonts w:asciiTheme="majorBidi" w:hAnsiTheme="majorBidi" w:cstheme="majorBidi"/>
          <w:sz w:val="22"/>
          <w:szCs w:val="22"/>
        </w:rPr>
        <w:t>Taraf Kesukaran</w:t>
      </w:r>
    </w:p>
    <w:p w:rsidR="00521EDA" w:rsidRPr="009136F0" w:rsidRDefault="00521EDA" w:rsidP="00521EDA">
      <w:pPr>
        <w:pStyle w:val="ListParagraph"/>
        <w:ind w:left="-284"/>
        <w:jc w:val="both"/>
        <w:rPr>
          <w:rFonts w:asciiTheme="majorBidi" w:hAnsiTheme="majorBidi" w:cstheme="majorBidi"/>
          <w:sz w:val="22"/>
          <w:szCs w:val="22"/>
        </w:rPr>
      </w:pPr>
      <w:r w:rsidRPr="009136F0">
        <w:rPr>
          <w:rFonts w:asciiTheme="majorBidi" w:hAnsiTheme="majorBidi" w:cstheme="majorBidi"/>
          <w:sz w:val="22"/>
          <w:szCs w:val="22"/>
        </w:rPr>
        <w:t>Soal yang baik adalah soal yang tidak terlalu mudah dan tidak terlalu sukar (Arikunto, 2010: 207).  Untuk menganalisis tingkat kesukaran tiap butir soal menggunakan rumus sebagai berikut:</w:t>
      </w:r>
    </w:p>
    <w:p w:rsidR="00521EDA" w:rsidRPr="009136F0" w:rsidRDefault="00521EDA" w:rsidP="00521EDA">
      <w:pPr>
        <w:ind w:left="-284"/>
        <w:jc w:val="center"/>
        <w:rPr>
          <w:rFonts w:asciiTheme="majorBidi" w:hAnsiTheme="majorBidi" w:cstheme="majorBidi"/>
          <w:i/>
          <w:sz w:val="22"/>
          <w:szCs w:val="22"/>
          <w:lang w:val="en-US"/>
        </w:rPr>
      </w:pPr>
      <w:r w:rsidRPr="009136F0">
        <w:rPr>
          <w:rFonts w:asciiTheme="majorBidi" w:hAnsiTheme="majorBidi" w:cstheme="majorBidi"/>
          <w:sz w:val="22"/>
          <w:szCs w:val="22"/>
        </w:rPr>
        <w:t xml:space="preserve">I = </w:t>
      </w:r>
      <m:oMath>
        <m:f>
          <m:fPr>
            <m:ctrlPr>
              <w:rPr>
                <w:rFonts w:ascii="Cambria Math" w:hAnsi="Cambria Math" w:cstheme="majorBidi"/>
                <w:i/>
                <w:sz w:val="22"/>
                <w:szCs w:val="22"/>
              </w:rPr>
            </m:ctrlPr>
          </m:fPr>
          <m:num>
            <m:r>
              <w:rPr>
                <w:rFonts w:ascii="Cambria Math" w:hAnsi="Cambria Math" w:cstheme="majorBidi"/>
                <w:sz w:val="22"/>
                <w:szCs w:val="22"/>
              </w:rPr>
              <m:t>B</m:t>
            </m:r>
          </m:num>
          <m:den>
            <m:r>
              <w:rPr>
                <w:rFonts w:ascii="Cambria Math" w:hAnsi="Cambria Math" w:cstheme="majorBidi"/>
                <w:sz w:val="22"/>
                <w:szCs w:val="22"/>
              </w:rPr>
              <m:t>N</m:t>
            </m:r>
          </m:den>
        </m:f>
      </m:oMath>
    </w:p>
    <w:p w:rsidR="00521EDA" w:rsidRPr="009136F0" w:rsidRDefault="00521EDA" w:rsidP="00521EDA">
      <w:pPr>
        <w:ind w:left="-284"/>
        <w:jc w:val="both"/>
        <w:rPr>
          <w:rFonts w:asciiTheme="majorBidi" w:hAnsiTheme="majorBidi" w:cstheme="majorBidi"/>
          <w:sz w:val="22"/>
          <w:szCs w:val="22"/>
        </w:rPr>
      </w:pPr>
      <w:r w:rsidRPr="009136F0">
        <w:rPr>
          <w:rFonts w:asciiTheme="majorBidi" w:hAnsiTheme="majorBidi" w:cstheme="majorBidi"/>
          <w:sz w:val="22"/>
          <w:szCs w:val="22"/>
        </w:rPr>
        <w:t xml:space="preserve">Kualitas soal yang baik perlu juga memperhatikan tingkat kesukaran soal. </w:t>
      </w:r>
    </w:p>
    <w:p w:rsidR="00521EDA" w:rsidRPr="009136F0" w:rsidRDefault="00521EDA" w:rsidP="00521EDA">
      <w:pPr>
        <w:ind w:left="-284"/>
        <w:jc w:val="both"/>
        <w:rPr>
          <w:rFonts w:asciiTheme="majorBidi" w:hAnsiTheme="majorBidi" w:cstheme="majorBidi"/>
          <w:b/>
          <w:sz w:val="22"/>
          <w:szCs w:val="22"/>
        </w:rPr>
      </w:pPr>
      <w:r w:rsidRPr="009136F0">
        <w:rPr>
          <w:rFonts w:asciiTheme="majorBidi" w:hAnsiTheme="majorBidi" w:cstheme="majorBidi"/>
          <w:b/>
          <w:sz w:val="22"/>
          <w:szCs w:val="22"/>
        </w:rPr>
        <w:t>Tabel 1</w:t>
      </w:r>
      <w:r w:rsidRPr="009136F0">
        <w:rPr>
          <w:rFonts w:asciiTheme="majorBidi" w:hAnsiTheme="majorBidi" w:cstheme="majorBidi"/>
          <w:sz w:val="22"/>
          <w:szCs w:val="22"/>
        </w:rPr>
        <w:t xml:space="preserve"> </w:t>
      </w:r>
      <w:r w:rsidRPr="009136F0">
        <w:rPr>
          <w:rFonts w:asciiTheme="majorBidi" w:hAnsiTheme="majorBidi" w:cstheme="majorBidi"/>
          <w:b/>
          <w:sz w:val="22"/>
          <w:szCs w:val="22"/>
        </w:rPr>
        <w:t>Kriteria Tingkat Kesukaran</w:t>
      </w:r>
    </w:p>
    <w:tbl>
      <w:tblPr>
        <w:tblStyle w:val="TableGrid"/>
        <w:tblW w:w="354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1564"/>
      </w:tblGrid>
      <w:tr w:rsidR="00521EDA" w:rsidRPr="009136F0" w:rsidTr="00C95552">
        <w:tc>
          <w:tcPr>
            <w:tcW w:w="1984" w:type="dxa"/>
            <w:tcBorders>
              <w:top w:val="single" w:sz="4" w:space="0" w:color="auto"/>
              <w:bottom w:val="single" w:sz="4" w:space="0" w:color="auto"/>
            </w:tcBorders>
          </w:tcPr>
          <w:p w:rsidR="00521EDA" w:rsidRPr="009136F0" w:rsidRDefault="00521EDA" w:rsidP="00C95552">
            <w:pPr>
              <w:jc w:val="both"/>
              <w:rPr>
                <w:rFonts w:asciiTheme="majorBidi" w:hAnsiTheme="majorBidi"/>
                <w:b/>
                <w:spacing w:val="0"/>
                <w:sz w:val="22"/>
                <w:szCs w:val="22"/>
              </w:rPr>
            </w:pPr>
            <w:r w:rsidRPr="009136F0">
              <w:rPr>
                <w:rFonts w:asciiTheme="majorBidi" w:hAnsiTheme="majorBidi"/>
                <w:b/>
                <w:spacing w:val="0"/>
                <w:sz w:val="22"/>
                <w:szCs w:val="22"/>
              </w:rPr>
              <w:t>Indeks Kesukaran</w:t>
            </w:r>
          </w:p>
        </w:tc>
        <w:tc>
          <w:tcPr>
            <w:tcW w:w="1564" w:type="dxa"/>
            <w:tcBorders>
              <w:top w:val="single" w:sz="4" w:space="0" w:color="auto"/>
              <w:bottom w:val="single" w:sz="4" w:space="0" w:color="auto"/>
            </w:tcBorders>
          </w:tcPr>
          <w:p w:rsidR="00521EDA" w:rsidRPr="009136F0" w:rsidRDefault="00521EDA" w:rsidP="00C95552">
            <w:pPr>
              <w:jc w:val="both"/>
              <w:rPr>
                <w:rFonts w:asciiTheme="majorBidi" w:hAnsiTheme="majorBidi"/>
                <w:b/>
                <w:spacing w:val="0"/>
                <w:sz w:val="22"/>
                <w:szCs w:val="22"/>
              </w:rPr>
            </w:pPr>
            <w:r w:rsidRPr="009136F0">
              <w:rPr>
                <w:rFonts w:asciiTheme="majorBidi" w:hAnsiTheme="majorBidi"/>
                <w:b/>
                <w:spacing w:val="0"/>
                <w:sz w:val="22"/>
                <w:szCs w:val="22"/>
              </w:rPr>
              <w:t>Kriteria</w:t>
            </w:r>
          </w:p>
        </w:tc>
      </w:tr>
      <w:tr w:rsidR="00521EDA" w:rsidRPr="009136F0" w:rsidTr="00C95552">
        <w:tc>
          <w:tcPr>
            <w:tcW w:w="1984" w:type="dxa"/>
            <w:tcBorders>
              <w:top w:val="single" w:sz="4" w:space="0" w:color="auto"/>
            </w:tcBorders>
          </w:tcPr>
          <w:p w:rsidR="00521EDA" w:rsidRPr="009136F0" w:rsidRDefault="00521EDA" w:rsidP="00C95552">
            <w:pPr>
              <w:jc w:val="both"/>
              <w:rPr>
                <w:rFonts w:asciiTheme="majorBidi" w:hAnsiTheme="majorBidi"/>
                <w:spacing w:val="0"/>
                <w:sz w:val="22"/>
                <w:szCs w:val="22"/>
              </w:rPr>
            </w:pPr>
            <w:r w:rsidRPr="009136F0">
              <w:rPr>
                <w:rFonts w:asciiTheme="majorBidi" w:hAnsiTheme="majorBidi"/>
                <w:spacing w:val="0"/>
                <w:sz w:val="22"/>
                <w:szCs w:val="22"/>
              </w:rPr>
              <w:t>0,00 – 0,30</w:t>
            </w:r>
          </w:p>
        </w:tc>
        <w:tc>
          <w:tcPr>
            <w:tcW w:w="1564" w:type="dxa"/>
            <w:tcBorders>
              <w:top w:val="single" w:sz="4" w:space="0" w:color="auto"/>
            </w:tcBorders>
          </w:tcPr>
          <w:p w:rsidR="00521EDA" w:rsidRPr="009136F0" w:rsidRDefault="00521EDA" w:rsidP="00C95552">
            <w:pPr>
              <w:jc w:val="both"/>
              <w:rPr>
                <w:rFonts w:asciiTheme="majorBidi" w:hAnsiTheme="majorBidi"/>
                <w:spacing w:val="0"/>
                <w:sz w:val="22"/>
                <w:szCs w:val="22"/>
              </w:rPr>
            </w:pPr>
            <w:r w:rsidRPr="009136F0">
              <w:rPr>
                <w:rFonts w:asciiTheme="majorBidi" w:hAnsiTheme="majorBidi"/>
                <w:spacing w:val="0"/>
                <w:sz w:val="22"/>
                <w:szCs w:val="22"/>
              </w:rPr>
              <w:t>Soal Sukar</w:t>
            </w:r>
          </w:p>
        </w:tc>
      </w:tr>
      <w:tr w:rsidR="00521EDA" w:rsidRPr="009136F0" w:rsidTr="00C95552">
        <w:tc>
          <w:tcPr>
            <w:tcW w:w="1984" w:type="dxa"/>
          </w:tcPr>
          <w:p w:rsidR="00521EDA" w:rsidRPr="009136F0" w:rsidRDefault="00521EDA" w:rsidP="00C95552">
            <w:pPr>
              <w:jc w:val="both"/>
              <w:rPr>
                <w:rFonts w:asciiTheme="majorBidi" w:hAnsiTheme="majorBidi"/>
                <w:spacing w:val="0"/>
                <w:sz w:val="22"/>
                <w:szCs w:val="22"/>
              </w:rPr>
            </w:pPr>
            <w:r w:rsidRPr="009136F0">
              <w:rPr>
                <w:rFonts w:asciiTheme="majorBidi" w:hAnsiTheme="majorBidi"/>
                <w:spacing w:val="0"/>
                <w:sz w:val="22"/>
                <w:szCs w:val="22"/>
              </w:rPr>
              <w:t>0,31 – 0,70</w:t>
            </w:r>
          </w:p>
        </w:tc>
        <w:tc>
          <w:tcPr>
            <w:tcW w:w="1564" w:type="dxa"/>
          </w:tcPr>
          <w:p w:rsidR="00521EDA" w:rsidRPr="009136F0" w:rsidRDefault="00521EDA" w:rsidP="00C95552">
            <w:pPr>
              <w:jc w:val="both"/>
              <w:rPr>
                <w:rFonts w:asciiTheme="majorBidi" w:hAnsiTheme="majorBidi"/>
                <w:spacing w:val="0"/>
                <w:sz w:val="22"/>
                <w:szCs w:val="22"/>
              </w:rPr>
            </w:pPr>
            <w:r w:rsidRPr="009136F0">
              <w:rPr>
                <w:rFonts w:asciiTheme="majorBidi" w:hAnsiTheme="majorBidi"/>
                <w:spacing w:val="0"/>
                <w:sz w:val="22"/>
                <w:szCs w:val="22"/>
              </w:rPr>
              <w:t>Soal Sedang</w:t>
            </w:r>
          </w:p>
        </w:tc>
      </w:tr>
      <w:tr w:rsidR="00521EDA" w:rsidRPr="009136F0" w:rsidTr="00C95552">
        <w:tc>
          <w:tcPr>
            <w:tcW w:w="1984" w:type="dxa"/>
            <w:tcBorders>
              <w:bottom w:val="single" w:sz="4" w:space="0" w:color="auto"/>
            </w:tcBorders>
          </w:tcPr>
          <w:p w:rsidR="00521EDA" w:rsidRPr="009136F0" w:rsidRDefault="00521EDA" w:rsidP="00C95552">
            <w:pPr>
              <w:jc w:val="both"/>
              <w:rPr>
                <w:rFonts w:asciiTheme="majorBidi" w:hAnsiTheme="majorBidi"/>
                <w:spacing w:val="0"/>
                <w:sz w:val="22"/>
                <w:szCs w:val="22"/>
              </w:rPr>
            </w:pPr>
            <w:r w:rsidRPr="009136F0">
              <w:rPr>
                <w:rFonts w:asciiTheme="majorBidi" w:hAnsiTheme="majorBidi"/>
                <w:spacing w:val="0"/>
                <w:sz w:val="22"/>
                <w:szCs w:val="22"/>
              </w:rPr>
              <w:t>0,71 – 1,00</w:t>
            </w:r>
          </w:p>
        </w:tc>
        <w:tc>
          <w:tcPr>
            <w:tcW w:w="1564" w:type="dxa"/>
            <w:tcBorders>
              <w:bottom w:val="single" w:sz="4" w:space="0" w:color="auto"/>
            </w:tcBorders>
          </w:tcPr>
          <w:p w:rsidR="00521EDA" w:rsidRPr="009136F0" w:rsidRDefault="00521EDA" w:rsidP="00C95552">
            <w:pPr>
              <w:jc w:val="both"/>
              <w:rPr>
                <w:rFonts w:asciiTheme="majorBidi" w:hAnsiTheme="majorBidi"/>
                <w:spacing w:val="0"/>
                <w:sz w:val="22"/>
                <w:szCs w:val="22"/>
              </w:rPr>
            </w:pPr>
            <w:r w:rsidRPr="009136F0">
              <w:rPr>
                <w:rFonts w:asciiTheme="majorBidi" w:hAnsiTheme="majorBidi"/>
                <w:spacing w:val="0"/>
                <w:sz w:val="22"/>
                <w:szCs w:val="22"/>
              </w:rPr>
              <w:t>Soal mudah</w:t>
            </w:r>
          </w:p>
        </w:tc>
      </w:tr>
    </w:tbl>
    <w:p w:rsidR="00521EDA" w:rsidRPr="009136F0" w:rsidRDefault="00521EDA" w:rsidP="00521EDA">
      <w:pPr>
        <w:jc w:val="both"/>
        <w:rPr>
          <w:rFonts w:asciiTheme="majorBidi" w:hAnsiTheme="majorBidi" w:cstheme="majorBidi"/>
          <w:sz w:val="22"/>
          <w:szCs w:val="22"/>
        </w:rPr>
      </w:pPr>
    </w:p>
    <w:p w:rsidR="00521EDA" w:rsidRPr="009136F0" w:rsidRDefault="00521EDA" w:rsidP="00521EDA">
      <w:pPr>
        <w:pStyle w:val="ListParagraph"/>
        <w:numPr>
          <w:ilvl w:val="0"/>
          <w:numId w:val="2"/>
        </w:numPr>
        <w:spacing w:after="0"/>
        <w:ind w:left="0" w:hanging="284"/>
        <w:jc w:val="both"/>
        <w:rPr>
          <w:rFonts w:asciiTheme="majorBidi" w:hAnsiTheme="majorBidi" w:cstheme="majorBidi"/>
          <w:sz w:val="22"/>
          <w:szCs w:val="22"/>
        </w:rPr>
      </w:pPr>
      <w:r w:rsidRPr="009136F0">
        <w:rPr>
          <w:rFonts w:asciiTheme="majorBidi" w:hAnsiTheme="majorBidi" w:cstheme="majorBidi"/>
          <w:sz w:val="22"/>
          <w:szCs w:val="22"/>
        </w:rPr>
        <w:t>Daya Pembeda Soal</w:t>
      </w:r>
    </w:p>
    <w:p w:rsidR="00521EDA" w:rsidRPr="009136F0" w:rsidRDefault="00521EDA" w:rsidP="00521EDA">
      <w:pPr>
        <w:pStyle w:val="ListParagraph"/>
        <w:ind w:left="-284"/>
        <w:jc w:val="both"/>
        <w:rPr>
          <w:rFonts w:asciiTheme="majorBidi" w:hAnsiTheme="majorBidi" w:cstheme="majorBidi"/>
          <w:sz w:val="22"/>
          <w:szCs w:val="22"/>
        </w:rPr>
      </w:pPr>
      <w:r w:rsidRPr="009136F0">
        <w:rPr>
          <w:rFonts w:asciiTheme="majorBidi" w:hAnsiTheme="majorBidi" w:cstheme="majorBidi"/>
          <w:sz w:val="22"/>
          <w:szCs w:val="22"/>
        </w:rPr>
        <w:t xml:space="preserve">Daya pembeda soal adalah kemampuan soal untuk membedakan antara siswa yang pandai dengan siswa yang berkemampuan rendah. (Arikunto, 2010: 211).  Untuk menghitung daya pembeda soal bentuk pilihan ganda digunkan rumus: </w:t>
      </w:r>
    </w:p>
    <w:p w:rsidR="00521EDA" w:rsidRPr="009136F0" w:rsidRDefault="00521EDA" w:rsidP="00521EDA">
      <w:pPr>
        <w:ind w:left="-284"/>
        <w:jc w:val="center"/>
        <w:rPr>
          <w:rFonts w:asciiTheme="majorBidi" w:eastAsiaTheme="minorEastAsia" w:hAnsiTheme="majorBidi" w:cstheme="majorBidi"/>
          <w:sz w:val="22"/>
          <w:szCs w:val="22"/>
        </w:rPr>
      </w:pPr>
      <m:oMath>
        <m:r>
          <w:rPr>
            <w:rFonts w:ascii="Cambria Math" w:hAnsi="Cambria Math" w:cstheme="majorBidi"/>
            <w:sz w:val="22"/>
            <w:szCs w:val="22"/>
          </w:rPr>
          <m:t>D</m:t>
        </m:r>
        <m:r>
          <m:rPr>
            <m:sty m:val="p"/>
          </m:rPr>
          <w:rPr>
            <w:rFonts w:ascii="Cambria Math" w:hAnsi="Cambria Math" w:cstheme="majorBidi"/>
            <w:sz w:val="22"/>
            <w:szCs w:val="22"/>
          </w:rPr>
          <m:t>=</m:t>
        </m:r>
        <m:f>
          <m:fPr>
            <m:ctrlPr>
              <w:rPr>
                <w:rFonts w:ascii="Cambria Math" w:hAnsi="Cambria Math" w:cstheme="majorBidi"/>
                <w:sz w:val="22"/>
                <w:szCs w:val="22"/>
              </w:rPr>
            </m:ctrlPr>
          </m:fPr>
          <m:num>
            <m:r>
              <w:rPr>
                <w:rFonts w:ascii="Cambria Math" w:hAnsi="Cambria Math" w:cstheme="majorBidi"/>
                <w:sz w:val="22"/>
                <w:szCs w:val="22"/>
              </w:rPr>
              <m:t>BA</m:t>
            </m:r>
          </m:num>
          <m:den>
            <m:r>
              <w:rPr>
                <w:rFonts w:ascii="Cambria Math" w:hAnsi="Cambria Math" w:cstheme="majorBidi"/>
                <w:sz w:val="22"/>
                <w:szCs w:val="22"/>
              </w:rPr>
              <m:t>JA</m:t>
            </m:r>
          </m:den>
        </m:f>
        <m:r>
          <w:rPr>
            <w:rFonts w:ascii="Cambria Math" w:hAnsi="Cambria Math" w:cstheme="majorBidi"/>
            <w:sz w:val="22"/>
            <w:szCs w:val="22"/>
          </w:rPr>
          <m:t>-</m:t>
        </m:r>
        <m:f>
          <m:fPr>
            <m:ctrlPr>
              <w:rPr>
                <w:rFonts w:ascii="Cambria Math" w:hAnsi="Cambria Math" w:cstheme="majorBidi"/>
                <w:sz w:val="22"/>
                <w:szCs w:val="22"/>
              </w:rPr>
            </m:ctrlPr>
          </m:fPr>
          <m:num>
            <m:r>
              <w:rPr>
                <w:rFonts w:ascii="Cambria Math" w:hAnsi="Cambria Math" w:cstheme="majorBidi"/>
                <w:sz w:val="22"/>
                <w:szCs w:val="22"/>
              </w:rPr>
              <m:t>BB</m:t>
            </m:r>
          </m:num>
          <m:den>
            <m:r>
              <w:rPr>
                <w:rFonts w:ascii="Cambria Math" w:hAnsi="Cambria Math" w:cstheme="majorBidi"/>
                <w:sz w:val="22"/>
                <w:szCs w:val="22"/>
              </w:rPr>
              <m:t>JB</m:t>
            </m:r>
          </m:den>
        </m:f>
      </m:oMath>
      <w:r w:rsidRPr="009136F0">
        <w:rPr>
          <w:rFonts w:asciiTheme="majorBidi" w:eastAsiaTheme="minorEastAsia" w:hAnsiTheme="majorBidi" w:cstheme="majorBidi"/>
          <w:sz w:val="22"/>
          <w:szCs w:val="22"/>
        </w:rPr>
        <w:t>= PA-PB</w:t>
      </w:r>
    </w:p>
    <w:p w:rsidR="00521EDA" w:rsidRPr="009136F0" w:rsidRDefault="00521EDA" w:rsidP="00521EDA">
      <w:pPr>
        <w:ind w:left="-284"/>
        <w:jc w:val="center"/>
        <w:rPr>
          <w:rFonts w:asciiTheme="majorBidi" w:hAnsiTheme="majorBidi" w:cstheme="majorBidi"/>
          <w:sz w:val="22"/>
          <w:szCs w:val="22"/>
        </w:rPr>
      </w:pPr>
    </w:p>
    <w:p w:rsidR="00521EDA" w:rsidRPr="009136F0" w:rsidRDefault="00521EDA" w:rsidP="00521EDA">
      <w:pPr>
        <w:pStyle w:val="ListParagraph"/>
        <w:numPr>
          <w:ilvl w:val="0"/>
          <w:numId w:val="9"/>
        </w:numPr>
        <w:ind w:left="0" w:hanging="284"/>
        <w:jc w:val="both"/>
        <w:rPr>
          <w:rFonts w:asciiTheme="majorBidi" w:hAnsiTheme="majorBidi" w:cstheme="majorBidi"/>
          <w:b/>
          <w:bCs/>
          <w:sz w:val="22"/>
          <w:szCs w:val="22"/>
        </w:rPr>
      </w:pPr>
      <w:r w:rsidRPr="009136F0">
        <w:rPr>
          <w:rFonts w:asciiTheme="majorBidi" w:hAnsiTheme="majorBidi" w:cstheme="majorBidi"/>
          <w:b/>
          <w:bCs/>
          <w:sz w:val="22"/>
          <w:szCs w:val="22"/>
        </w:rPr>
        <w:t>HASIL DAN PEMBAHASAN</w:t>
      </w:r>
    </w:p>
    <w:p w:rsidR="00521EDA" w:rsidRPr="009136F0" w:rsidRDefault="00521EDA" w:rsidP="00521EDA">
      <w:pPr>
        <w:pStyle w:val="ListParagraph"/>
        <w:numPr>
          <w:ilvl w:val="0"/>
          <w:numId w:val="10"/>
        </w:numPr>
        <w:spacing w:after="0"/>
        <w:ind w:left="0" w:hanging="284"/>
        <w:jc w:val="both"/>
        <w:rPr>
          <w:rFonts w:asciiTheme="majorBidi" w:hAnsiTheme="majorBidi" w:cstheme="majorBidi"/>
          <w:b/>
          <w:sz w:val="22"/>
          <w:szCs w:val="22"/>
        </w:rPr>
      </w:pPr>
      <w:r w:rsidRPr="009136F0">
        <w:rPr>
          <w:rFonts w:asciiTheme="majorBidi" w:hAnsiTheme="majorBidi" w:cstheme="majorBidi"/>
          <w:sz w:val="22"/>
          <w:szCs w:val="22"/>
        </w:rPr>
        <w:t>Analisis Hasil Uji Coba Tes</w:t>
      </w:r>
    </w:p>
    <w:p w:rsidR="00521EDA" w:rsidRPr="009136F0" w:rsidRDefault="00521EDA" w:rsidP="00521EDA">
      <w:pPr>
        <w:pStyle w:val="ListParagraph"/>
        <w:numPr>
          <w:ilvl w:val="0"/>
          <w:numId w:val="5"/>
        </w:numPr>
        <w:spacing w:after="0"/>
        <w:ind w:left="0" w:hanging="283"/>
        <w:jc w:val="both"/>
        <w:rPr>
          <w:rFonts w:asciiTheme="majorBidi" w:hAnsiTheme="majorBidi" w:cstheme="majorBidi"/>
          <w:b/>
          <w:sz w:val="22"/>
          <w:szCs w:val="22"/>
        </w:rPr>
      </w:pPr>
      <w:r w:rsidRPr="009136F0">
        <w:rPr>
          <w:rFonts w:asciiTheme="majorBidi" w:hAnsiTheme="majorBidi" w:cstheme="majorBidi"/>
          <w:sz w:val="22"/>
          <w:szCs w:val="22"/>
        </w:rPr>
        <w:t>Validitas Butir Soal</w:t>
      </w:r>
    </w:p>
    <w:p w:rsidR="00521EDA" w:rsidRPr="009136F0" w:rsidRDefault="00521EDA" w:rsidP="00521EDA">
      <w:pPr>
        <w:pStyle w:val="ListParagraph"/>
        <w:ind w:left="0"/>
        <w:jc w:val="both"/>
        <w:rPr>
          <w:rFonts w:asciiTheme="majorBidi" w:hAnsiTheme="majorBidi" w:cstheme="majorBidi"/>
          <w:b/>
          <w:sz w:val="22"/>
          <w:szCs w:val="22"/>
        </w:rPr>
      </w:pPr>
      <w:r w:rsidRPr="009136F0">
        <w:rPr>
          <w:rFonts w:asciiTheme="majorBidi" w:hAnsiTheme="majorBidi" w:cstheme="majorBidi"/>
          <w:sz w:val="22"/>
          <w:szCs w:val="22"/>
        </w:rPr>
        <w:t>Berdasarkan hasil perhitungan menggunakan rumus korelasi product moment dan dikonsultasikan dengan r tabel didapatkan bahwa semua butir soal valid.</w:t>
      </w:r>
    </w:p>
    <w:p w:rsidR="00521EDA" w:rsidRPr="009136F0" w:rsidRDefault="00521EDA" w:rsidP="00521EDA">
      <w:pPr>
        <w:pStyle w:val="ListParagraph"/>
        <w:numPr>
          <w:ilvl w:val="0"/>
          <w:numId w:val="5"/>
        </w:numPr>
        <w:spacing w:after="0"/>
        <w:ind w:left="0" w:hanging="283"/>
        <w:jc w:val="both"/>
        <w:rPr>
          <w:rFonts w:asciiTheme="majorBidi" w:hAnsiTheme="majorBidi" w:cstheme="majorBidi"/>
          <w:sz w:val="22"/>
          <w:szCs w:val="22"/>
        </w:rPr>
      </w:pPr>
      <w:r w:rsidRPr="009136F0">
        <w:rPr>
          <w:rFonts w:asciiTheme="majorBidi" w:hAnsiTheme="majorBidi" w:cstheme="majorBidi"/>
          <w:sz w:val="22"/>
          <w:szCs w:val="22"/>
        </w:rPr>
        <w:t xml:space="preserve">Reliabilitas artinya dapat dipercaya dan diandalkan. Dari perhitungan yang yang dilakukan diperoleh r11 = 0,7091. Berdasarkan kriteria tingkat reliabilitas maka hal ini menunjukkan bahwa tingkat reliabilitas instrumen tinggi. </w:t>
      </w:r>
    </w:p>
    <w:p w:rsidR="00521EDA" w:rsidRPr="009136F0" w:rsidRDefault="00521EDA" w:rsidP="00521EDA">
      <w:pPr>
        <w:pStyle w:val="ListParagraph"/>
        <w:numPr>
          <w:ilvl w:val="0"/>
          <w:numId w:val="5"/>
        </w:numPr>
        <w:spacing w:after="0"/>
        <w:ind w:left="0" w:hanging="284"/>
        <w:jc w:val="both"/>
        <w:rPr>
          <w:rFonts w:asciiTheme="majorBidi" w:hAnsiTheme="majorBidi" w:cstheme="majorBidi"/>
          <w:sz w:val="22"/>
          <w:szCs w:val="22"/>
        </w:rPr>
      </w:pPr>
      <w:r w:rsidRPr="009136F0">
        <w:rPr>
          <w:rFonts w:asciiTheme="majorBidi" w:hAnsiTheme="majorBidi" w:cstheme="majorBidi"/>
          <w:sz w:val="22"/>
          <w:szCs w:val="22"/>
        </w:rPr>
        <w:t>Taraf Kesukara</w:t>
      </w:r>
    </w:p>
    <w:p w:rsidR="00521EDA" w:rsidRPr="009136F0" w:rsidRDefault="00521EDA" w:rsidP="00521EDA">
      <w:pPr>
        <w:pStyle w:val="ListParagraph"/>
        <w:ind w:left="0"/>
        <w:jc w:val="both"/>
        <w:rPr>
          <w:rFonts w:asciiTheme="majorBidi" w:hAnsiTheme="majorBidi" w:cstheme="majorBidi"/>
          <w:sz w:val="22"/>
          <w:szCs w:val="22"/>
        </w:rPr>
      </w:pPr>
      <w:r w:rsidRPr="009136F0">
        <w:rPr>
          <w:rFonts w:asciiTheme="majorBidi" w:hAnsiTheme="majorBidi" w:cstheme="majorBidi"/>
          <w:sz w:val="22"/>
          <w:szCs w:val="22"/>
        </w:rPr>
        <w:t xml:space="preserve">Hasil perhitungan menunjukkan, dari 20 soal yang di uji cobakan terdapat 12 kategori mudah, 6 soal kategori sedang, dan 2 soal ketegori sulit. </w:t>
      </w:r>
    </w:p>
    <w:p w:rsidR="00521EDA" w:rsidRPr="009136F0" w:rsidRDefault="00521EDA" w:rsidP="00521EDA">
      <w:pPr>
        <w:pStyle w:val="ListParagraph"/>
        <w:ind w:left="0"/>
        <w:jc w:val="both"/>
        <w:rPr>
          <w:rFonts w:asciiTheme="majorBidi" w:hAnsiTheme="majorBidi" w:cstheme="majorBidi"/>
          <w:sz w:val="22"/>
          <w:szCs w:val="22"/>
        </w:rPr>
      </w:pPr>
    </w:p>
    <w:p w:rsidR="00521EDA" w:rsidRPr="009136F0" w:rsidRDefault="00521EDA" w:rsidP="00521EDA">
      <w:pPr>
        <w:pStyle w:val="ListParagraph"/>
        <w:ind w:left="0"/>
        <w:jc w:val="both"/>
        <w:rPr>
          <w:rFonts w:asciiTheme="majorBidi" w:hAnsiTheme="majorBidi" w:cstheme="majorBidi"/>
          <w:sz w:val="22"/>
          <w:szCs w:val="22"/>
        </w:rPr>
      </w:pPr>
    </w:p>
    <w:p w:rsidR="00521EDA" w:rsidRPr="009136F0" w:rsidRDefault="00521EDA" w:rsidP="00521EDA">
      <w:pPr>
        <w:pStyle w:val="ListParagraph"/>
        <w:numPr>
          <w:ilvl w:val="0"/>
          <w:numId w:val="5"/>
        </w:numPr>
        <w:spacing w:after="0"/>
        <w:ind w:left="0" w:hanging="283"/>
        <w:jc w:val="both"/>
        <w:rPr>
          <w:rFonts w:asciiTheme="majorBidi" w:hAnsiTheme="majorBidi" w:cstheme="majorBidi"/>
          <w:sz w:val="22"/>
          <w:szCs w:val="22"/>
        </w:rPr>
      </w:pPr>
      <w:r w:rsidRPr="009136F0">
        <w:rPr>
          <w:rFonts w:asciiTheme="majorBidi" w:hAnsiTheme="majorBidi" w:cstheme="majorBidi"/>
          <w:sz w:val="22"/>
          <w:szCs w:val="22"/>
        </w:rPr>
        <w:t>Daya Pembeda Soal</w:t>
      </w:r>
    </w:p>
    <w:p w:rsidR="00521EDA" w:rsidRPr="009136F0" w:rsidRDefault="00521EDA" w:rsidP="00521EDA">
      <w:pPr>
        <w:pStyle w:val="ListParagraph"/>
        <w:ind w:left="0"/>
        <w:jc w:val="both"/>
        <w:rPr>
          <w:rFonts w:asciiTheme="majorBidi" w:hAnsiTheme="majorBidi" w:cstheme="majorBidi"/>
          <w:sz w:val="22"/>
          <w:szCs w:val="22"/>
        </w:rPr>
      </w:pPr>
      <w:r w:rsidRPr="009136F0">
        <w:rPr>
          <w:rFonts w:asciiTheme="majorBidi" w:hAnsiTheme="majorBidi" w:cstheme="majorBidi"/>
          <w:sz w:val="22"/>
          <w:szCs w:val="22"/>
        </w:rPr>
        <w:t>Soal yang telah di uji cobakan mempunyai daya pembeda yang berbeda-beda. Dari  perhitungan menunjukkan sebanyak 5 soal mempunyai daya beda baik, 10 soal kategori cukup, dan 5 memounyai daya beda jelek.</w:t>
      </w:r>
    </w:p>
    <w:p w:rsidR="00521EDA" w:rsidRPr="009136F0" w:rsidRDefault="00521EDA" w:rsidP="00521EDA">
      <w:pPr>
        <w:pStyle w:val="ListParagraph"/>
        <w:numPr>
          <w:ilvl w:val="0"/>
          <w:numId w:val="5"/>
        </w:numPr>
        <w:spacing w:after="0"/>
        <w:ind w:left="0"/>
        <w:jc w:val="both"/>
        <w:rPr>
          <w:rFonts w:asciiTheme="majorBidi" w:hAnsiTheme="majorBidi" w:cstheme="majorBidi"/>
          <w:sz w:val="22"/>
          <w:szCs w:val="22"/>
        </w:rPr>
      </w:pPr>
      <w:r w:rsidRPr="009136F0">
        <w:rPr>
          <w:rFonts w:asciiTheme="majorBidi" w:hAnsiTheme="majorBidi" w:cstheme="majorBidi"/>
          <w:sz w:val="22"/>
          <w:szCs w:val="22"/>
        </w:rPr>
        <w:t>Penentuan Instrumen Penelitian</w:t>
      </w:r>
    </w:p>
    <w:p w:rsidR="00521EDA" w:rsidRPr="009136F0" w:rsidRDefault="00521EDA" w:rsidP="00521EDA">
      <w:pPr>
        <w:pStyle w:val="ListParagraph"/>
        <w:ind w:left="0"/>
        <w:jc w:val="both"/>
        <w:rPr>
          <w:rFonts w:asciiTheme="majorBidi" w:hAnsiTheme="majorBidi" w:cstheme="majorBidi"/>
          <w:sz w:val="22"/>
          <w:szCs w:val="22"/>
        </w:rPr>
      </w:pPr>
      <w:r w:rsidRPr="009136F0">
        <w:rPr>
          <w:rFonts w:asciiTheme="majorBidi" w:hAnsiTheme="majorBidi" w:cstheme="majorBidi"/>
          <w:sz w:val="22"/>
          <w:szCs w:val="22"/>
        </w:rPr>
        <w:t>Setelah instrumen di uji cobakan dan dianalisis berdasarkan uji validitas, reliabilitas, taraf kesukaran dan daya pembeda soal maka hanya 15 soal yang digunakan dalam penelitian ini.</w:t>
      </w:r>
    </w:p>
    <w:p w:rsidR="00521EDA" w:rsidRPr="009136F0" w:rsidRDefault="00521EDA" w:rsidP="00521EDA">
      <w:pPr>
        <w:pStyle w:val="ListParagraph"/>
        <w:numPr>
          <w:ilvl w:val="0"/>
          <w:numId w:val="10"/>
        </w:numPr>
        <w:spacing w:after="0"/>
        <w:ind w:left="0"/>
        <w:jc w:val="both"/>
        <w:rPr>
          <w:rFonts w:asciiTheme="majorBidi" w:hAnsiTheme="majorBidi" w:cstheme="majorBidi"/>
          <w:sz w:val="22"/>
          <w:szCs w:val="22"/>
        </w:rPr>
      </w:pPr>
      <w:r w:rsidRPr="009136F0">
        <w:rPr>
          <w:rFonts w:asciiTheme="majorBidi" w:hAnsiTheme="majorBidi" w:cstheme="majorBidi"/>
          <w:sz w:val="22"/>
          <w:szCs w:val="22"/>
        </w:rPr>
        <w:t>Analisis Data</w:t>
      </w:r>
    </w:p>
    <w:p w:rsidR="00521EDA" w:rsidRPr="009136F0" w:rsidRDefault="00521EDA" w:rsidP="00521EDA">
      <w:pPr>
        <w:pStyle w:val="ListParagraph"/>
        <w:numPr>
          <w:ilvl w:val="0"/>
          <w:numId w:val="11"/>
        </w:numPr>
        <w:spacing w:after="0"/>
        <w:ind w:left="0"/>
        <w:jc w:val="both"/>
        <w:rPr>
          <w:rFonts w:asciiTheme="majorBidi" w:hAnsiTheme="majorBidi" w:cstheme="majorBidi"/>
          <w:sz w:val="22"/>
          <w:szCs w:val="22"/>
        </w:rPr>
      </w:pPr>
      <w:r w:rsidRPr="009136F0">
        <w:rPr>
          <w:rFonts w:asciiTheme="majorBidi" w:hAnsiTheme="majorBidi" w:cstheme="majorBidi"/>
          <w:sz w:val="22"/>
          <w:szCs w:val="22"/>
        </w:rPr>
        <w:t>Analisi Awal</w:t>
      </w:r>
    </w:p>
    <w:p w:rsidR="00521EDA" w:rsidRPr="009136F0" w:rsidRDefault="00521EDA" w:rsidP="00521EDA">
      <w:pPr>
        <w:pStyle w:val="ListParagraph"/>
        <w:numPr>
          <w:ilvl w:val="0"/>
          <w:numId w:val="12"/>
        </w:numPr>
        <w:spacing w:after="0"/>
        <w:ind w:left="0" w:hanging="284"/>
        <w:jc w:val="both"/>
        <w:rPr>
          <w:rFonts w:asciiTheme="majorBidi" w:hAnsiTheme="majorBidi" w:cstheme="majorBidi"/>
          <w:sz w:val="22"/>
          <w:szCs w:val="22"/>
        </w:rPr>
      </w:pPr>
      <w:r w:rsidRPr="009136F0">
        <w:rPr>
          <w:rFonts w:asciiTheme="majorBidi" w:hAnsiTheme="majorBidi" w:cstheme="majorBidi"/>
          <w:sz w:val="22"/>
          <w:szCs w:val="22"/>
        </w:rPr>
        <w:t>Uji normalitas Kelas Eksperimen</w:t>
      </w:r>
    </w:p>
    <w:p w:rsidR="00521EDA" w:rsidRPr="009136F0" w:rsidRDefault="00521EDA" w:rsidP="00521EDA">
      <w:pPr>
        <w:pStyle w:val="ListParagraph"/>
        <w:ind w:left="0"/>
        <w:jc w:val="both"/>
        <w:rPr>
          <w:rFonts w:asciiTheme="majorBidi" w:hAnsiTheme="majorBidi" w:cstheme="majorBidi"/>
          <w:sz w:val="22"/>
          <w:szCs w:val="22"/>
        </w:rPr>
      </w:pPr>
      <w:r w:rsidRPr="009136F0">
        <w:rPr>
          <w:rFonts w:asciiTheme="majorBidi" w:hAnsiTheme="majorBidi" w:cstheme="majorBidi"/>
          <w:sz w:val="22"/>
          <w:szCs w:val="22"/>
        </w:rPr>
        <w:t>Hipotesis:</w:t>
      </w:r>
    </w:p>
    <w:p w:rsidR="00521EDA" w:rsidRPr="009136F0" w:rsidRDefault="00521EDA" w:rsidP="00521EDA">
      <w:pPr>
        <w:jc w:val="both"/>
        <w:rPr>
          <w:rFonts w:asciiTheme="majorBidi" w:hAnsiTheme="majorBidi" w:cstheme="majorBidi"/>
          <w:sz w:val="22"/>
          <w:szCs w:val="22"/>
        </w:rPr>
      </w:pPr>
      <w:r w:rsidRPr="009136F0">
        <w:rPr>
          <w:rFonts w:asciiTheme="majorBidi" w:hAnsiTheme="majorBidi" w:cstheme="majorBidi"/>
          <w:sz w:val="22"/>
          <w:szCs w:val="22"/>
        </w:rPr>
        <w:t>H0: sampel pada kelas eksprimen dan kontrol berasal dari populasi berdistribusi normal.</w:t>
      </w:r>
    </w:p>
    <w:p w:rsidR="00521EDA" w:rsidRPr="009136F0" w:rsidRDefault="00521EDA" w:rsidP="00521EDA">
      <w:pPr>
        <w:jc w:val="both"/>
        <w:rPr>
          <w:rFonts w:asciiTheme="majorBidi" w:hAnsiTheme="majorBidi" w:cstheme="majorBidi"/>
          <w:sz w:val="22"/>
          <w:szCs w:val="22"/>
        </w:rPr>
      </w:pPr>
      <w:r w:rsidRPr="009136F0">
        <w:rPr>
          <w:rFonts w:asciiTheme="majorBidi" w:hAnsiTheme="majorBidi" w:cstheme="majorBidi"/>
          <w:sz w:val="22"/>
          <w:szCs w:val="22"/>
        </w:rPr>
        <w:t>Ha : sampel pada kelas eksperimen dan kontrol tidak berasal dari populasi berdistribusi normal.</w:t>
      </w:r>
    </w:p>
    <w:p w:rsidR="00521EDA" w:rsidRPr="009136F0" w:rsidRDefault="00521EDA" w:rsidP="00521EDA">
      <w:pPr>
        <w:jc w:val="both"/>
        <w:rPr>
          <w:rFonts w:asciiTheme="majorBidi" w:hAnsiTheme="majorBidi" w:cstheme="majorBidi"/>
          <w:sz w:val="22"/>
          <w:szCs w:val="22"/>
        </w:rPr>
      </w:pPr>
      <w:r w:rsidRPr="009136F0">
        <w:rPr>
          <w:rFonts w:asciiTheme="majorBidi" w:hAnsiTheme="majorBidi" w:cstheme="majorBidi"/>
          <w:sz w:val="22"/>
          <w:szCs w:val="22"/>
        </w:rPr>
        <w:t>Hasil perhitungan yang dilakukan didapat nilai Lhitung = 0,0463 sedangkan Ltabel  = 0.1498 maka H0 diterima karena Ltabel&gt; Lhitung. Kesimpulan, data sampel pada kelas eksperimen berasal dari populasi berdistribusi normal.</w:t>
      </w:r>
    </w:p>
    <w:p w:rsidR="00521EDA" w:rsidRPr="009136F0" w:rsidRDefault="00521EDA" w:rsidP="00521EDA">
      <w:pPr>
        <w:pStyle w:val="ListParagraph"/>
        <w:numPr>
          <w:ilvl w:val="0"/>
          <w:numId w:val="12"/>
        </w:numPr>
        <w:spacing w:after="0"/>
        <w:ind w:left="0" w:hanging="284"/>
        <w:jc w:val="both"/>
        <w:rPr>
          <w:rFonts w:asciiTheme="majorBidi" w:hAnsiTheme="majorBidi" w:cstheme="majorBidi"/>
          <w:sz w:val="22"/>
          <w:szCs w:val="22"/>
        </w:rPr>
      </w:pPr>
      <w:r w:rsidRPr="009136F0">
        <w:rPr>
          <w:rFonts w:asciiTheme="majorBidi" w:hAnsiTheme="majorBidi" w:cstheme="majorBidi"/>
          <w:sz w:val="22"/>
          <w:szCs w:val="22"/>
        </w:rPr>
        <w:t>Uji Normalitas Kelas Kontrol</w:t>
      </w:r>
    </w:p>
    <w:p w:rsidR="00521EDA" w:rsidRPr="009136F0" w:rsidRDefault="00521EDA" w:rsidP="00521EDA">
      <w:pPr>
        <w:jc w:val="both"/>
        <w:rPr>
          <w:rFonts w:asciiTheme="majorBidi" w:hAnsiTheme="majorBidi" w:cstheme="majorBidi"/>
          <w:sz w:val="22"/>
          <w:szCs w:val="22"/>
        </w:rPr>
      </w:pPr>
      <w:r w:rsidRPr="009136F0">
        <w:rPr>
          <w:rFonts w:asciiTheme="majorBidi" w:hAnsiTheme="majorBidi" w:cstheme="majorBidi"/>
          <w:sz w:val="22"/>
          <w:szCs w:val="22"/>
        </w:rPr>
        <w:t xml:space="preserve">Hipotesis: </w:t>
      </w:r>
    </w:p>
    <w:p w:rsidR="00521EDA" w:rsidRPr="009136F0" w:rsidRDefault="00521EDA" w:rsidP="00521EDA">
      <w:pPr>
        <w:jc w:val="both"/>
        <w:rPr>
          <w:rFonts w:asciiTheme="majorBidi" w:hAnsiTheme="majorBidi" w:cstheme="majorBidi"/>
          <w:sz w:val="22"/>
          <w:szCs w:val="22"/>
        </w:rPr>
      </w:pPr>
      <w:r w:rsidRPr="009136F0">
        <w:rPr>
          <w:rFonts w:asciiTheme="majorBidi" w:hAnsiTheme="majorBidi" w:cstheme="majorBidi"/>
          <w:sz w:val="22"/>
          <w:szCs w:val="22"/>
        </w:rPr>
        <w:t>H0: sampel pada kelas eksprimen dan kontrol berasal dari populasi berdistribusi normal.</w:t>
      </w:r>
    </w:p>
    <w:p w:rsidR="00521EDA" w:rsidRPr="009136F0" w:rsidRDefault="00521EDA" w:rsidP="00521EDA">
      <w:pPr>
        <w:jc w:val="both"/>
        <w:rPr>
          <w:rFonts w:asciiTheme="majorBidi" w:hAnsiTheme="majorBidi" w:cstheme="majorBidi"/>
          <w:sz w:val="22"/>
          <w:szCs w:val="22"/>
        </w:rPr>
      </w:pPr>
      <w:r w:rsidRPr="009136F0">
        <w:rPr>
          <w:rFonts w:asciiTheme="majorBidi" w:hAnsiTheme="majorBidi" w:cstheme="majorBidi"/>
          <w:sz w:val="22"/>
          <w:szCs w:val="22"/>
        </w:rPr>
        <w:t>Ha : sampel pada kelas eksperimen dan kontrol tidak berasal dari populasi berdistribusi normal.</w:t>
      </w:r>
    </w:p>
    <w:p w:rsidR="00521EDA" w:rsidRPr="009136F0" w:rsidRDefault="00521EDA" w:rsidP="00521EDA">
      <w:pPr>
        <w:jc w:val="both"/>
        <w:rPr>
          <w:rFonts w:asciiTheme="majorBidi" w:hAnsiTheme="majorBidi" w:cstheme="majorBidi"/>
          <w:sz w:val="22"/>
          <w:szCs w:val="22"/>
        </w:rPr>
      </w:pPr>
      <w:r w:rsidRPr="009136F0">
        <w:rPr>
          <w:rFonts w:asciiTheme="majorBidi" w:hAnsiTheme="majorBidi" w:cstheme="majorBidi"/>
          <w:sz w:val="22"/>
          <w:szCs w:val="22"/>
        </w:rPr>
        <w:t xml:space="preserve">Hasil perhitungan yang dilakukan  didapat nilai Lhitung = 0,0926 sedangkan Ltabel  = 0.1498 maka H0 diterima karena Ltabel &gt; Lhitung.. Kesimpulan: data sampel pada kelas kontrol berasal dari populasi berdistribusi normal. </w:t>
      </w:r>
    </w:p>
    <w:p w:rsidR="00521EDA" w:rsidRPr="009136F0" w:rsidRDefault="00521EDA" w:rsidP="00521EDA">
      <w:pPr>
        <w:pStyle w:val="ListParagraph"/>
        <w:numPr>
          <w:ilvl w:val="0"/>
          <w:numId w:val="12"/>
        </w:numPr>
        <w:spacing w:after="0"/>
        <w:ind w:left="0" w:hanging="284"/>
        <w:jc w:val="both"/>
        <w:rPr>
          <w:rFonts w:asciiTheme="majorBidi" w:hAnsiTheme="majorBidi" w:cstheme="majorBidi"/>
          <w:sz w:val="22"/>
          <w:szCs w:val="22"/>
        </w:rPr>
      </w:pPr>
      <w:r w:rsidRPr="009136F0">
        <w:rPr>
          <w:rFonts w:asciiTheme="majorBidi" w:hAnsiTheme="majorBidi" w:cstheme="majorBidi"/>
          <w:sz w:val="22"/>
          <w:szCs w:val="22"/>
        </w:rPr>
        <w:t>Uji Homogenitas Awal</w:t>
      </w:r>
    </w:p>
    <w:p w:rsidR="00521EDA" w:rsidRPr="009136F0" w:rsidRDefault="00521EDA" w:rsidP="00521EDA">
      <w:pPr>
        <w:spacing w:after="0"/>
        <w:jc w:val="both"/>
        <w:rPr>
          <w:rFonts w:asciiTheme="majorBidi" w:hAnsiTheme="majorBidi" w:cstheme="majorBidi"/>
          <w:sz w:val="22"/>
          <w:szCs w:val="22"/>
        </w:rPr>
      </w:pPr>
      <w:r w:rsidRPr="009136F0">
        <w:rPr>
          <w:rFonts w:asciiTheme="majorBidi" w:hAnsiTheme="majorBidi" w:cstheme="majorBidi"/>
          <w:sz w:val="22"/>
          <w:szCs w:val="22"/>
        </w:rPr>
        <w:t>Hipotesis:</w:t>
      </w:r>
    </w:p>
    <w:p w:rsidR="00521EDA" w:rsidRPr="009136F0" w:rsidRDefault="00521EDA" w:rsidP="00521EDA">
      <w:pPr>
        <w:spacing w:after="0"/>
        <w:jc w:val="both"/>
        <w:rPr>
          <w:rFonts w:asciiTheme="majorBidi" w:hAnsiTheme="majorBidi" w:cstheme="majorBidi"/>
          <w:sz w:val="22"/>
          <w:szCs w:val="22"/>
        </w:rPr>
      </w:pPr>
      <w:r w:rsidRPr="009136F0">
        <w:rPr>
          <w:rFonts w:asciiTheme="majorBidi" w:hAnsiTheme="majorBidi" w:cstheme="majorBidi"/>
          <w:sz w:val="22"/>
          <w:szCs w:val="22"/>
        </w:rPr>
        <w:t>H</w:t>
      </w:r>
      <w:r w:rsidRPr="009136F0">
        <w:rPr>
          <w:rFonts w:asciiTheme="majorBidi" w:hAnsiTheme="majorBidi" w:cstheme="majorBidi"/>
          <w:sz w:val="22"/>
          <w:szCs w:val="22"/>
          <w:vertAlign w:val="subscript"/>
        </w:rPr>
        <w:t>0</w:t>
      </w:r>
      <w:r w:rsidRPr="009136F0">
        <w:rPr>
          <w:rFonts w:asciiTheme="majorBidi" w:hAnsiTheme="majorBidi" w:cstheme="majorBidi"/>
          <w:sz w:val="22"/>
          <w:szCs w:val="22"/>
        </w:rPr>
        <w:t xml:space="preserve">:  </w:t>
      </w:r>
      <m:oMath>
        <m:sSubSup>
          <m:sSubSupPr>
            <m:ctrlPr>
              <w:rPr>
                <w:rFonts w:ascii="Cambria Math" w:hAnsi="Cambria Math" w:cstheme="majorBidi"/>
                <w:i/>
                <w:sz w:val="22"/>
                <w:szCs w:val="22"/>
              </w:rPr>
            </m:ctrlPr>
          </m:sSubSupPr>
          <m:e>
            <m:r>
              <w:rPr>
                <w:rFonts w:ascii="Cambria Math" w:hAnsi="Cambria Math" w:cstheme="majorBidi"/>
                <w:sz w:val="22"/>
                <w:szCs w:val="22"/>
              </w:rPr>
              <m:t>σ</m:t>
            </m:r>
          </m:e>
          <m:sub>
            <m:r>
              <w:rPr>
                <w:rFonts w:ascii="Cambria Math" w:hAnsi="Cambria Math" w:cstheme="majorBidi"/>
                <w:sz w:val="22"/>
                <w:szCs w:val="22"/>
              </w:rPr>
              <m:t>1</m:t>
            </m:r>
          </m:sub>
          <m:sup>
            <m:r>
              <w:rPr>
                <w:rFonts w:ascii="Cambria Math" w:hAnsi="Cambria Math" w:cstheme="majorBidi"/>
                <w:sz w:val="22"/>
                <w:szCs w:val="22"/>
              </w:rPr>
              <m:t>2</m:t>
            </m:r>
          </m:sup>
        </m:sSubSup>
        <m:r>
          <w:rPr>
            <w:rFonts w:ascii="Cambria Math" w:hAnsi="Cambria Math" w:cstheme="majorBidi"/>
            <w:sz w:val="22"/>
            <w:szCs w:val="22"/>
          </w:rPr>
          <m:t xml:space="preserve">= </m:t>
        </m:r>
        <m:sSubSup>
          <m:sSubSupPr>
            <m:ctrlPr>
              <w:rPr>
                <w:rFonts w:ascii="Cambria Math" w:hAnsi="Cambria Math" w:cstheme="majorBidi"/>
                <w:i/>
                <w:sz w:val="22"/>
                <w:szCs w:val="22"/>
              </w:rPr>
            </m:ctrlPr>
          </m:sSubSupPr>
          <m:e>
            <m:r>
              <w:rPr>
                <w:rFonts w:ascii="Cambria Math" w:hAnsi="Cambria Math" w:cstheme="majorBidi"/>
                <w:sz w:val="22"/>
                <w:szCs w:val="22"/>
              </w:rPr>
              <m:t>σ</m:t>
            </m:r>
          </m:e>
          <m:sub>
            <m:r>
              <w:rPr>
                <w:rFonts w:ascii="Cambria Math" w:hAnsi="Cambria Math" w:cstheme="majorBidi"/>
                <w:sz w:val="22"/>
                <w:szCs w:val="22"/>
              </w:rPr>
              <m:t>2</m:t>
            </m:r>
          </m:sub>
          <m:sup>
            <m:r>
              <w:rPr>
                <w:rFonts w:ascii="Cambria Math" w:hAnsi="Cambria Math" w:cstheme="majorBidi"/>
                <w:sz w:val="22"/>
                <w:szCs w:val="22"/>
              </w:rPr>
              <m:t>2</m:t>
            </m:r>
          </m:sup>
        </m:sSubSup>
      </m:oMath>
      <w:r w:rsidRPr="009136F0">
        <w:rPr>
          <w:rFonts w:asciiTheme="majorBidi" w:hAnsiTheme="majorBidi" w:cstheme="majorBidi"/>
          <w:sz w:val="22"/>
          <w:szCs w:val="22"/>
        </w:rPr>
        <w:t xml:space="preserve">   (varians homogen).</w:t>
      </w:r>
    </w:p>
    <w:p w:rsidR="00521EDA" w:rsidRPr="009136F0" w:rsidRDefault="00521EDA" w:rsidP="00521EDA">
      <w:pPr>
        <w:spacing w:after="0"/>
        <w:jc w:val="both"/>
        <w:rPr>
          <w:rFonts w:asciiTheme="majorBidi" w:hAnsiTheme="majorBidi" w:cstheme="majorBidi"/>
          <w:sz w:val="22"/>
          <w:szCs w:val="22"/>
        </w:rPr>
      </w:pPr>
      <w:r w:rsidRPr="009136F0">
        <w:rPr>
          <w:rFonts w:asciiTheme="majorBidi" w:hAnsiTheme="majorBidi" w:cstheme="majorBidi"/>
          <w:sz w:val="22"/>
          <w:szCs w:val="22"/>
        </w:rPr>
        <w:t>H</w:t>
      </w:r>
      <w:r w:rsidRPr="009136F0">
        <w:rPr>
          <w:rFonts w:asciiTheme="majorBidi" w:hAnsiTheme="majorBidi" w:cstheme="majorBidi"/>
          <w:sz w:val="22"/>
          <w:szCs w:val="22"/>
          <w:vertAlign w:val="subscript"/>
        </w:rPr>
        <w:t>a</w:t>
      </w:r>
      <w:r w:rsidRPr="009136F0">
        <w:rPr>
          <w:rFonts w:asciiTheme="majorBidi" w:hAnsiTheme="majorBidi" w:cstheme="majorBidi"/>
          <w:sz w:val="22"/>
          <w:szCs w:val="22"/>
        </w:rPr>
        <w:t xml:space="preserve">:  </w:t>
      </w:r>
      <m:oMath>
        <m:sSubSup>
          <m:sSubSupPr>
            <m:ctrlPr>
              <w:rPr>
                <w:rFonts w:ascii="Cambria Math" w:hAnsi="Cambria Math" w:cstheme="majorBidi"/>
                <w:i/>
                <w:sz w:val="22"/>
                <w:szCs w:val="22"/>
              </w:rPr>
            </m:ctrlPr>
          </m:sSubSupPr>
          <m:e>
            <m:r>
              <w:rPr>
                <w:rFonts w:ascii="Cambria Math" w:hAnsi="Cambria Math" w:cstheme="majorBidi"/>
                <w:sz w:val="22"/>
                <w:szCs w:val="22"/>
              </w:rPr>
              <m:t>σ</m:t>
            </m:r>
          </m:e>
          <m:sub>
            <m:r>
              <w:rPr>
                <w:rFonts w:ascii="Cambria Math" w:hAnsi="Cambria Math" w:cstheme="majorBidi"/>
                <w:sz w:val="22"/>
                <w:szCs w:val="22"/>
              </w:rPr>
              <m:t>1</m:t>
            </m:r>
          </m:sub>
          <m:sup>
            <m:r>
              <w:rPr>
                <w:rFonts w:ascii="Cambria Math" w:hAnsi="Cambria Math" w:cstheme="majorBidi"/>
                <w:sz w:val="22"/>
                <w:szCs w:val="22"/>
              </w:rPr>
              <m:t>2</m:t>
            </m:r>
          </m:sup>
        </m:sSubSup>
        <m:r>
          <w:rPr>
            <w:rFonts w:ascii="Cambria Math" w:hAnsi="Cambria Math" w:cstheme="majorBidi"/>
            <w:sz w:val="22"/>
            <w:szCs w:val="22"/>
          </w:rPr>
          <m:t>≠</m:t>
        </m:r>
        <m:sSubSup>
          <m:sSubSupPr>
            <m:ctrlPr>
              <w:rPr>
                <w:rFonts w:ascii="Cambria Math" w:hAnsi="Cambria Math" w:cstheme="majorBidi"/>
                <w:i/>
                <w:sz w:val="22"/>
                <w:szCs w:val="22"/>
              </w:rPr>
            </m:ctrlPr>
          </m:sSubSupPr>
          <m:e>
            <m:r>
              <w:rPr>
                <w:rFonts w:ascii="Cambria Math" w:hAnsi="Cambria Math" w:cstheme="majorBidi"/>
                <w:sz w:val="22"/>
                <w:szCs w:val="22"/>
              </w:rPr>
              <m:t>σ</m:t>
            </m:r>
          </m:e>
          <m:sub>
            <m:r>
              <w:rPr>
                <w:rFonts w:ascii="Cambria Math" w:hAnsi="Cambria Math" w:cstheme="majorBidi"/>
                <w:sz w:val="22"/>
                <w:szCs w:val="22"/>
              </w:rPr>
              <m:t>2</m:t>
            </m:r>
          </m:sub>
          <m:sup>
            <m:r>
              <w:rPr>
                <w:rFonts w:ascii="Cambria Math" w:hAnsi="Cambria Math" w:cstheme="majorBidi"/>
                <w:sz w:val="22"/>
                <w:szCs w:val="22"/>
              </w:rPr>
              <m:t>2</m:t>
            </m:r>
          </m:sup>
        </m:sSubSup>
      </m:oMath>
      <w:r w:rsidRPr="009136F0">
        <w:rPr>
          <w:rFonts w:asciiTheme="majorBidi" w:eastAsiaTheme="minorEastAsia" w:hAnsiTheme="majorBidi" w:cstheme="majorBidi"/>
          <w:sz w:val="22"/>
          <w:szCs w:val="22"/>
        </w:rPr>
        <w:t xml:space="preserve">    </w:t>
      </w:r>
      <w:r w:rsidRPr="009136F0">
        <w:rPr>
          <w:rFonts w:asciiTheme="majorBidi" w:hAnsiTheme="majorBidi" w:cstheme="majorBidi"/>
          <w:sz w:val="22"/>
          <w:szCs w:val="22"/>
        </w:rPr>
        <w:t>( varians tidak homogen).</w:t>
      </w:r>
    </w:p>
    <w:p w:rsidR="00521EDA" w:rsidRPr="009136F0" w:rsidRDefault="00521EDA" w:rsidP="00521EDA">
      <w:pPr>
        <w:jc w:val="both"/>
        <w:rPr>
          <w:rFonts w:asciiTheme="majorBidi" w:hAnsiTheme="majorBidi" w:cstheme="majorBidi"/>
          <w:sz w:val="22"/>
          <w:szCs w:val="22"/>
        </w:rPr>
      </w:pPr>
      <w:r w:rsidRPr="009136F0">
        <w:rPr>
          <w:rFonts w:asciiTheme="majorBidi" w:hAnsiTheme="majorBidi" w:cstheme="majorBidi"/>
          <w:sz w:val="22"/>
          <w:szCs w:val="22"/>
        </w:rPr>
        <w:t xml:space="preserve">Hasil perhitungan yang dilakukan  didapat nilai </w:t>
      </w:r>
      <m:oMath>
        <m:sSub>
          <m:sSubPr>
            <m:ctrlPr>
              <w:rPr>
                <w:rFonts w:ascii="Cambria Math" w:hAnsi="Cambria Math" w:cstheme="majorBidi"/>
                <w:sz w:val="22"/>
                <w:szCs w:val="22"/>
              </w:rPr>
            </m:ctrlPr>
          </m:sSubPr>
          <m:e>
            <m:r>
              <m:rPr>
                <m:sty m:val="p"/>
              </m:rPr>
              <w:rPr>
                <w:rFonts w:ascii="Cambria Math" w:hAnsi="Cambria Math" w:cstheme="majorBidi"/>
                <w:sz w:val="22"/>
                <w:szCs w:val="22"/>
              </w:rPr>
              <m:t>F</m:t>
            </m:r>
          </m:e>
          <m:sub>
            <m:r>
              <m:rPr>
                <m:sty m:val="p"/>
              </m:rPr>
              <w:rPr>
                <w:rFonts w:ascii="Cambria Math" w:hAnsi="Cambria Math" w:cstheme="majorBidi"/>
                <w:sz w:val="22"/>
                <w:szCs w:val="22"/>
              </w:rPr>
              <m:t>hitung</m:t>
            </m:r>
          </m:sub>
        </m:sSub>
        <m:r>
          <m:rPr>
            <m:sty m:val="p"/>
          </m:rPr>
          <w:rPr>
            <w:rFonts w:ascii="Cambria Math" w:hAnsi="Cambria Math" w:cstheme="majorBidi"/>
            <w:sz w:val="22"/>
            <w:szCs w:val="22"/>
          </w:rPr>
          <m:t>=</m:t>
        </m:r>
      </m:oMath>
      <w:r w:rsidRPr="009136F0">
        <w:rPr>
          <w:rFonts w:asciiTheme="majorBidi" w:eastAsiaTheme="minorEastAsia" w:hAnsiTheme="majorBidi" w:cstheme="majorBidi"/>
          <w:sz w:val="22"/>
          <w:szCs w:val="22"/>
        </w:rPr>
        <w:t>0.8045 dan F</w:t>
      </w:r>
      <w:r w:rsidRPr="009136F0">
        <w:rPr>
          <w:rFonts w:asciiTheme="majorBidi" w:eastAsiaTheme="minorEastAsia" w:hAnsiTheme="majorBidi" w:cstheme="majorBidi"/>
          <w:sz w:val="22"/>
          <w:szCs w:val="22"/>
          <w:vertAlign w:val="subscript"/>
        </w:rPr>
        <w:t>tabel</w:t>
      </w:r>
      <w:r w:rsidRPr="009136F0">
        <w:rPr>
          <w:rFonts w:asciiTheme="majorBidi" w:eastAsiaTheme="minorEastAsia" w:hAnsiTheme="majorBidi" w:cstheme="majorBidi"/>
          <w:sz w:val="22"/>
          <w:szCs w:val="22"/>
        </w:rPr>
        <w:t xml:space="preserve"> = 1,772 </w:t>
      </w:r>
      <w:r w:rsidRPr="009136F0">
        <w:rPr>
          <w:rFonts w:asciiTheme="majorBidi" w:hAnsiTheme="majorBidi" w:cstheme="majorBidi"/>
          <w:sz w:val="22"/>
          <w:szCs w:val="22"/>
        </w:rPr>
        <w:t>maka H</w:t>
      </w:r>
      <w:r w:rsidRPr="009136F0">
        <w:rPr>
          <w:rFonts w:asciiTheme="majorBidi" w:hAnsiTheme="majorBidi" w:cstheme="majorBidi"/>
          <w:sz w:val="22"/>
          <w:szCs w:val="22"/>
          <w:vertAlign w:val="subscript"/>
        </w:rPr>
        <w:t>0</w:t>
      </w:r>
      <w:r w:rsidRPr="009136F0">
        <w:rPr>
          <w:rFonts w:asciiTheme="majorBidi" w:hAnsiTheme="majorBidi" w:cstheme="majorBidi"/>
          <w:sz w:val="22"/>
          <w:szCs w:val="22"/>
        </w:rPr>
        <w:t xml:space="preserve"> diterima karena </w:t>
      </w:r>
      <m:oMath>
        <m:sSub>
          <m:sSubPr>
            <m:ctrlPr>
              <w:rPr>
                <w:rFonts w:ascii="Cambria Math" w:hAnsi="Cambria Math" w:cstheme="majorBidi"/>
                <w:sz w:val="22"/>
                <w:szCs w:val="22"/>
              </w:rPr>
            </m:ctrlPr>
          </m:sSubPr>
          <m:e>
            <m:r>
              <m:rPr>
                <m:sty m:val="p"/>
              </m:rPr>
              <w:rPr>
                <w:rFonts w:ascii="Cambria Math" w:hAnsi="Cambria Math" w:cstheme="majorBidi"/>
                <w:sz w:val="22"/>
                <w:szCs w:val="22"/>
              </w:rPr>
              <m:t>F</m:t>
            </m:r>
          </m:e>
          <m:sub>
            <m:r>
              <m:rPr>
                <m:sty m:val="p"/>
              </m:rPr>
              <w:rPr>
                <w:rFonts w:ascii="Cambria Math" w:hAnsi="Cambria Math" w:cstheme="majorBidi"/>
                <w:sz w:val="22"/>
                <w:szCs w:val="22"/>
              </w:rPr>
              <m:t>hitung</m:t>
            </m:r>
          </m:sub>
        </m:sSub>
      </m:oMath>
      <w:r w:rsidRPr="009136F0">
        <w:rPr>
          <w:rFonts w:asciiTheme="majorBidi" w:eastAsiaTheme="minorEastAsia" w:hAnsiTheme="majorBidi" w:cstheme="majorBidi"/>
          <w:sz w:val="22"/>
          <w:szCs w:val="22"/>
        </w:rPr>
        <w:t xml:space="preserve"> </w:t>
      </w:r>
      <w:r w:rsidRPr="009136F0">
        <w:rPr>
          <w:rFonts w:asciiTheme="majorBidi" w:hAnsiTheme="majorBidi" w:cstheme="majorBidi"/>
          <w:sz w:val="22"/>
          <w:szCs w:val="22"/>
        </w:rPr>
        <w:t xml:space="preserve">&lt; </w:t>
      </w:r>
      <w:r w:rsidRPr="009136F0">
        <w:rPr>
          <w:rFonts w:asciiTheme="majorBidi" w:eastAsiaTheme="minorEastAsia" w:hAnsiTheme="majorBidi" w:cstheme="majorBidi"/>
          <w:sz w:val="22"/>
          <w:szCs w:val="22"/>
        </w:rPr>
        <w:t>F</w:t>
      </w:r>
      <w:r w:rsidRPr="009136F0">
        <w:rPr>
          <w:rFonts w:asciiTheme="majorBidi" w:eastAsiaTheme="minorEastAsia" w:hAnsiTheme="majorBidi" w:cstheme="majorBidi"/>
          <w:sz w:val="22"/>
          <w:szCs w:val="22"/>
          <w:vertAlign w:val="subscript"/>
        </w:rPr>
        <w:t xml:space="preserve">tabel. </w:t>
      </w:r>
      <w:r w:rsidRPr="009136F0">
        <w:rPr>
          <w:rFonts w:asciiTheme="majorBidi" w:hAnsiTheme="majorBidi" w:cstheme="majorBidi"/>
          <w:sz w:val="22"/>
          <w:szCs w:val="22"/>
        </w:rPr>
        <w:t>Kesimpulan: data sampel berasal dari varians yang bersifat homogen.</w:t>
      </w:r>
    </w:p>
    <w:p w:rsidR="00521EDA" w:rsidRPr="009136F0" w:rsidRDefault="00521EDA" w:rsidP="00521EDA">
      <w:pPr>
        <w:pStyle w:val="ListParagraph"/>
        <w:numPr>
          <w:ilvl w:val="0"/>
          <w:numId w:val="12"/>
        </w:numPr>
        <w:spacing w:after="0"/>
        <w:ind w:left="0" w:hanging="284"/>
        <w:jc w:val="both"/>
        <w:rPr>
          <w:rFonts w:asciiTheme="majorBidi" w:hAnsiTheme="majorBidi" w:cstheme="majorBidi"/>
          <w:sz w:val="22"/>
          <w:szCs w:val="22"/>
        </w:rPr>
      </w:pPr>
      <w:r w:rsidRPr="009136F0">
        <w:rPr>
          <w:rFonts w:asciiTheme="majorBidi" w:hAnsiTheme="majorBidi" w:cstheme="majorBidi"/>
          <w:sz w:val="22"/>
          <w:szCs w:val="22"/>
        </w:rPr>
        <w:t>Uji Kesamaan Rata-rata Dua Pihak</w:t>
      </w:r>
    </w:p>
    <w:p w:rsidR="00521EDA" w:rsidRPr="009136F0" w:rsidRDefault="00521EDA" w:rsidP="00521EDA">
      <w:pPr>
        <w:jc w:val="both"/>
        <w:rPr>
          <w:rFonts w:asciiTheme="majorBidi" w:hAnsiTheme="majorBidi" w:cstheme="majorBidi"/>
          <w:sz w:val="22"/>
          <w:szCs w:val="22"/>
        </w:rPr>
      </w:pPr>
      <w:r w:rsidRPr="009136F0">
        <w:rPr>
          <w:rFonts w:asciiTheme="majorBidi" w:hAnsiTheme="majorBidi" w:cstheme="majorBidi"/>
          <w:sz w:val="22"/>
          <w:szCs w:val="22"/>
        </w:rPr>
        <w:t>Hipotesis:</w:t>
      </w:r>
    </w:p>
    <w:p w:rsidR="00521EDA" w:rsidRPr="009136F0" w:rsidRDefault="00521EDA" w:rsidP="00521EDA">
      <w:pPr>
        <w:jc w:val="both"/>
        <w:rPr>
          <w:rFonts w:asciiTheme="majorBidi" w:hAnsiTheme="majorBidi" w:cstheme="majorBidi"/>
          <w:sz w:val="22"/>
          <w:szCs w:val="22"/>
        </w:rPr>
      </w:pPr>
      <w:r w:rsidRPr="009136F0">
        <w:rPr>
          <w:rFonts w:ascii="Cambria Math" w:hAnsi="Cambria Math" w:cs="Cambria Math"/>
          <w:sz w:val="22"/>
          <w:szCs w:val="22"/>
        </w:rPr>
        <w:t>𝐻𝑜</w:t>
      </w:r>
      <w:r w:rsidRPr="009136F0">
        <w:rPr>
          <w:rFonts w:asciiTheme="majorBidi" w:hAnsiTheme="majorBidi" w:cstheme="majorBidi"/>
          <w:sz w:val="22"/>
          <w:szCs w:val="22"/>
        </w:rPr>
        <w:t xml:space="preserve">: </w:t>
      </w:r>
      <w:r w:rsidRPr="009136F0">
        <w:rPr>
          <w:rFonts w:ascii="Cambria Math" w:hAnsi="Cambria Math" w:cs="Cambria Math"/>
          <w:sz w:val="22"/>
          <w:szCs w:val="22"/>
        </w:rPr>
        <w:t>𝜇</w:t>
      </w:r>
      <w:r w:rsidRPr="009136F0">
        <w:rPr>
          <w:rFonts w:asciiTheme="majorBidi" w:hAnsiTheme="majorBidi" w:cstheme="majorBidi"/>
          <w:position w:val="-12"/>
          <w:sz w:val="22"/>
          <w:szCs w:val="22"/>
        </w:rPr>
        <w:object w:dxaOrig="1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6.25pt;height:15.25pt" o:ole="">
            <v:imagedata r:id="rId7" o:title=""/>
          </v:shape>
          <o:OLEObject Type="Embed" ProgID="Equation.DSMT4" ShapeID="_x0000_i1041" DrawAspect="Content" ObjectID="_1641276223" r:id="rId8"/>
        </w:object>
      </w:r>
      <w:r w:rsidRPr="009136F0">
        <w:rPr>
          <w:rFonts w:asciiTheme="majorBidi" w:hAnsiTheme="majorBidi" w:cstheme="majorBidi"/>
          <w:sz w:val="22"/>
          <w:szCs w:val="22"/>
        </w:rPr>
        <w:t>=</w:t>
      </w:r>
      <w:r w:rsidRPr="009136F0">
        <w:rPr>
          <w:rFonts w:asciiTheme="majorBidi" w:hAnsiTheme="majorBidi" w:cstheme="majorBidi"/>
          <w:position w:val="-12"/>
          <w:sz w:val="22"/>
          <w:szCs w:val="22"/>
        </w:rPr>
        <w:object w:dxaOrig="300" w:dyaOrig="360">
          <v:shape id="_x0000_i1042" type="#_x0000_t75" style="width:15.25pt;height:15.25pt" o:ole="">
            <v:imagedata r:id="rId9" o:title=""/>
          </v:shape>
          <o:OLEObject Type="Embed" ProgID="Equation.DSMT4" ShapeID="_x0000_i1042" DrawAspect="Content" ObjectID="_1641276224" r:id="rId10"/>
        </w:object>
      </w:r>
      <w:r w:rsidRPr="009136F0">
        <w:rPr>
          <w:rFonts w:asciiTheme="majorBidi" w:hAnsiTheme="majorBidi" w:cstheme="majorBidi"/>
          <w:sz w:val="22"/>
          <w:szCs w:val="22"/>
        </w:rPr>
        <w:t>(rata-rata nilai kelas eksperimen sama dengan rata-rata hasil belajar kelas kontrol)</w:t>
      </w:r>
    </w:p>
    <w:p w:rsidR="00521EDA" w:rsidRPr="009136F0" w:rsidRDefault="00521EDA" w:rsidP="00521EDA">
      <w:pPr>
        <w:jc w:val="both"/>
        <w:rPr>
          <w:rFonts w:asciiTheme="majorBidi" w:hAnsiTheme="majorBidi" w:cstheme="majorBidi"/>
          <w:sz w:val="22"/>
          <w:szCs w:val="22"/>
        </w:rPr>
      </w:pPr>
      <w:r w:rsidRPr="009136F0">
        <w:rPr>
          <w:rFonts w:ascii="Cambria Math" w:hAnsi="Cambria Math" w:cs="Cambria Math"/>
          <w:sz w:val="22"/>
          <w:szCs w:val="22"/>
        </w:rPr>
        <w:t>𝐻</w:t>
      </w:r>
      <w:r w:rsidRPr="009136F0">
        <w:rPr>
          <w:rFonts w:asciiTheme="majorBidi" w:hAnsiTheme="majorBidi" w:cstheme="majorBidi"/>
          <w:position w:val="-12"/>
          <w:sz w:val="22"/>
          <w:szCs w:val="22"/>
        </w:rPr>
        <w:t>a</w:t>
      </w:r>
      <w:r w:rsidRPr="009136F0">
        <w:rPr>
          <w:rFonts w:asciiTheme="majorBidi" w:hAnsiTheme="majorBidi" w:cstheme="majorBidi"/>
          <w:sz w:val="22"/>
          <w:szCs w:val="22"/>
        </w:rPr>
        <w:t xml:space="preserve">:  </w:t>
      </w:r>
      <w:r w:rsidRPr="009136F0">
        <w:rPr>
          <w:rFonts w:ascii="Cambria Math" w:hAnsi="Cambria Math" w:cs="Cambria Math"/>
          <w:sz w:val="22"/>
          <w:szCs w:val="22"/>
        </w:rPr>
        <w:t>𝜇</w:t>
      </w:r>
      <w:r w:rsidRPr="009136F0">
        <w:rPr>
          <w:rFonts w:asciiTheme="majorBidi" w:hAnsiTheme="majorBidi" w:cstheme="majorBidi"/>
          <w:position w:val="-12"/>
          <w:sz w:val="22"/>
          <w:szCs w:val="22"/>
        </w:rPr>
        <w:object w:dxaOrig="120" w:dyaOrig="360">
          <v:shape id="_x0000_i1043" type="#_x0000_t75" style="width:6.25pt;height:15.25pt" o:ole="">
            <v:imagedata r:id="rId7" o:title=""/>
          </v:shape>
          <o:OLEObject Type="Embed" ProgID="Equation.DSMT4" ShapeID="_x0000_i1043" DrawAspect="Content" ObjectID="_1641276225" r:id="rId11"/>
        </w:object>
      </w:r>
      <w:r w:rsidRPr="009136F0">
        <w:rPr>
          <w:rFonts w:asciiTheme="majorBidi" w:hAnsiTheme="majorBidi" w:cstheme="majorBidi"/>
          <w:position w:val="-12"/>
          <w:sz w:val="22"/>
          <w:szCs w:val="22"/>
        </w:rPr>
        <w:t xml:space="preserve"> ≠</w:t>
      </w:r>
      <w:r w:rsidRPr="009136F0">
        <w:rPr>
          <w:rFonts w:asciiTheme="majorBidi" w:hAnsiTheme="majorBidi" w:cstheme="majorBidi"/>
          <w:sz w:val="22"/>
          <w:szCs w:val="22"/>
        </w:rPr>
        <w:t xml:space="preserve"> </w:t>
      </w:r>
      <w:r w:rsidRPr="009136F0">
        <w:rPr>
          <w:rFonts w:asciiTheme="majorBidi" w:hAnsiTheme="majorBidi" w:cstheme="majorBidi"/>
          <w:position w:val="-12"/>
          <w:sz w:val="22"/>
          <w:szCs w:val="22"/>
        </w:rPr>
        <w:object w:dxaOrig="300" w:dyaOrig="360">
          <v:shape id="_x0000_i1044" type="#_x0000_t75" style="width:15.25pt;height:15.25pt" o:ole="">
            <v:imagedata r:id="rId9" o:title=""/>
          </v:shape>
          <o:OLEObject Type="Embed" ProgID="Equation.DSMT4" ShapeID="_x0000_i1044" DrawAspect="Content" ObjectID="_1641276226" r:id="rId12"/>
        </w:object>
      </w:r>
      <w:r w:rsidRPr="009136F0">
        <w:rPr>
          <w:rFonts w:asciiTheme="majorBidi" w:hAnsiTheme="majorBidi" w:cstheme="majorBidi"/>
          <w:sz w:val="22"/>
          <w:szCs w:val="22"/>
        </w:rPr>
        <w:t xml:space="preserve"> (rata-rata nilai  kelas eksperimen tidak sama dengan rata-rata hasil belajar kelas kontrol).</w:t>
      </w:r>
    </w:p>
    <w:p w:rsidR="00521EDA" w:rsidRPr="009136F0" w:rsidRDefault="00521EDA" w:rsidP="00521EDA">
      <w:pPr>
        <w:jc w:val="both"/>
        <w:rPr>
          <w:rFonts w:asciiTheme="majorBidi" w:hAnsiTheme="majorBidi" w:cstheme="majorBidi"/>
          <w:sz w:val="22"/>
          <w:szCs w:val="22"/>
          <w:vertAlign w:val="subscript"/>
        </w:rPr>
      </w:pPr>
      <w:r w:rsidRPr="009136F0">
        <w:rPr>
          <w:rFonts w:asciiTheme="majorBidi" w:hAnsiTheme="majorBidi" w:cstheme="majorBidi"/>
          <w:sz w:val="22"/>
          <w:szCs w:val="22"/>
        </w:rPr>
        <w:t>Hasil perhitungan yang dilakukan  didapat nilai t</w:t>
      </w:r>
      <w:r w:rsidRPr="009136F0">
        <w:rPr>
          <w:rFonts w:asciiTheme="majorBidi" w:hAnsiTheme="majorBidi" w:cstheme="majorBidi"/>
          <w:sz w:val="22"/>
          <w:szCs w:val="22"/>
          <w:vertAlign w:val="subscript"/>
        </w:rPr>
        <w:t>hitung</w:t>
      </w:r>
      <w:r w:rsidRPr="009136F0">
        <w:rPr>
          <w:rFonts w:asciiTheme="majorBidi" w:hAnsiTheme="majorBidi" w:cstheme="majorBidi"/>
          <w:sz w:val="22"/>
          <w:szCs w:val="22"/>
        </w:rPr>
        <w:t xml:space="preserve"> = 0,3508, sedangkan t</w:t>
      </w:r>
      <w:r w:rsidRPr="009136F0">
        <w:rPr>
          <w:rFonts w:asciiTheme="majorBidi" w:hAnsiTheme="majorBidi" w:cstheme="majorBidi"/>
          <w:sz w:val="22"/>
          <w:szCs w:val="22"/>
          <w:vertAlign w:val="subscript"/>
        </w:rPr>
        <w:t>tabel</w:t>
      </w:r>
      <w:r w:rsidRPr="009136F0">
        <w:rPr>
          <w:rFonts w:asciiTheme="majorBidi" w:hAnsiTheme="majorBidi" w:cstheme="majorBidi"/>
          <w:sz w:val="22"/>
          <w:szCs w:val="22"/>
        </w:rPr>
        <w:t xml:space="preserve">  = 1,671 maka H</w:t>
      </w:r>
      <w:r w:rsidRPr="009136F0">
        <w:rPr>
          <w:rFonts w:asciiTheme="majorBidi" w:hAnsiTheme="majorBidi" w:cstheme="majorBidi"/>
          <w:sz w:val="22"/>
          <w:szCs w:val="22"/>
          <w:vertAlign w:val="subscript"/>
        </w:rPr>
        <w:t>0</w:t>
      </w:r>
      <w:r w:rsidRPr="009136F0">
        <w:rPr>
          <w:rFonts w:asciiTheme="majorBidi" w:hAnsiTheme="majorBidi" w:cstheme="majorBidi"/>
          <w:sz w:val="22"/>
          <w:szCs w:val="22"/>
        </w:rPr>
        <w:t xml:space="preserve"> diterima karena t</w:t>
      </w:r>
      <w:r w:rsidRPr="009136F0">
        <w:rPr>
          <w:rFonts w:asciiTheme="majorBidi" w:hAnsiTheme="majorBidi" w:cstheme="majorBidi"/>
          <w:sz w:val="22"/>
          <w:szCs w:val="22"/>
          <w:vertAlign w:val="subscript"/>
        </w:rPr>
        <w:t xml:space="preserve">tabel </w:t>
      </w:r>
      <w:r w:rsidRPr="009136F0">
        <w:rPr>
          <w:rFonts w:asciiTheme="majorBidi" w:hAnsiTheme="majorBidi" w:cstheme="majorBidi"/>
          <w:sz w:val="22"/>
          <w:szCs w:val="22"/>
        </w:rPr>
        <w:t>&gt; t</w:t>
      </w:r>
      <w:r w:rsidRPr="009136F0">
        <w:rPr>
          <w:rFonts w:asciiTheme="majorBidi" w:hAnsiTheme="majorBidi" w:cstheme="majorBidi"/>
          <w:sz w:val="22"/>
          <w:szCs w:val="22"/>
          <w:vertAlign w:val="subscript"/>
        </w:rPr>
        <w:t>hitung..</w:t>
      </w:r>
    </w:p>
    <w:p w:rsidR="00521EDA" w:rsidRPr="009136F0" w:rsidRDefault="00521EDA" w:rsidP="00521EDA">
      <w:pPr>
        <w:pStyle w:val="ListParagraph"/>
        <w:numPr>
          <w:ilvl w:val="0"/>
          <w:numId w:val="12"/>
        </w:numPr>
        <w:spacing w:after="0"/>
        <w:ind w:left="0" w:hanging="284"/>
        <w:jc w:val="both"/>
        <w:rPr>
          <w:rFonts w:asciiTheme="majorBidi" w:hAnsiTheme="majorBidi" w:cstheme="majorBidi"/>
          <w:sz w:val="22"/>
          <w:szCs w:val="22"/>
        </w:rPr>
      </w:pPr>
      <w:r w:rsidRPr="009136F0">
        <w:rPr>
          <w:rFonts w:asciiTheme="majorBidi" w:hAnsiTheme="majorBidi" w:cstheme="majorBidi"/>
          <w:sz w:val="22"/>
          <w:szCs w:val="22"/>
        </w:rPr>
        <w:t>Uji Kesamaan Rata-rata Satu Pihak Kanan</w:t>
      </w:r>
    </w:p>
    <w:p w:rsidR="00521EDA" w:rsidRPr="009136F0" w:rsidRDefault="00521EDA" w:rsidP="00521EDA">
      <w:pPr>
        <w:jc w:val="both"/>
        <w:rPr>
          <w:rFonts w:asciiTheme="majorBidi" w:hAnsiTheme="majorBidi" w:cstheme="majorBidi"/>
          <w:sz w:val="22"/>
          <w:szCs w:val="22"/>
        </w:rPr>
      </w:pPr>
      <w:r w:rsidRPr="009136F0">
        <w:rPr>
          <w:rFonts w:asciiTheme="majorBidi" w:hAnsiTheme="majorBidi" w:cstheme="majorBidi"/>
          <w:sz w:val="22"/>
          <w:szCs w:val="22"/>
        </w:rPr>
        <w:t>Hipotesis:</w:t>
      </w:r>
    </w:p>
    <w:p w:rsidR="00521EDA" w:rsidRPr="009136F0" w:rsidRDefault="00521EDA" w:rsidP="00521EDA">
      <w:pPr>
        <w:jc w:val="both"/>
        <w:rPr>
          <w:rFonts w:asciiTheme="majorBidi" w:hAnsiTheme="majorBidi" w:cstheme="majorBidi"/>
          <w:sz w:val="22"/>
          <w:szCs w:val="22"/>
        </w:rPr>
      </w:pPr>
      <w:r w:rsidRPr="009136F0">
        <w:rPr>
          <w:rFonts w:ascii="Cambria Math" w:hAnsi="Cambria Math" w:cs="Cambria Math"/>
          <w:sz w:val="22"/>
          <w:szCs w:val="22"/>
        </w:rPr>
        <w:t>𝐻𝑜</w:t>
      </w:r>
      <w:r w:rsidRPr="009136F0">
        <w:rPr>
          <w:rFonts w:asciiTheme="majorBidi" w:hAnsiTheme="majorBidi" w:cstheme="majorBidi"/>
          <w:sz w:val="22"/>
          <w:szCs w:val="22"/>
        </w:rPr>
        <w:t xml:space="preserve">: </w:t>
      </w:r>
      <w:r w:rsidRPr="009136F0">
        <w:rPr>
          <w:rFonts w:ascii="Cambria Math" w:hAnsi="Cambria Math" w:cs="Cambria Math"/>
          <w:sz w:val="22"/>
          <w:szCs w:val="22"/>
        </w:rPr>
        <w:t>𝜇</w:t>
      </w:r>
      <w:r w:rsidRPr="009136F0">
        <w:rPr>
          <w:rFonts w:asciiTheme="majorBidi" w:hAnsiTheme="majorBidi" w:cstheme="majorBidi"/>
          <w:position w:val="-12"/>
          <w:sz w:val="22"/>
          <w:szCs w:val="22"/>
        </w:rPr>
        <w:object w:dxaOrig="120" w:dyaOrig="360">
          <v:shape id="_x0000_i1045" type="#_x0000_t75" style="width:6.25pt;height:15.25pt" o:ole="">
            <v:imagedata r:id="rId7" o:title=""/>
          </v:shape>
          <o:OLEObject Type="Embed" ProgID="Equation.DSMT4" ShapeID="_x0000_i1045" DrawAspect="Content" ObjectID="_1641276227" r:id="rId13"/>
        </w:object>
      </w:r>
      <w:r w:rsidRPr="009136F0">
        <w:rPr>
          <w:rFonts w:asciiTheme="majorBidi" w:hAnsiTheme="majorBidi" w:cstheme="majorBidi"/>
          <w:sz w:val="22"/>
          <w:szCs w:val="22"/>
        </w:rPr>
        <w:t>=</w:t>
      </w:r>
      <w:r w:rsidRPr="009136F0">
        <w:rPr>
          <w:rFonts w:asciiTheme="majorBidi" w:hAnsiTheme="majorBidi" w:cstheme="majorBidi"/>
          <w:position w:val="-12"/>
          <w:sz w:val="22"/>
          <w:szCs w:val="22"/>
        </w:rPr>
        <w:object w:dxaOrig="300" w:dyaOrig="360">
          <v:shape id="_x0000_i1046" type="#_x0000_t75" style="width:15.25pt;height:15.25pt" o:ole="">
            <v:imagedata r:id="rId9" o:title=""/>
          </v:shape>
          <o:OLEObject Type="Embed" ProgID="Equation.DSMT4" ShapeID="_x0000_i1046" DrawAspect="Content" ObjectID="_1641276228" r:id="rId14"/>
        </w:object>
      </w:r>
      <w:r w:rsidRPr="009136F0">
        <w:rPr>
          <w:rFonts w:asciiTheme="majorBidi" w:hAnsiTheme="majorBidi" w:cstheme="majorBidi"/>
          <w:sz w:val="22"/>
          <w:szCs w:val="22"/>
        </w:rPr>
        <w:t xml:space="preserve">(rata-rata nilai kelas yang menggunakan media pembelajaran </w:t>
      </w:r>
      <w:r w:rsidRPr="009136F0">
        <w:rPr>
          <w:rFonts w:asciiTheme="majorBidi" w:hAnsiTheme="majorBidi" w:cstheme="majorBidi"/>
          <w:i/>
          <w:iCs/>
          <w:sz w:val="22"/>
          <w:szCs w:val="22"/>
        </w:rPr>
        <w:t>lectora inspire</w:t>
      </w:r>
      <w:r w:rsidRPr="009136F0">
        <w:rPr>
          <w:rFonts w:asciiTheme="majorBidi" w:hAnsiTheme="majorBidi" w:cstheme="majorBidi"/>
          <w:sz w:val="22"/>
          <w:szCs w:val="22"/>
        </w:rPr>
        <w:t xml:space="preserve"> sama  dengan  rata-rata nilai kelas yang  menggunakan  pembelajaran konvensional).</w:t>
      </w:r>
    </w:p>
    <w:p w:rsidR="00521EDA" w:rsidRPr="009136F0" w:rsidRDefault="00521EDA" w:rsidP="00521EDA">
      <w:pPr>
        <w:jc w:val="both"/>
        <w:rPr>
          <w:rFonts w:asciiTheme="majorBidi" w:hAnsiTheme="majorBidi" w:cstheme="majorBidi"/>
          <w:sz w:val="22"/>
          <w:szCs w:val="22"/>
        </w:rPr>
      </w:pPr>
      <w:r w:rsidRPr="009136F0">
        <w:rPr>
          <w:rFonts w:ascii="Cambria Math" w:hAnsi="Cambria Math" w:cs="Cambria Math"/>
          <w:sz w:val="22"/>
          <w:szCs w:val="22"/>
        </w:rPr>
        <w:t>𝐻</w:t>
      </w:r>
      <w:r w:rsidRPr="009136F0">
        <w:rPr>
          <w:rFonts w:asciiTheme="majorBidi" w:hAnsiTheme="majorBidi" w:cstheme="majorBidi"/>
          <w:position w:val="-12"/>
          <w:sz w:val="22"/>
          <w:szCs w:val="22"/>
        </w:rPr>
        <w:t>a</w:t>
      </w:r>
      <w:r w:rsidRPr="009136F0">
        <w:rPr>
          <w:rFonts w:asciiTheme="majorBidi" w:hAnsiTheme="majorBidi" w:cstheme="majorBidi"/>
          <w:sz w:val="22"/>
          <w:szCs w:val="22"/>
        </w:rPr>
        <w:t xml:space="preserve">:  </w:t>
      </w:r>
      <w:r w:rsidRPr="009136F0">
        <w:rPr>
          <w:rFonts w:ascii="Cambria Math" w:hAnsi="Cambria Math" w:cs="Cambria Math"/>
          <w:sz w:val="22"/>
          <w:szCs w:val="22"/>
        </w:rPr>
        <w:t>𝜇</w:t>
      </w:r>
      <w:r w:rsidRPr="009136F0">
        <w:rPr>
          <w:rFonts w:asciiTheme="majorBidi" w:hAnsiTheme="majorBidi" w:cstheme="majorBidi"/>
          <w:position w:val="-12"/>
          <w:sz w:val="22"/>
          <w:szCs w:val="22"/>
        </w:rPr>
        <w:object w:dxaOrig="120" w:dyaOrig="360">
          <v:shape id="_x0000_i1047" type="#_x0000_t75" style="width:6.25pt;height:15.25pt" o:ole="">
            <v:imagedata r:id="rId7" o:title=""/>
          </v:shape>
          <o:OLEObject Type="Embed" ProgID="Equation.DSMT4" ShapeID="_x0000_i1047" DrawAspect="Content" ObjectID="_1641276229" r:id="rId15"/>
        </w:object>
      </w:r>
      <w:r w:rsidRPr="009136F0">
        <w:rPr>
          <w:rFonts w:asciiTheme="majorBidi" w:hAnsiTheme="majorBidi" w:cstheme="majorBidi"/>
          <w:position w:val="-12"/>
          <w:sz w:val="22"/>
          <w:szCs w:val="22"/>
        </w:rPr>
        <w:t xml:space="preserve"> ≠</w:t>
      </w:r>
      <w:r w:rsidRPr="009136F0">
        <w:rPr>
          <w:rFonts w:asciiTheme="majorBidi" w:hAnsiTheme="majorBidi" w:cstheme="majorBidi"/>
          <w:sz w:val="22"/>
          <w:szCs w:val="22"/>
        </w:rPr>
        <w:t xml:space="preserve"> </w:t>
      </w:r>
      <w:r w:rsidRPr="009136F0">
        <w:rPr>
          <w:rFonts w:asciiTheme="majorBidi" w:hAnsiTheme="majorBidi" w:cstheme="majorBidi"/>
          <w:position w:val="-12"/>
          <w:sz w:val="22"/>
          <w:szCs w:val="22"/>
        </w:rPr>
        <w:object w:dxaOrig="300" w:dyaOrig="360">
          <v:shape id="_x0000_i1048" type="#_x0000_t75" style="width:15.25pt;height:15.25pt" o:ole="">
            <v:imagedata r:id="rId9" o:title=""/>
          </v:shape>
          <o:OLEObject Type="Embed" ProgID="Equation.DSMT4" ShapeID="_x0000_i1048" DrawAspect="Content" ObjectID="_1641276230" r:id="rId16"/>
        </w:object>
      </w:r>
      <w:r w:rsidRPr="009136F0">
        <w:rPr>
          <w:rFonts w:asciiTheme="majorBidi" w:hAnsiTheme="majorBidi" w:cstheme="majorBidi"/>
          <w:sz w:val="22"/>
          <w:szCs w:val="22"/>
        </w:rPr>
        <w:t xml:space="preserve"> ( rata-rata nilai kelas yang menggunakan media pembelajaran </w:t>
      </w:r>
      <w:r w:rsidRPr="009136F0">
        <w:rPr>
          <w:rFonts w:asciiTheme="majorBidi" w:hAnsiTheme="majorBidi" w:cstheme="majorBidi"/>
          <w:i/>
          <w:iCs/>
          <w:sz w:val="22"/>
          <w:szCs w:val="22"/>
        </w:rPr>
        <w:t>lectora inspire</w:t>
      </w:r>
      <w:r w:rsidRPr="009136F0">
        <w:rPr>
          <w:rFonts w:asciiTheme="majorBidi" w:hAnsiTheme="majorBidi" w:cstheme="majorBidi"/>
          <w:sz w:val="22"/>
          <w:szCs w:val="22"/>
        </w:rPr>
        <w:t xml:space="preserve">  lebih  baik dari  rata-rata  nilai kelas yang  menggunakan  pembelajaran konvensional). </w:t>
      </w:r>
    </w:p>
    <w:p w:rsidR="00521EDA" w:rsidRDefault="00521EDA" w:rsidP="00521EDA">
      <w:pPr>
        <w:jc w:val="both"/>
        <w:rPr>
          <w:rFonts w:asciiTheme="majorBidi" w:hAnsiTheme="majorBidi" w:cstheme="majorBidi"/>
          <w:sz w:val="22"/>
          <w:szCs w:val="22"/>
        </w:rPr>
      </w:pPr>
      <w:r w:rsidRPr="009136F0">
        <w:rPr>
          <w:rFonts w:asciiTheme="majorBidi" w:hAnsiTheme="majorBidi" w:cstheme="majorBidi"/>
          <w:sz w:val="22"/>
          <w:szCs w:val="22"/>
        </w:rPr>
        <w:t>Hasil perhitungan yang dilakukan  didapat nilai t</w:t>
      </w:r>
      <w:r w:rsidRPr="009136F0">
        <w:rPr>
          <w:rFonts w:asciiTheme="majorBidi" w:hAnsiTheme="majorBidi" w:cstheme="majorBidi"/>
          <w:sz w:val="22"/>
          <w:szCs w:val="22"/>
          <w:vertAlign w:val="subscript"/>
        </w:rPr>
        <w:t>hitung</w:t>
      </w:r>
      <w:r w:rsidRPr="009136F0">
        <w:rPr>
          <w:rFonts w:asciiTheme="majorBidi" w:hAnsiTheme="majorBidi" w:cstheme="majorBidi"/>
          <w:sz w:val="22"/>
          <w:szCs w:val="22"/>
        </w:rPr>
        <w:t xml:space="preserve"> = 6,9979, sedangkan t</w:t>
      </w:r>
      <w:r w:rsidRPr="009136F0">
        <w:rPr>
          <w:rFonts w:asciiTheme="majorBidi" w:hAnsiTheme="majorBidi" w:cstheme="majorBidi"/>
          <w:sz w:val="22"/>
          <w:szCs w:val="22"/>
          <w:vertAlign w:val="subscript"/>
        </w:rPr>
        <w:t>tabel</w:t>
      </w:r>
      <w:r w:rsidRPr="009136F0">
        <w:rPr>
          <w:rFonts w:asciiTheme="majorBidi" w:hAnsiTheme="majorBidi" w:cstheme="majorBidi"/>
          <w:sz w:val="22"/>
          <w:szCs w:val="22"/>
        </w:rPr>
        <w:t xml:space="preserve">  = 1,671 maka H</w:t>
      </w:r>
      <w:r w:rsidRPr="009136F0">
        <w:rPr>
          <w:rFonts w:asciiTheme="majorBidi" w:hAnsiTheme="majorBidi" w:cstheme="majorBidi"/>
          <w:sz w:val="22"/>
          <w:szCs w:val="22"/>
          <w:vertAlign w:val="subscript"/>
        </w:rPr>
        <w:t>0</w:t>
      </w:r>
      <w:r w:rsidRPr="009136F0">
        <w:rPr>
          <w:rFonts w:asciiTheme="majorBidi" w:hAnsiTheme="majorBidi" w:cstheme="majorBidi"/>
          <w:sz w:val="22"/>
          <w:szCs w:val="22"/>
        </w:rPr>
        <w:t xml:space="preserve"> ditolak dan H</w:t>
      </w:r>
      <w:r w:rsidRPr="009136F0">
        <w:rPr>
          <w:rFonts w:asciiTheme="majorBidi" w:hAnsiTheme="majorBidi" w:cstheme="majorBidi"/>
          <w:sz w:val="22"/>
          <w:szCs w:val="22"/>
          <w:vertAlign w:val="subscript"/>
        </w:rPr>
        <w:t xml:space="preserve">a </w:t>
      </w:r>
      <w:r w:rsidRPr="009136F0">
        <w:rPr>
          <w:rFonts w:asciiTheme="majorBidi" w:hAnsiTheme="majorBidi" w:cstheme="majorBidi"/>
          <w:sz w:val="22"/>
          <w:szCs w:val="22"/>
        </w:rPr>
        <w:t>diterima karena t</w:t>
      </w:r>
      <w:r w:rsidRPr="009136F0">
        <w:rPr>
          <w:rFonts w:asciiTheme="majorBidi" w:hAnsiTheme="majorBidi" w:cstheme="majorBidi"/>
          <w:sz w:val="22"/>
          <w:szCs w:val="22"/>
          <w:vertAlign w:val="subscript"/>
        </w:rPr>
        <w:t xml:space="preserve">tabel </w:t>
      </w:r>
      <w:r w:rsidRPr="009136F0">
        <w:rPr>
          <w:rFonts w:asciiTheme="majorBidi" w:hAnsiTheme="majorBidi" w:cstheme="majorBidi"/>
          <w:sz w:val="22"/>
          <w:szCs w:val="22"/>
        </w:rPr>
        <w:t>&lt;  t</w:t>
      </w:r>
      <w:r w:rsidRPr="009136F0">
        <w:rPr>
          <w:rFonts w:asciiTheme="majorBidi" w:hAnsiTheme="majorBidi" w:cstheme="majorBidi"/>
          <w:sz w:val="22"/>
          <w:szCs w:val="22"/>
          <w:vertAlign w:val="subscript"/>
        </w:rPr>
        <w:t xml:space="preserve">hitung. </w:t>
      </w:r>
      <w:r w:rsidRPr="009136F0">
        <w:rPr>
          <w:rFonts w:asciiTheme="majorBidi" w:hAnsiTheme="majorBidi" w:cstheme="majorBidi"/>
          <w:sz w:val="22"/>
          <w:szCs w:val="22"/>
        </w:rPr>
        <w:t xml:space="preserve">Kesimpulan bahwa rata-rata nilai kelas yang menggunakan media pembelajaran </w:t>
      </w:r>
      <w:r w:rsidRPr="009136F0">
        <w:rPr>
          <w:rFonts w:asciiTheme="majorBidi" w:hAnsiTheme="majorBidi" w:cstheme="majorBidi"/>
          <w:i/>
          <w:iCs/>
          <w:sz w:val="22"/>
          <w:szCs w:val="22"/>
        </w:rPr>
        <w:t>lectora inspire</w:t>
      </w:r>
      <w:r w:rsidRPr="009136F0">
        <w:rPr>
          <w:rFonts w:asciiTheme="majorBidi" w:hAnsiTheme="majorBidi" w:cstheme="majorBidi"/>
          <w:sz w:val="22"/>
          <w:szCs w:val="22"/>
        </w:rPr>
        <w:t xml:space="preserve">  lebih  baik dari  rata-rata  nilai kelas yang  menggunakan  pembelajaran konvensional. </w:t>
      </w:r>
    </w:p>
    <w:p w:rsidR="00521EDA" w:rsidRPr="009136F0" w:rsidRDefault="00521EDA" w:rsidP="00521EDA">
      <w:pPr>
        <w:pStyle w:val="ListParagraph"/>
        <w:numPr>
          <w:ilvl w:val="0"/>
          <w:numId w:val="10"/>
        </w:numPr>
        <w:spacing w:after="0"/>
        <w:ind w:left="0" w:hanging="284"/>
        <w:jc w:val="both"/>
        <w:rPr>
          <w:rFonts w:asciiTheme="majorBidi" w:hAnsiTheme="majorBidi" w:cstheme="majorBidi"/>
          <w:sz w:val="22"/>
          <w:szCs w:val="22"/>
        </w:rPr>
      </w:pPr>
      <w:r w:rsidRPr="009136F0">
        <w:rPr>
          <w:rFonts w:asciiTheme="majorBidi" w:hAnsiTheme="majorBidi" w:cstheme="majorBidi"/>
          <w:sz w:val="22"/>
          <w:szCs w:val="22"/>
        </w:rPr>
        <w:t>Analisis Data Non-tes</w:t>
      </w:r>
    </w:p>
    <w:p w:rsidR="00521EDA" w:rsidRDefault="00521EDA" w:rsidP="00521EDA">
      <w:pPr>
        <w:spacing w:after="0"/>
        <w:jc w:val="both"/>
        <w:rPr>
          <w:rFonts w:asciiTheme="majorBidi" w:hAnsiTheme="majorBidi" w:cstheme="majorBidi"/>
          <w:sz w:val="22"/>
          <w:szCs w:val="22"/>
        </w:rPr>
      </w:pPr>
      <w:r w:rsidRPr="009136F0">
        <w:rPr>
          <w:rFonts w:asciiTheme="majorBidi" w:hAnsiTheme="majorBidi" w:cstheme="majorBidi"/>
          <w:sz w:val="22"/>
          <w:szCs w:val="22"/>
        </w:rPr>
        <w:t xml:space="preserve">Respon siswa terhadap proses pembelajaran dengan menggunakan media pembelajaran </w:t>
      </w:r>
      <w:r w:rsidRPr="009136F0">
        <w:rPr>
          <w:rFonts w:asciiTheme="majorBidi" w:hAnsiTheme="majorBidi" w:cstheme="majorBidi"/>
          <w:i/>
          <w:iCs/>
          <w:sz w:val="22"/>
          <w:szCs w:val="22"/>
        </w:rPr>
        <w:t>lectora inspire</w:t>
      </w:r>
      <w:r w:rsidRPr="009136F0">
        <w:rPr>
          <w:rFonts w:asciiTheme="majorBidi" w:hAnsiTheme="majorBidi" w:cstheme="majorBidi"/>
          <w:sz w:val="22"/>
          <w:szCs w:val="22"/>
        </w:rPr>
        <w:t xml:space="preserve"> pada materi angka Jawa (wilangan) siswa diperoleh (86,71%), berada pada rentang 81% sampai dengan 100% sehingga dapat dikatakan sangat baik.. Berdasarkan perhitungan angket tanggapan pada 35 siswa diatas, maka diketahui persentase sebesar 86,71% setelah dikonversikan dengan tabel penentuan kelayakan produk berada pada kualifikasi sangat baik . Sehingga pembelajaran dengan media pembelajaran tersebut layak digunakan pada pembelajaran aksara Jawa dengan materi</w:t>
      </w:r>
      <w:r>
        <w:rPr>
          <w:rFonts w:asciiTheme="majorBidi" w:hAnsiTheme="majorBidi" w:cstheme="majorBidi"/>
          <w:sz w:val="22"/>
          <w:szCs w:val="22"/>
        </w:rPr>
        <w:t xml:space="preserve"> </w:t>
      </w:r>
      <w:r w:rsidRPr="009136F0">
        <w:rPr>
          <w:rFonts w:asciiTheme="majorBidi" w:hAnsiTheme="majorBidi" w:cstheme="majorBidi"/>
          <w:sz w:val="22"/>
          <w:szCs w:val="22"/>
        </w:rPr>
        <w:t xml:space="preserve">aksara angka. </w:t>
      </w:r>
      <w:r>
        <w:rPr>
          <w:rFonts w:asciiTheme="majorBidi" w:hAnsiTheme="majorBidi" w:cstheme="majorBidi"/>
          <w:sz w:val="22"/>
          <w:szCs w:val="22"/>
        </w:rPr>
        <w:t xml:space="preserve"> P</w:t>
      </w:r>
      <w:r w:rsidRPr="009136F0">
        <w:rPr>
          <w:rFonts w:asciiTheme="majorBidi" w:hAnsiTheme="majorBidi" w:cstheme="majorBidi"/>
          <w:sz w:val="22"/>
          <w:szCs w:val="22"/>
        </w:rPr>
        <w:t xml:space="preserve">enerapan media pembelajaran </w:t>
      </w:r>
      <w:r>
        <w:rPr>
          <w:rFonts w:asciiTheme="majorBidi" w:hAnsiTheme="majorBidi" w:cstheme="majorBidi"/>
          <w:sz w:val="22"/>
          <w:szCs w:val="22"/>
        </w:rPr>
        <w:t xml:space="preserve"> </w:t>
      </w:r>
      <w:r w:rsidRPr="009136F0">
        <w:rPr>
          <w:rFonts w:asciiTheme="majorBidi" w:hAnsiTheme="majorBidi" w:cstheme="majorBidi"/>
          <w:i/>
          <w:iCs/>
          <w:sz w:val="22"/>
          <w:szCs w:val="22"/>
        </w:rPr>
        <w:t>lectora inspire</w:t>
      </w:r>
      <w:r w:rsidRPr="009136F0">
        <w:rPr>
          <w:rFonts w:asciiTheme="majorBidi" w:hAnsiTheme="majorBidi" w:cstheme="majorBidi"/>
          <w:sz w:val="22"/>
          <w:szCs w:val="22"/>
        </w:rPr>
        <w:t xml:space="preserve"> pada mata pelajaran aksara Jawa sebagai berikut:</w:t>
      </w:r>
    </w:p>
    <w:p w:rsidR="00521EDA" w:rsidRDefault="00521EDA" w:rsidP="00521EDA">
      <w:pPr>
        <w:spacing w:after="0"/>
        <w:jc w:val="both"/>
        <w:rPr>
          <w:rFonts w:asciiTheme="majorBidi" w:hAnsiTheme="majorBidi" w:cstheme="majorBidi"/>
          <w:sz w:val="22"/>
          <w:szCs w:val="22"/>
        </w:rPr>
      </w:pPr>
      <w:r>
        <w:rPr>
          <w:rFonts w:asciiTheme="majorBidi" w:hAnsiTheme="majorBidi" w:cstheme="majorBidi"/>
          <w:sz w:val="22"/>
          <w:szCs w:val="22"/>
          <w:lang w:eastAsia="id-ID"/>
        </w:rPr>
        <w:drawing>
          <wp:inline distT="0" distB="0" distL="0" distR="0" wp14:anchorId="6ED3C383" wp14:editId="4D005919">
            <wp:extent cx="2523392" cy="2514600"/>
            <wp:effectExtent l="0" t="0" r="1079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21EDA" w:rsidRDefault="00521EDA" w:rsidP="00521EDA">
      <w:pPr>
        <w:spacing w:after="0"/>
        <w:jc w:val="both"/>
        <w:rPr>
          <w:rFonts w:asciiTheme="majorBidi" w:hAnsiTheme="majorBidi" w:cstheme="majorBidi"/>
          <w:sz w:val="22"/>
          <w:szCs w:val="22"/>
        </w:rPr>
      </w:pPr>
    </w:p>
    <w:p w:rsidR="00521EDA" w:rsidRDefault="00521EDA" w:rsidP="00521EDA">
      <w:pPr>
        <w:spacing w:after="0"/>
        <w:jc w:val="both"/>
        <w:rPr>
          <w:rFonts w:asciiTheme="majorBidi" w:hAnsiTheme="majorBidi" w:cstheme="majorBidi"/>
          <w:sz w:val="22"/>
          <w:szCs w:val="22"/>
        </w:rPr>
      </w:pPr>
    </w:p>
    <w:p w:rsidR="00521EDA" w:rsidRPr="00F233E7" w:rsidRDefault="00521EDA" w:rsidP="00521EDA">
      <w:pPr>
        <w:ind w:left="-284"/>
        <w:rPr>
          <w:rFonts w:asciiTheme="majorBidi" w:hAnsiTheme="majorBidi" w:cstheme="majorBidi"/>
          <w:b/>
          <w:bCs/>
          <w:sz w:val="20"/>
          <w:szCs w:val="20"/>
        </w:rPr>
      </w:pPr>
      <w:r w:rsidRPr="009136F0">
        <w:rPr>
          <w:rFonts w:asciiTheme="majorBidi" w:hAnsiTheme="majorBidi" w:cstheme="majorBidi"/>
          <w:b/>
          <w:bCs/>
          <w:sz w:val="20"/>
          <w:szCs w:val="20"/>
        </w:rPr>
        <w:t>Gambar 1 Presentase Hasil Respon Siswa</w:t>
      </w:r>
    </w:p>
    <w:p w:rsidR="00521EDA" w:rsidRPr="009136F0" w:rsidRDefault="00521EDA" w:rsidP="00521EDA">
      <w:pPr>
        <w:pStyle w:val="ListParagraph"/>
        <w:numPr>
          <w:ilvl w:val="0"/>
          <w:numId w:val="10"/>
        </w:numPr>
        <w:spacing w:after="0"/>
        <w:ind w:left="0" w:hanging="284"/>
        <w:jc w:val="both"/>
        <w:rPr>
          <w:rFonts w:asciiTheme="majorBidi" w:hAnsiTheme="majorBidi" w:cstheme="majorBidi"/>
          <w:sz w:val="22"/>
          <w:szCs w:val="22"/>
        </w:rPr>
      </w:pPr>
      <w:r w:rsidRPr="009136F0">
        <w:rPr>
          <w:rFonts w:asciiTheme="majorBidi" w:hAnsiTheme="majorBidi" w:cstheme="majorBidi"/>
          <w:sz w:val="22"/>
          <w:szCs w:val="22"/>
        </w:rPr>
        <w:t>Pembahasan Penelitian</w:t>
      </w:r>
    </w:p>
    <w:p w:rsidR="00521EDA" w:rsidRPr="009136F0" w:rsidRDefault="00521EDA" w:rsidP="00521EDA">
      <w:pPr>
        <w:pStyle w:val="ListParagraph"/>
        <w:ind w:left="-284" w:firstLine="284"/>
        <w:jc w:val="both"/>
        <w:rPr>
          <w:rFonts w:asciiTheme="majorBidi" w:hAnsiTheme="majorBidi" w:cstheme="majorBidi"/>
          <w:sz w:val="22"/>
          <w:szCs w:val="22"/>
        </w:rPr>
      </w:pPr>
      <w:r w:rsidRPr="009136F0">
        <w:rPr>
          <w:rFonts w:asciiTheme="majorBidi" w:hAnsiTheme="majorBidi" w:cstheme="majorBidi"/>
          <w:sz w:val="22"/>
          <w:szCs w:val="22"/>
        </w:rPr>
        <w:t>Hasil penelitian berupa deskripsi data hasil belajar siswa kelas kontrol dan eksperimen dari nilai pretes posstest  dengan menggunakan uji normalitas, homogenitas dan uji hipotesis (uji 2 pihak dan 1 pihak kanan). Adapun data hasil pretest membaca dan menulis aksara Jawa pada kelas eksperimen dan kelas kontrol pada materi aksara angka dilihat dari tabel 2 berikut ini:</w:t>
      </w:r>
    </w:p>
    <w:p w:rsidR="00521EDA" w:rsidRPr="009136F0" w:rsidRDefault="00521EDA" w:rsidP="00521EDA">
      <w:pPr>
        <w:ind w:left="-284"/>
        <w:rPr>
          <w:rFonts w:asciiTheme="majorBidi" w:hAnsiTheme="majorBidi" w:cstheme="majorBidi"/>
          <w:b/>
          <w:sz w:val="20"/>
          <w:szCs w:val="20"/>
        </w:rPr>
      </w:pPr>
      <w:r w:rsidRPr="009136F0">
        <w:rPr>
          <w:rFonts w:asciiTheme="majorBidi" w:hAnsiTheme="majorBidi" w:cstheme="majorBidi"/>
          <w:b/>
          <w:sz w:val="20"/>
          <w:szCs w:val="20"/>
        </w:rPr>
        <w:t xml:space="preserve">Tabel 2 Rekapitulasi Data </w:t>
      </w:r>
      <w:r w:rsidRPr="009136F0">
        <w:rPr>
          <w:rFonts w:asciiTheme="majorBidi" w:hAnsiTheme="majorBidi" w:cstheme="majorBidi"/>
          <w:b/>
          <w:i/>
          <w:iCs/>
          <w:sz w:val="20"/>
          <w:szCs w:val="20"/>
        </w:rPr>
        <w:t>Pretes</w:t>
      </w:r>
      <w:r w:rsidRPr="009136F0">
        <w:rPr>
          <w:rFonts w:asciiTheme="majorBidi" w:hAnsiTheme="majorBidi" w:cstheme="majorBidi"/>
          <w:b/>
          <w:sz w:val="20"/>
          <w:szCs w:val="20"/>
        </w:rPr>
        <w:t>t pada Kedua Kelas Sampel</w:t>
      </w:r>
    </w:p>
    <w:tbl>
      <w:tblPr>
        <w:tblStyle w:val="TableGrid"/>
        <w:tblW w:w="4395" w:type="dxa"/>
        <w:jc w:val="center"/>
        <w:tblLook w:val="04A0" w:firstRow="1" w:lastRow="0" w:firstColumn="1" w:lastColumn="0" w:noHBand="0" w:noVBand="1"/>
      </w:tblPr>
      <w:tblGrid>
        <w:gridCol w:w="1962"/>
        <w:gridCol w:w="1463"/>
        <w:gridCol w:w="970"/>
      </w:tblGrid>
      <w:tr w:rsidR="00521EDA" w:rsidRPr="009136F0" w:rsidTr="00C95552">
        <w:trPr>
          <w:trHeight w:val="20"/>
          <w:jc w:val="center"/>
        </w:trPr>
        <w:tc>
          <w:tcPr>
            <w:tcW w:w="1962" w:type="dxa"/>
            <w:tcBorders>
              <w:top w:val="single" w:sz="4" w:space="0" w:color="auto"/>
              <w:left w:val="nil"/>
              <w:bottom w:val="nil"/>
              <w:right w:val="nil"/>
            </w:tcBorders>
            <w:vAlign w:val="center"/>
          </w:tcPr>
          <w:p w:rsidR="00521EDA" w:rsidRPr="009136F0" w:rsidRDefault="00521EDA" w:rsidP="00C95552">
            <w:pPr>
              <w:ind w:left="-392"/>
              <w:jc w:val="center"/>
              <w:rPr>
                <w:rFonts w:asciiTheme="majorBidi" w:hAnsiTheme="majorBidi"/>
                <w:spacing w:val="0"/>
                <w:sz w:val="20"/>
                <w:szCs w:val="20"/>
              </w:rPr>
            </w:pPr>
            <w:r w:rsidRPr="009136F0">
              <w:rPr>
                <w:rFonts w:asciiTheme="majorBidi" w:hAnsiTheme="majorBidi"/>
                <w:spacing w:val="0"/>
                <w:sz w:val="20"/>
                <w:szCs w:val="20"/>
              </w:rPr>
              <w:t>Komponen</w:t>
            </w:r>
          </w:p>
        </w:tc>
        <w:tc>
          <w:tcPr>
            <w:tcW w:w="2433" w:type="dxa"/>
            <w:gridSpan w:val="2"/>
            <w:tcBorders>
              <w:top w:val="single" w:sz="4" w:space="0" w:color="auto"/>
              <w:left w:val="nil"/>
              <w:bottom w:val="nil"/>
              <w:right w:val="nil"/>
            </w:tcBorders>
          </w:tcPr>
          <w:p w:rsidR="00521EDA" w:rsidRPr="009136F0" w:rsidRDefault="00521EDA" w:rsidP="00C95552">
            <w:pPr>
              <w:pBdr>
                <w:bottom w:val="single" w:sz="4" w:space="1" w:color="auto"/>
              </w:pBdr>
              <w:ind w:left="-84"/>
              <w:jc w:val="center"/>
              <w:rPr>
                <w:rFonts w:asciiTheme="majorBidi" w:hAnsiTheme="majorBidi"/>
                <w:spacing w:val="0"/>
                <w:sz w:val="20"/>
                <w:szCs w:val="20"/>
              </w:rPr>
            </w:pPr>
            <w:r w:rsidRPr="009136F0">
              <w:rPr>
                <w:rFonts w:asciiTheme="majorBidi" w:hAnsiTheme="majorBidi"/>
                <w:spacing w:val="0"/>
                <w:sz w:val="20"/>
                <w:szCs w:val="20"/>
              </w:rPr>
              <w:t xml:space="preserve">Data Hasil Belajar Membaca dan Menulis </w:t>
            </w:r>
          </w:p>
          <w:p w:rsidR="00521EDA" w:rsidRPr="009136F0" w:rsidRDefault="00521EDA" w:rsidP="00C95552">
            <w:pPr>
              <w:pBdr>
                <w:bottom w:val="single" w:sz="4" w:space="1" w:color="auto"/>
              </w:pBdr>
              <w:ind w:left="-392"/>
              <w:jc w:val="center"/>
              <w:rPr>
                <w:rFonts w:asciiTheme="majorBidi" w:hAnsiTheme="majorBidi"/>
                <w:spacing w:val="0"/>
                <w:sz w:val="20"/>
                <w:szCs w:val="20"/>
              </w:rPr>
            </w:pPr>
            <w:r w:rsidRPr="009136F0">
              <w:rPr>
                <w:rFonts w:asciiTheme="majorBidi" w:hAnsiTheme="majorBidi"/>
                <w:spacing w:val="0"/>
                <w:sz w:val="20"/>
                <w:szCs w:val="20"/>
              </w:rPr>
              <w:t>Aksara Jawa</w:t>
            </w:r>
          </w:p>
        </w:tc>
      </w:tr>
      <w:tr w:rsidR="00521EDA" w:rsidRPr="009136F0" w:rsidTr="00C95552">
        <w:trPr>
          <w:trHeight w:val="20"/>
          <w:jc w:val="center"/>
        </w:trPr>
        <w:tc>
          <w:tcPr>
            <w:tcW w:w="1962" w:type="dxa"/>
            <w:tcBorders>
              <w:top w:val="nil"/>
              <w:left w:val="nil"/>
              <w:bottom w:val="nil"/>
              <w:right w:val="nil"/>
            </w:tcBorders>
          </w:tcPr>
          <w:p w:rsidR="00521EDA" w:rsidRPr="009136F0" w:rsidRDefault="00521EDA" w:rsidP="00C95552">
            <w:pPr>
              <w:ind w:left="-392"/>
              <w:jc w:val="both"/>
              <w:rPr>
                <w:rFonts w:asciiTheme="majorBidi" w:hAnsiTheme="majorBidi"/>
                <w:spacing w:val="0"/>
                <w:sz w:val="20"/>
                <w:szCs w:val="20"/>
              </w:rPr>
            </w:pPr>
          </w:p>
        </w:tc>
        <w:tc>
          <w:tcPr>
            <w:tcW w:w="1463" w:type="dxa"/>
            <w:tcBorders>
              <w:top w:val="nil"/>
              <w:left w:val="nil"/>
              <w:bottom w:val="single" w:sz="4" w:space="0" w:color="auto"/>
              <w:right w:val="nil"/>
            </w:tcBorders>
          </w:tcPr>
          <w:p w:rsidR="00521EDA" w:rsidRPr="009136F0" w:rsidRDefault="00521EDA" w:rsidP="00C95552">
            <w:pPr>
              <w:ind w:left="-84"/>
              <w:jc w:val="both"/>
              <w:rPr>
                <w:rFonts w:asciiTheme="majorBidi" w:hAnsiTheme="majorBidi"/>
                <w:spacing w:val="0"/>
                <w:sz w:val="20"/>
                <w:szCs w:val="20"/>
              </w:rPr>
            </w:pPr>
            <w:r w:rsidRPr="009136F0">
              <w:rPr>
                <w:rFonts w:asciiTheme="majorBidi" w:hAnsiTheme="majorBidi"/>
                <w:spacing w:val="0"/>
                <w:sz w:val="20"/>
                <w:szCs w:val="20"/>
              </w:rPr>
              <w:t>Kelas Eksperimen</w:t>
            </w:r>
          </w:p>
        </w:tc>
        <w:tc>
          <w:tcPr>
            <w:tcW w:w="970" w:type="dxa"/>
            <w:tcBorders>
              <w:top w:val="nil"/>
              <w:left w:val="nil"/>
              <w:bottom w:val="single" w:sz="4" w:space="0" w:color="auto"/>
              <w:right w:val="nil"/>
            </w:tcBorders>
          </w:tcPr>
          <w:p w:rsidR="00521EDA" w:rsidRPr="009136F0" w:rsidRDefault="00521EDA" w:rsidP="00C95552">
            <w:pPr>
              <w:ind w:left="-130"/>
              <w:jc w:val="both"/>
              <w:rPr>
                <w:rFonts w:asciiTheme="majorBidi" w:hAnsiTheme="majorBidi"/>
                <w:spacing w:val="0"/>
                <w:sz w:val="20"/>
                <w:szCs w:val="20"/>
              </w:rPr>
            </w:pPr>
            <w:r w:rsidRPr="009136F0">
              <w:rPr>
                <w:rFonts w:asciiTheme="majorBidi" w:hAnsiTheme="majorBidi"/>
                <w:spacing w:val="0"/>
                <w:sz w:val="20"/>
                <w:szCs w:val="20"/>
              </w:rPr>
              <w:t>Kelas Kontrol</w:t>
            </w:r>
          </w:p>
        </w:tc>
      </w:tr>
      <w:tr w:rsidR="00521EDA" w:rsidRPr="009136F0" w:rsidTr="00C95552">
        <w:trPr>
          <w:trHeight w:val="20"/>
          <w:jc w:val="center"/>
        </w:trPr>
        <w:tc>
          <w:tcPr>
            <w:tcW w:w="1962" w:type="dxa"/>
            <w:tcBorders>
              <w:top w:val="nil"/>
              <w:left w:val="nil"/>
              <w:bottom w:val="nil"/>
              <w:right w:val="nil"/>
            </w:tcBorders>
          </w:tcPr>
          <w:p w:rsidR="00521EDA" w:rsidRPr="009136F0" w:rsidRDefault="00521EDA" w:rsidP="00C95552">
            <w:pPr>
              <w:ind w:left="-108"/>
              <w:rPr>
                <w:rFonts w:asciiTheme="majorBidi" w:hAnsiTheme="majorBidi"/>
                <w:spacing w:val="0"/>
                <w:sz w:val="20"/>
                <w:szCs w:val="20"/>
              </w:rPr>
            </w:pPr>
            <w:r w:rsidRPr="009136F0">
              <w:rPr>
                <w:rFonts w:asciiTheme="majorBidi" w:hAnsiTheme="majorBidi"/>
                <w:spacing w:val="0"/>
                <w:sz w:val="20"/>
                <w:szCs w:val="20"/>
              </w:rPr>
              <w:t>Jumlah Siswa</w:t>
            </w:r>
          </w:p>
        </w:tc>
        <w:tc>
          <w:tcPr>
            <w:tcW w:w="1463" w:type="dxa"/>
            <w:tcBorders>
              <w:top w:val="single" w:sz="4" w:space="0" w:color="auto"/>
              <w:left w:val="nil"/>
              <w:bottom w:val="nil"/>
              <w:right w:val="nil"/>
            </w:tcBorders>
          </w:tcPr>
          <w:p w:rsidR="00521EDA" w:rsidRPr="009136F0" w:rsidRDefault="00521EDA" w:rsidP="00C95552">
            <w:pPr>
              <w:ind w:left="-226" w:firstLine="226"/>
              <w:jc w:val="both"/>
              <w:rPr>
                <w:rFonts w:asciiTheme="majorBidi" w:hAnsiTheme="majorBidi"/>
                <w:spacing w:val="0"/>
                <w:sz w:val="20"/>
                <w:szCs w:val="20"/>
              </w:rPr>
            </w:pPr>
            <w:r w:rsidRPr="009136F0">
              <w:rPr>
                <w:rFonts w:asciiTheme="majorBidi" w:hAnsiTheme="majorBidi"/>
                <w:spacing w:val="0"/>
                <w:sz w:val="20"/>
                <w:szCs w:val="20"/>
              </w:rPr>
              <w:t>35</w:t>
            </w:r>
          </w:p>
        </w:tc>
        <w:tc>
          <w:tcPr>
            <w:tcW w:w="970" w:type="dxa"/>
            <w:tcBorders>
              <w:top w:val="single" w:sz="4" w:space="0" w:color="auto"/>
              <w:left w:val="nil"/>
              <w:bottom w:val="nil"/>
              <w:right w:val="nil"/>
            </w:tcBorders>
          </w:tcPr>
          <w:p w:rsidR="00521EDA" w:rsidRPr="009136F0" w:rsidRDefault="00521EDA" w:rsidP="00C95552">
            <w:pPr>
              <w:ind w:left="-435"/>
              <w:jc w:val="both"/>
              <w:rPr>
                <w:rFonts w:asciiTheme="majorBidi" w:hAnsiTheme="majorBidi"/>
                <w:spacing w:val="0"/>
                <w:sz w:val="20"/>
                <w:szCs w:val="20"/>
              </w:rPr>
            </w:pPr>
            <w:r w:rsidRPr="009136F0">
              <w:rPr>
                <w:rFonts w:asciiTheme="majorBidi" w:hAnsiTheme="majorBidi"/>
                <w:spacing w:val="0"/>
                <w:sz w:val="20"/>
                <w:szCs w:val="20"/>
              </w:rPr>
              <w:t>35</w:t>
            </w:r>
          </w:p>
        </w:tc>
      </w:tr>
      <w:tr w:rsidR="00521EDA" w:rsidRPr="009136F0" w:rsidTr="00C95552">
        <w:trPr>
          <w:trHeight w:val="20"/>
          <w:jc w:val="center"/>
        </w:trPr>
        <w:tc>
          <w:tcPr>
            <w:tcW w:w="1962" w:type="dxa"/>
            <w:tcBorders>
              <w:top w:val="nil"/>
              <w:left w:val="nil"/>
              <w:bottom w:val="nil"/>
              <w:right w:val="nil"/>
            </w:tcBorders>
          </w:tcPr>
          <w:p w:rsidR="00521EDA" w:rsidRPr="009136F0" w:rsidRDefault="00521EDA" w:rsidP="00C95552">
            <w:pPr>
              <w:ind w:left="-392" w:firstLine="284"/>
              <w:jc w:val="both"/>
              <w:rPr>
                <w:rFonts w:asciiTheme="majorBidi" w:hAnsiTheme="majorBidi"/>
                <w:spacing w:val="0"/>
                <w:sz w:val="20"/>
                <w:szCs w:val="20"/>
              </w:rPr>
            </w:pPr>
            <w:r w:rsidRPr="009136F0">
              <w:rPr>
                <w:rFonts w:asciiTheme="majorBidi" w:hAnsiTheme="majorBidi"/>
                <w:spacing w:val="0"/>
                <w:sz w:val="20"/>
                <w:szCs w:val="20"/>
              </w:rPr>
              <w:t>Nilai Tertinggi</w:t>
            </w:r>
          </w:p>
        </w:tc>
        <w:tc>
          <w:tcPr>
            <w:tcW w:w="1463" w:type="dxa"/>
            <w:tcBorders>
              <w:top w:val="nil"/>
              <w:left w:val="nil"/>
              <w:bottom w:val="nil"/>
              <w:right w:val="nil"/>
            </w:tcBorders>
          </w:tcPr>
          <w:p w:rsidR="00521EDA" w:rsidRPr="009136F0" w:rsidRDefault="00521EDA" w:rsidP="00C95552">
            <w:pPr>
              <w:ind w:left="-226" w:firstLine="226"/>
              <w:jc w:val="both"/>
              <w:rPr>
                <w:rFonts w:asciiTheme="majorBidi" w:hAnsiTheme="majorBidi"/>
                <w:spacing w:val="0"/>
                <w:sz w:val="20"/>
                <w:szCs w:val="20"/>
              </w:rPr>
            </w:pPr>
            <w:r w:rsidRPr="009136F0">
              <w:rPr>
                <w:rFonts w:asciiTheme="majorBidi" w:hAnsiTheme="majorBidi"/>
                <w:spacing w:val="0"/>
                <w:sz w:val="20"/>
                <w:szCs w:val="20"/>
              </w:rPr>
              <w:t>80</w:t>
            </w:r>
          </w:p>
        </w:tc>
        <w:tc>
          <w:tcPr>
            <w:tcW w:w="970" w:type="dxa"/>
            <w:tcBorders>
              <w:top w:val="nil"/>
              <w:left w:val="nil"/>
              <w:bottom w:val="nil"/>
              <w:right w:val="nil"/>
            </w:tcBorders>
          </w:tcPr>
          <w:p w:rsidR="00521EDA" w:rsidRPr="009136F0" w:rsidRDefault="00521EDA" w:rsidP="00C95552">
            <w:pPr>
              <w:jc w:val="both"/>
              <w:rPr>
                <w:rFonts w:asciiTheme="majorBidi" w:hAnsiTheme="majorBidi"/>
                <w:spacing w:val="0"/>
                <w:sz w:val="20"/>
                <w:szCs w:val="20"/>
              </w:rPr>
            </w:pPr>
            <w:r w:rsidRPr="009136F0">
              <w:rPr>
                <w:rFonts w:asciiTheme="majorBidi" w:hAnsiTheme="majorBidi"/>
                <w:spacing w:val="0"/>
                <w:sz w:val="20"/>
                <w:szCs w:val="20"/>
              </w:rPr>
              <w:t>80</w:t>
            </w:r>
          </w:p>
        </w:tc>
      </w:tr>
      <w:tr w:rsidR="00521EDA" w:rsidRPr="009136F0" w:rsidTr="00C95552">
        <w:trPr>
          <w:trHeight w:val="20"/>
          <w:jc w:val="center"/>
        </w:trPr>
        <w:tc>
          <w:tcPr>
            <w:tcW w:w="1962" w:type="dxa"/>
            <w:tcBorders>
              <w:top w:val="nil"/>
              <w:left w:val="nil"/>
              <w:bottom w:val="nil"/>
              <w:right w:val="nil"/>
            </w:tcBorders>
          </w:tcPr>
          <w:p w:rsidR="00521EDA" w:rsidRPr="009136F0" w:rsidRDefault="00521EDA" w:rsidP="00C95552">
            <w:pPr>
              <w:ind w:left="-392" w:firstLine="284"/>
              <w:jc w:val="both"/>
              <w:rPr>
                <w:rFonts w:asciiTheme="majorBidi" w:hAnsiTheme="majorBidi"/>
                <w:spacing w:val="0"/>
                <w:sz w:val="20"/>
                <w:szCs w:val="20"/>
              </w:rPr>
            </w:pPr>
            <w:r w:rsidRPr="009136F0">
              <w:rPr>
                <w:rFonts w:asciiTheme="majorBidi" w:hAnsiTheme="majorBidi"/>
                <w:spacing w:val="0"/>
                <w:sz w:val="20"/>
                <w:szCs w:val="20"/>
              </w:rPr>
              <w:t>Nilai Terendah</w:t>
            </w:r>
          </w:p>
        </w:tc>
        <w:tc>
          <w:tcPr>
            <w:tcW w:w="1463" w:type="dxa"/>
            <w:tcBorders>
              <w:top w:val="nil"/>
              <w:left w:val="nil"/>
              <w:bottom w:val="nil"/>
              <w:right w:val="nil"/>
            </w:tcBorders>
          </w:tcPr>
          <w:p w:rsidR="00521EDA" w:rsidRPr="009136F0" w:rsidRDefault="00521EDA" w:rsidP="00C95552">
            <w:pPr>
              <w:ind w:left="-226" w:firstLine="226"/>
              <w:jc w:val="both"/>
              <w:rPr>
                <w:rFonts w:asciiTheme="majorBidi" w:hAnsiTheme="majorBidi"/>
                <w:spacing w:val="0"/>
                <w:sz w:val="20"/>
                <w:szCs w:val="20"/>
              </w:rPr>
            </w:pPr>
            <w:r w:rsidRPr="009136F0">
              <w:rPr>
                <w:rFonts w:asciiTheme="majorBidi" w:hAnsiTheme="majorBidi"/>
                <w:spacing w:val="0"/>
                <w:sz w:val="20"/>
                <w:szCs w:val="20"/>
              </w:rPr>
              <w:t>40</w:t>
            </w:r>
          </w:p>
        </w:tc>
        <w:tc>
          <w:tcPr>
            <w:tcW w:w="970" w:type="dxa"/>
            <w:tcBorders>
              <w:top w:val="nil"/>
              <w:left w:val="nil"/>
              <w:bottom w:val="nil"/>
              <w:right w:val="nil"/>
            </w:tcBorders>
          </w:tcPr>
          <w:p w:rsidR="00521EDA" w:rsidRPr="009136F0" w:rsidRDefault="00521EDA" w:rsidP="00C95552">
            <w:pPr>
              <w:jc w:val="both"/>
              <w:rPr>
                <w:rFonts w:asciiTheme="majorBidi" w:hAnsiTheme="majorBidi"/>
                <w:spacing w:val="0"/>
                <w:sz w:val="20"/>
                <w:szCs w:val="20"/>
              </w:rPr>
            </w:pPr>
            <w:r w:rsidRPr="009136F0">
              <w:rPr>
                <w:rFonts w:asciiTheme="majorBidi" w:hAnsiTheme="majorBidi"/>
                <w:spacing w:val="0"/>
                <w:sz w:val="20"/>
                <w:szCs w:val="20"/>
              </w:rPr>
              <w:t>45</w:t>
            </w:r>
          </w:p>
        </w:tc>
      </w:tr>
      <w:tr w:rsidR="00521EDA" w:rsidRPr="009136F0" w:rsidTr="00C95552">
        <w:trPr>
          <w:trHeight w:val="20"/>
          <w:jc w:val="center"/>
        </w:trPr>
        <w:tc>
          <w:tcPr>
            <w:tcW w:w="1962" w:type="dxa"/>
            <w:tcBorders>
              <w:top w:val="nil"/>
              <w:left w:val="nil"/>
              <w:bottom w:val="nil"/>
              <w:right w:val="nil"/>
            </w:tcBorders>
          </w:tcPr>
          <w:p w:rsidR="00521EDA" w:rsidRPr="009136F0" w:rsidRDefault="00521EDA" w:rsidP="00C95552">
            <w:pPr>
              <w:ind w:left="-392" w:firstLine="284"/>
              <w:jc w:val="both"/>
              <w:rPr>
                <w:rFonts w:asciiTheme="majorBidi" w:hAnsiTheme="majorBidi"/>
                <w:spacing w:val="0"/>
                <w:sz w:val="20"/>
                <w:szCs w:val="20"/>
              </w:rPr>
            </w:pPr>
            <w:r w:rsidRPr="009136F0">
              <w:rPr>
                <w:rFonts w:asciiTheme="majorBidi" w:hAnsiTheme="majorBidi"/>
                <w:spacing w:val="0"/>
                <w:sz w:val="20"/>
                <w:szCs w:val="20"/>
              </w:rPr>
              <w:t>Rata-rata</w:t>
            </w:r>
          </w:p>
        </w:tc>
        <w:tc>
          <w:tcPr>
            <w:tcW w:w="1463" w:type="dxa"/>
            <w:tcBorders>
              <w:top w:val="nil"/>
              <w:left w:val="nil"/>
              <w:bottom w:val="nil"/>
              <w:right w:val="nil"/>
            </w:tcBorders>
          </w:tcPr>
          <w:p w:rsidR="00521EDA" w:rsidRPr="009136F0" w:rsidRDefault="00521EDA" w:rsidP="00C95552">
            <w:pPr>
              <w:ind w:left="-226" w:firstLine="226"/>
              <w:jc w:val="both"/>
              <w:rPr>
                <w:rFonts w:asciiTheme="majorBidi" w:hAnsiTheme="majorBidi"/>
                <w:spacing w:val="0"/>
                <w:sz w:val="20"/>
                <w:szCs w:val="20"/>
              </w:rPr>
            </w:pPr>
            <w:r w:rsidRPr="009136F0">
              <w:rPr>
                <w:rFonts w:asciiTheme="majorBidi" w:hAnsiTheme="majorBidi"/>
                <w:spacing w:val="0"/>
                <w:sz w:val="20"/>
                <w:szCs w:val="20"/>
              </w:rPr>
              <w:t>63,43</w:t>
            </w:r>
          </w:p>
        </w:tc>
        <w:tc>
          <w:tcPr>
            <w:tcW w:w="970" w:type="dxa"/>
            <w:tcBorders>
              <w:top w:val="nil"/>
              <w:left w:val="nil"/>
              <w:bottom w:val="nil"/>
              <w:right w:val="nil"/>
            </w:tcBorders>
          </w:tcPr>
          <w:p w:rsidR="00521EDA" w:rsidRPr="009136F0" w:rsidRDefault="00521EDA" w:rsidP="00C95552">
            <w:pPr>
              <w:jc w:val="both"/>
              <w:rPr>
                <w:rFonts w:asciiTheme="majorBidi" w:hAnsiTheme="majorBidi"/>
                <w:spacing w:val="0"/>
                <w:sz w:val="20"/>
                <w:szCs w:val="20"/>
              </w:rPr>
            </w:pPr>
            <w:r w:rsidRPr="009136F0">
              <w:rPr>
                <w:rFonts w:asciiTheme="majorBidi" w:hAnsiTheme="majorBidi"/>
                <w:spacing w:val="0"/>
                <w:sz w:val="20"/>
                <w:szCs w:val="20"/>
              </w:rPr>
              <w:t>62,57</w:t>
            </w:r>
          </w:p>
        </w:tc>
      </w:tr>
      <w:tr w:rsidR="00521EDA" w:rsidRPr="009136F0" w:rsidTr="00C95552">
        <w:trPr>
          <w:trHeight w:val="20"/>
          <w:jc w:val="center"/>
        </w:trPr>
        <w:tc>
          <w:tcPr>
            <w:tcW w:w="1962" w:type="dxa"/>
            <w:tcBorders>
              <w:top w:val="nil"/>
              <w:left w:val="nil"/>
              <w:bottom w:val="nil"/>
              <w:right w:val="nil"/>
            </w:tcBorders>
          </w:tcPr>
          <w:p w:rsidR="00521EDA" w:rsidRPr="009136F0" w:rsidRDefault="00521EDA" w:rsidP="00C95552">
            <w:pPr>
              <w:ind w:left="-392" w:firstLine="284"/>
              <w:jc w:val="both"/>
              <w:rPr>
                <w:rFonts w:asciiTheme="majorBidi" w:hAnsiTheme="majorBidi"/>
                <w:spacing w:val="0"/>
                <w:sz w:val="20"/>
                <w:szCs w:val="20"/>
              </w:rPr>
            </w:pPr>
            <w:r w:rsidRPr="009136F0">
              <w:rPr>
                <w:rFonts w:asciiTheme="majorBidi" w:hAnsiTheme="majorBidi"/>
                <w:spacing w:val="0"/>
                <w:sz w:val="20"/>
                <w:szCs w:val="20"/>
              </w:rPr>
              <w:t>Standar Deviasi</w:t>
            </w:r>
          </w:p>
        </w:tc>
        <w:tc>
          <w:tcPr>
            <w:tcW w:w="1463" w:type="dxa"/>
            <w:tcBorders>
              <w:top w:val="nil"/>
              <w:left w:val="nil"/>
              <w:bottom w:val="nil"/>
              <w:right w:val="nil"/>
            </w:tcBorders>
          </w:tcPr>
          <w:p w:rsidR="00521EDA" w:rsidRPr="009136F0" w:rsidRDefault="00521EDA" w:rsidP="00C95552">
            <w:pPr>
              <w:ind w:left="-226" w:firstLine="226"/>
              <w:jc w:val="both"/>
              <w:rPr>
                <w:rFonts w:asciiTheme="majorBidi" w:hAnsiTheme="majorBidi"/>
                <w:spacing w:val="0"/>
                <w:sz w:val="20"/>
                <w:szCs w:val="20"/>
              </w:rPr>
            </w:pPr>
            <w:r w:rsidRPr="009136F0">
              <w:rPr>
                <w:rFonts w:asciiTheme="majorBidi" w:hAnsiTheme="majorBidi"/>
                <w:spacing w:val="0"/>
                <w:sz w:val="20"/>
                <w:szCs w:val="20"/>
              </w:rPr>
              <w:t>10,7629</w:t>
            </w:r>
          </w:p>
        </w:tc>
        <w:tc>
          <w:tcPr>
            <w:tcW w:w="970" w:type="dxa"/>
            <w:tcBorders>
              <w:top w:val="nil"/>
              <w:left w:val="nil"/>
              <w:bottom w:val="nil"/>
              <w:right w:val="nil"/>
            </w:tcBorders>
          </w:tcPr>
          <w:p w:rsidR="00521EDA" w:rsidRPr="009136F0" w:rsidRDefault="00521EDA" w:rsidP="00C95552">
            <w:pPr>
              <w:jc w:val="both"/>
              <w:rPr>
                <w:rFonts w:asciiTheme="majorBidi" w:hAnsiTheme="majorBidi"/>
                <w:spacing w:val="0"/>
                <w:sz w:val="20"/>
                <w:szCs w:val="20"/>
              </w:rPr>
            </w:pPr>
            <w:r w:rsidRPr="009136F0">
              <w:rPr>
                <w:rFonts w:asciiTheme="majorBidi" w:hAnsiTheme="majorBidi"/>
                <w:spacing w:val="0"/>
                <w:sz w:val="20"/>
                <w:szCs w:val="20"/>
              </w:rPr>
              <w:t>9,6537</w:t>
            </w:r>
          </w:p>
        </w:tc>
      </w:tr>
      <w:tr w:rsidR="00521EDA" w:rsidRPr="009136F0" w:rsidTr="00C95552">
        <w:trPr>
          <w:trHeight w:val="20"/>
          <w:jc w:val="center"/>
        </w:trPr>
        <w:tc>
          <w:tcPr>
            <w:tcW w:w="1962" w:type="dxa"/>
            <w:tcBorders>
              <w:top w:val="nil"/>
              <w:left w:val="nil"/>
              <w:bottom w:val="nil"/>
              <w:right w:val="nil"/>
            </w:tcBorders>
          </w:tcPr>
          <w:p w:rsidR="00521EDA" w:rsidRPr="009136F0" w:rsidRDefault="00521EDA" w:rsidP="00C95552">
            <w:pPr>
              <w:ind w:left="-392" w:firstLine="284"/>
              <w:jc w:val="both"/>
              <w:rPr>
                <w:rFonts w:asciiTheme="majorBidi" w:hAnsiTheme="majorBidi"/>
                <w:spacing w:val="0"/>
                <w:sz w:val="20"/>
                <w:szCs w:val="20"/>
              </w:rPr>
            </w:pPr>
            <w:r w:rsidRPr="009136F0">
              <w:rPr>
                <w:rFonts w:asciiTheme="majorBidi" w:hAnsiTheme="majorBidi"/>
                <w:spacing w:val="0"/>
                <w:sz w:val="20"/>
                <w:szCs w:val="20"/>
              </w:rPr>
              <w:t xml:space="preserve">Uji Normalitas </w:t>
            </w:r>
          </w:p>
        </w:tc>
        <w:tc>
          <w:tcPr>
            <w:tcW w:w="1463" w:type="dxa"/>
            <w:tcBorders>
              <w:top w:val="nil"/>
              <w:left w:val="nil"/>
              <w:bottom w:val="nil"/>
              <w:right w:val="nil"/>
            </w:tcBorders>
          </w:tcPr>
          <w:p w:rsidR="00521EDA" w:rsidRPr="009136F0" w:rsidRDefault="00521EDA" w:rsidP="00C95552">
            <w:pPr>
              <w:ind w:left="-226" w:firstLine="226"/>
              <w:jc w:val="both"/>
              <w:rPr>
                <w:rFonts w:asciiTheme="majorBidi" w:hAnsiTheme="majorBidi"/>
                <w:spacing w:val="0"/>
                <w:sz w:val="20"/>
                <w:szCs w:val="20"/>
              </w:rPr>
            </w:pPr>
            <w:r w:rsidRPr="009136F0">
              <w:rPr>
                <w:rFonts w:asciiTheme="majorBidi" w:hAnsiTheme="majorBidi"/>
                <w:spacing w:val="0"/>
                <w:sz w:val="20"/>
                <w:szCs w:val="20"/>
              </w:rPr>
              <w:t>0.0926</w:t>
            </w:r>
          </w:p>
        </w:tc>
        <w:tc>
          <w:tcPr>
            <w:tcW w:w="970" w:type="dxa"/>
            <w:tcBorders>
              <w:top w:val="nil"/>
              <w:left w:val="nil"/>
              <w:bottom w:val="nil"/>
              <w:right w:val="nil"/>
            </w:tcBorders>
          </w:tcPr>
          <w:p w:rsidR="00521EDA" w:rsidRPr="009136F0" w:rsidRDefault="00521EDA" w:rsidP="00C95552">
            <w:pPr>
              <w:jc w:val="both"/>
              <w:rPr>
                <w:rFonts w:asciiTheme="majorBidi" w:hAnsiTheme="majorBidi"/>
                <w:spacing w:val="0"/>
                <w:sz w:val="20"/>
                <w:szCs w:val="20"/>
              </w:rPr>
            </w:pPr>
            <w:r w:rsidRPr="009136F0">
              <w:rPr>
                <w:rFonts w:asciiTheme="majorBidi" w:hAnsiTheme="majorBidi"/>
                <w:spacing w:val="0"/>
                <w:sz w:val="20"/>
                <w:szCs w:val="20"/>
              </w:rPr>
              <w:t>0.0463</w:t>
            </w:r>
          </w:p>
        </w:tc>
      </w:tr>
      <w:tr w:rsidR="00521EDA" w:rsidRPr="009136F0" w:rsidTr="00C95552">
        <w:trPr>
          <w:trHeight w:val="20"/>
          <w:jc w:val="center"/>
        </w:trPr>
        <w:tc>
          <w:tcPr>
            <w:tcW w:w="1962" w:type="dxa"/>
            <w:tcBorders>
              <w:top w:val="nil"/>
              <w:left w:val="nil"/>
              <w:bottom w:val="nil"/>
              <w:right w:val="nil"/>
            </w:tcBorders>
          </w:tcPr>
          <w:p w:rsidR="00521EDA" w:rsidRPr="009136F0" w:rsidRDefault="00521EDA" w:rsidP="00C95552">
            <w:pPr>
              <w:ind w:left="-392" w:firstLine="284"/>
              <w:jc w:val="both"/>
              <w:rPr>
                <w:rFonts w:asciiTheme="majorBidi" w:hAnsiTheme="majorBidi"/>
                <w:spacing w:val="0"/>
                <w:sz w:val="20"/>
                <w:szCs w:val="20"/>
              </w:rPr>
            </w:pPr>
            <w:r w:rsidRPr="009136F0">
              <w:rPr>
                <w:rFonts w:asciiTheme="majorBidi" w:hAnsiTheme="majorBidi"/>
                <w:spacing w:val="0"/>
                <w:sz w:val="20"/>
                <w:szCs w:val="20"/>
              </w:rPr>
              <w:t>Uji Homogenitas</w:t>
            </w:r>
          </w:p>
        </w:tc>
        <w:tc>
          <w:tcPr>
            <w:tcW w:w="2433" w:type="dxa"/>
            <w:gridSpan w:val="2"/>
            <w:tcBorders>
              <w:top w:val="nil"/>
              <w:left w:val="nil"/>
              <w:bottom w:val="nil"/>
              <w:right w:val="nil"/>
            </w:tcBorders>
          </w:tcPr>
          <w:p w:rsidR="00521EDA" w:rsidRPr="009136F0" w:rsidRDefault="00521EDA" w:rsidP="00C95552">
            <w:pPr>
              <w:ind w:left="-226" w:firstLine="226"/>
              <w:jc w:val="both"/>
              <w:rPr>
                <w:rFonts w:asciiTheme="majorBidi" w:hAnsiTheme="majorBidi"/>
                <w:spacing w:val="0"/>
                <w:sz w:val="20"/>
                <w:szCs w:val="20"/>
              </w:rPr>
            </w:pPr>
            <w:r w:rsidRPr="009136F0">
              <w:rPr>
                <w:rFonts w:asciiTheme="majorBidi" w:hAnsiTheme="majorBidi"/>
                <w:spacing w:val="0"/>
                <w:sz w:val="20"/>
                <w:szCs w:val="20"/>
              </w:rPr>
              <w:t>0,8045</w:t>
            </w:r>
          </w:p>
        </w:tc>
      </w:tr>
      <w:tr w:rsidR="00521EDA" w:rsidRPr="009136F0" w:rsidTr="00C95552">
        <w:trPr>
          <w:trHeight w:val="20"/>
          <w:jc w:val="center"/>
        </w:trPr>
        <w:tc>
          <w:tcPr>
            <w:tcW w:w="1962" w:type="dxa"/>
            <w:tcBorders>
              <w:top w:val="nil"/>
              <w:left w:val="nil"/>
              <w:bottom w:val="single" w:sz="4" w:space="0" w:color="auto"/>
              <w:right w:val="nil"/>
            </w:tcBorders>
          </w:tcPr>
          <w:p w:rsidR="00521EDA" w:rsidRPr="009136F0" w:rsidRDefault="00521EDA" w:rsidP="00C95552">
            <w:pPr>
              <w:ind w:left="-392" w:firstLine="284"/>
              <w:jc w:val="both"/>
              <w:rPr>
                <w:rFonts w:asciiTheme="majorBidi" w:hAnsiTheme="majorBidi"/>
                <w:spacing w:val="0"/>
                <w:sz w:val="20"/>
                <w:szCs w:val="20"/>
              </w:rPr>
            </w:pPr>
            <w:r w:rsidRPr="009136F0">
              <w:rPr>
                <w:rFonts w:asciiTheme="majorBidi" w:hAnsiTheme="majorBidi"/>
                <w:spacing w:val="0"/>
                <w:sz w:val="20"/>
                <w:szCs w:val="20"/>
              </w:rPr>
              <w:t>Uji 2 Pihak</w:t>
            </w:r>
          </w:p>
        </w:tc>
        <w:tc>
          <w:tcPr>
            <w:tcW w:w="2433" w:type="dxa"/>
            <w:gridSpan w:val="2"/>
            <w:tcBorders>
              <w:top w:val="nil"/>
              <w:left w:val="nil"/>
              <w:bottom w:val="single" w:sz="4" w:space="0" w:color="auto"/>
              <w:right w:val="nil"/>
            </w:tcBorders>
          </w:tcPr>
          <w:p w:rsidR="00521EDA" w:rsidRPr="009136F0" w:rsidRDefault="00521EDA" w:rsidP="00C95552">
            <w:pPr>
              <w:ind w:left="-226" w:firstLine="226"/>
              <w:jc w:val="both"/>
              <w:rPr>
                <w:rFonts w:asciiTheme="majorBidi" w:hAnsiTheme="majorBidi"/>
                <w:spacing w:val="0"/>
                <w:sz w:val="20"/>
                <w:szCs w:val="20"/>
              </w:rPr>
            </w:pPr>
            <w:r w:rsidRPr="009136F0">
              <w:rPr>
                <w:rFonts w:asciiTheme="majorBidi" w:hAnsiTheme="majorBidi"/>
                <w:spacing w:val="0"/>
                <w:sz w:val="20"/>
                <w:szCs w:val="20"/>
              </w:rPr>
              <w:t>0,3508</w:t>
            </w:r>
          </w:p>
        </w:tc>
      </w:tr>
      <w:tr w:rsidR="00521EDA" w:rsidRPr="009136F0" w:rsidTr="00C95552">
        <w:trPr>
          <w:trHeight w:val="20"/>
          <w:jc w:val="center"/>
        </w:trPr>
        <w:tc>
          <w:tcPr>
            <w:tcW w:w="1962" w:type="dxa"/>
            <w:tcBorders>
              <w:top w:val="single" w:sz="4" w:space="0" w:color="auto"/>
              <w:left w:val="nil"/>
              <w:bottom w:val="single" w:sz="4" w:space="0" w:color="auto"/>
              <w:right w:val="nil"/>
            </w:tcBorders>
          </w:tcPr>
          <w:p w:rsidR="00521EDA" w:rsidRPr="009136F0" w:rsidRDefault="00521EDA" w:rsidP="00C95552">
            <w:pPr>
              <w:ind w:left="-392" w:firstLine="284"/>
              <w:jc w:val="both"/>
              <w:rPr>
                <w:rFonts w:asciiTheme="majorBidi" w:hAnsiTheme="majorBidi"/>
                <w:spacing w:val="0"/>
                <w:sz w:val="20"/>
                <w:szCs w:val="20"/>
              </w:rPr>
            </w:pPr>
            <w:r w:rsidRPr="009136F0">
              <w:rPr>
                <w:rFonts w:asciiTheme="majorBidi" w:hAnsiTheme="majorBidi"/>
                <w:spacing w:val="0"/>
                <w:sz w:val="20"/>
                <w:szCs w:val="20"/>
              </w:rPr>
              <w:t>Uji Hipotesis</w:t>
            </w:r>
          </w:p>
        </w:tc>
        <w:tc>
          <w:tcPr>
            <w:tcW w:w="2433" w:type="dxa"/>
            <w:gridSpan w:val="2"/>
            <w:tcBorders>
              <w:top w:val="single" w:sz="4" w:space="0" w:color="auto"/>
              <w:left w:val="nil"/>
              <w:bottom w:val="single" w:sz="4" w:space="0" w:color="auto"/>
              <w:right w:val="nil"/>
            </w:tcBorders>
          </w:tcPr>
          <w:p w:rsidR="00521EDA" w:rsidRPr="009136F0" w:rsidRDefault="00521EDA" w:rsidP="00C95552">
            <w:pPr>
              <w:ind w:left="-226" w:firstLine="226"/>
              <w:jc w:val="center"/>
              <w:rPr>
                <w:rFonts w:asciiTheme="majorBidi" w:hAnsiTheme="majorBidi"/>
                <w:spacing w:val="0"/>
                <w:sz w:val="20"/>
                <w:szCs w:val="20"/>
              </w:rPr>
            </w:pPr>
            <w:r w:rsidRPr="009136F0">
              <w:rPr>
                <w:rFonts w:asciiTheme="majorBidi" w:hAnsiTheme="majorBidi"/>
                <w:spacing w:val="0"/>
                <w:sz w:val="20"/>
                <w:szCs w:val="20"/>
              </w:rPr>
              <w:t>ttabel &gt; thitung H0 diterima, Ha ditolak</w:t>
            </w:r>
          </w:p>
        </w:tc>
      </w:tr>
    </w:tbl>
    <w:p w:rsidR="00521EDA" w:rsidRDefault="00521EDA" w:rsidP="00521EDA">
      <w:pPr>
        <w:rPr>
          <w:rFonts w:asciiTheme="majorBidi" w:hAnsiTheme="majorBidi" w:cstheme="majorBidi"/>
          <w:b/>
          <w:bCs/>
          <w:sz w:val="20"/>
          <w:szCs w:val="20"/>
        </w:rPr>
      </w:pPr>
    </w:p>
    <w:p w:rsidR="00521EDA" w:rsidRDefault="00521EDA" w:rsidP="00521EDA">
      <w:pPr>
        <w:tabs>
          <w:tab w:val="left" w:pos="1113"/>
        </w:tabs>
        <w:ind w:left="-284" w:firstLine="284"/>
        <w:jc w:val="both"/>
        <w:rPr>
          <w:rFonts w:asciiTheme="majorBidi" w:hAnsiTheme="majorBidi" w:cstheme="majorBidi"/>
          <w:sz w:val="22"/>
          <w:szCs w:val="22"/>
        </w:rPr>
      </w:pPr>
      <w:r w:rsidRPr="009136F0">
        <w:rPr>
          <w:rFonts w:asciiTheme="majorBidi" w:hAnsiTheme="majorBidi" w:cstheme="majorBidi"/>
          <w:sz w:val="22"/>
          <w:szCs w:val="22"/>
        </w:rPr>
        <w:t>Data hasil pretest menunjukkan bahwa nilai rata-rata tes awal siswa pada kedua sampel sebesar 63,43 untuk kelas eksperimen dan 62,57 untuk kelas kontrol dengan selisih rata-rata sebesar 0,86. Tabel 2 menunjukkan bahwa kelas eksperimen dan kelas kontorl berasal dari sampel yang berdistribusi normal. Selain itu, kedua sampel juga menunjukkan bahwa sampel berasal dari populasi yang bersifat homogen. Artinya, kedua sampel memiliki kemampuan awal membaca dan menulis aksara Jawa yang sama. Berdasarkan hasil awal ini, pengaruh media lectora inspire dilakukan dengan menganalisis data posstest. Selain dilakukan pretest, kedua sampel diberi perlakuan yang berbeda yaitu pada kelas kontrol menggunakan metode konvensional dalam penyampaian materi, sedangkan kelas eksperimen diberi perlakuan dengan menggunakan media pembelajaran lectora inspire. Kemudian dilakukan posstest. Data hasil posttest membaca dan menulis aksara Jawa pada kelas eksperimen dan kelas kontrol dapat dilihat pada tabel 3 berikut ini:</w:t>
      </w:r>
    </w:p>
    <w:p w:rsidR="00521EDA" w:rsidRPr="009136F0" w:rsidRDefault="00521EDA" w:rsidP="00521EDA">
      <w:pPr>
        <w:tabs>
          <w:tab w:val="left" w:pos="1113"/>
        </w:tabs>
        <w:ind w:left="-284"/>
        <w:jc w:val="both"/>
        <w:rPr>
          <w:rFonts w:asciiTheme="majorBidi" w:hAnsiTheme="majorBidi" w:cstheme="majorBidi"/>
          <w:sz w:val="22"/>
          <w:szCs w:val="22"/>
        </w:rPr>
      </w:pPr>
      <w:r w:rsidRPr="009136F0">
        <w:rPr>
          <w:rFonts w:asciiTheme="majorBidi" w:hAnsiTheme="majorBidi" w:cstheme="majorBidi"/>
          <w:b/>
          <w:sz w:val="22"/>
          <w:szCs w:val="22"/>
        </w:rPr>
        <w:t>Tabel 3 Rekapitulasi Data Posttest pada Kedua Kelas Sampel</w:t>
      </w:r>
    </w:p>
    <w:tbl>
      <w:tblPr>
        <w:tblStyle w:val="TableGrid"/>
        <w:tblW w:w="0" w:type="auto"/>
        <w:tblLook w:val="04A0" w:firstRow="1" w:lastRow="0" w:firstColumn="1" w:lastColumn="0" w:noHBand="0" w:noVBand="1"/>
      </w:tblPr>
      <w:tblGrid>
        <w:gridCol w:w="1493"/>
        <w:gridCol w:w="1172"/>
        <w:gridCol w:w="1444"/>
      </w:tblGrid>
      <w:tr w:rsidR="00521EDA" w:rsidRPr="009136F0" w:rsidTr="00C95552">
        <w:trPr>
          <w:trHeight w:val="227"/>
        </w:trPr>
        <w:tc>
          <w:tcPr>
            <w:tcW w:w="1560" w:type="dxa"/>
            <w:tcBorders>
              <w:top w:val="single" w:sz="4" w:space="0" w:color="auto"/>
              <w:left w:val="nil"/>
              <w:bottom w:val="nil"/>
              <w:right w:val="nil"/>
            </w:tcBorders>
            <w:vAlign w:val="center"/>
          </w:tcPr>
          <w:p w:rsidR="00521EDA" w:rsidRPr="009136F0" w:rsidRDefault="00521EDA" w:rsidP="00C95552">
            <w:pPr>
              <w:jc w:val="center"/>
              <w:rPr>
                <w:rFonts w:asciiTheme="majorBidi" w:hAnsiTheme="majorBidi"/>
                <w:spacing w:val="0"/>
                <w:sz w:val="20"/>
                <w:szCs w:val="20"/>
              </w:rPr>
            </w:pPr>
            <w:r w:rsidRPr="009136F0">
              <w:rPr>
                <w:rFonts w:asciiTheme="majorBidi" w:hAnsiTheme="majorBidi"/>
                <w:spacing w:val="0"/>
                <w:sz w:val="20"/>
                <w:szCs w:val="20"/>
              </w:rPr>
              <w:t>Komponen</w:t>
            </w:r>
          </w:p>
        </w:tc>
        <w:tc>
          <w:tcPr>
            <w:tcW w:w="2693" w:type="dxa"/>
            <w:gridSpan w:val="2"/>
            <w:tcBorders>
              <w:top w:val="single" w:sz="4" w:space="0" w:color="auto"/>
              <w:left w:val="nil"/>
              <w:bottom w:val="single" w:sz="4" w:space="0" w:color="auto"/>
              <w:right w:val="nil"/>
            </w:tcBorders>
          </w:tcPr>
          <w:p w:rsidR="00521EDA" w:rsidRPr="009136F0" w:rsidRDefault="00521EDA" w:rsidP="00C95552">
            <w:pPr>
              <w:jc w:val="center"/>
              <w:rPr>
                <w:rFonts w:asciiTheme="majorBidi" w:hAnsiTheme="majorBidi"/>
                <w:spacing w:val="0"/>
                <w:sz w:val="20"/>
                <w:szCs w:val="20"/>
              </w:rPr>
            </w:pPr>
            <w:r w:rsidRPr="009136F0">
              <w:rPr>
                <w:rFonts w:asciiTheme="majorBidi" w:hAnsiTheme="majorBidi"/>
                <w:spacing w:val="0"/>
                <w:sz w:val="20"/>
                <w:szCs w:val="20"/>
              </w:rPr>
              <w:t>Data Hasil Belajar Membaca dan Menulis</w:t>
            </w:r>
          </w:p>
          <w:p w:rsidR="00521EDA" w:rsidRPr="009136F0" w:rsidRDefault="00521EDA" w:rsidP="00C95552">
            <w:pPr>
              <w:jc w:val="center"/>
              <w:rPr>
                <w:rFonts w:asciiTheme="majorBidi" w:hAnsiTheme="majorBidi"/>
                <w:spacing w:val="0"/>
                <w:sz w:val="20"/>
                <w:szCs w:val="20"/>
              </w:rPr>
            </w:pPr>
            <w:r w:rsidRPr="009136F0">
              <w:rPr>
                <w:rFonts w:asciiTheme="majorBidi" w:hAnsiTheme="majorBidi"/>
                <w:spacing w:val="0"/>
                <w:sz w:val="20"/>
                <w:szCs w:val="20"/>
              </w:rPr>
              <w:t>Aksara Jawa</w:t>
            </w:r>
          </w:p>
        </w:tc>
      </w:tr>
      <w:tr w:rsidR="00521EDA" w:rsidRPr="009136F0" w:rsidTr="00C95552">
        <w:trPr>
          <w:trHeight w:val="227"/>
        </w:trPr>
        <w:tc>
          <w:tcPr>
            <w:tcW w:w="1560" w:type="dxa"/>
            <w:tcBorders>
              <w:top w:val="nil"/>
              <w:left w:val="nil"/>
              <w:bottom w:val="nil"/>
              <w:right w:val="nil"/>
            </w:tcBorders>
          </w:tcPr>
          <w:p w:rsidR="00521EDA" w:rsidRPr="009136F0" w:rsidRDefault="00521EDA" w:rsidP="00C95552">
            <w:pPr>
              <w:jc w:val="both"/>
              <w:rPr>
                <w:rFonts w:asciiTheme="majorBidi" w:hAnsiTheme="majorBidi"/>
                <w:spacing w:val="0"/>
                <w:sz w:val="20"/>
                <w:szCs w:val="20"/>
              </w:rPr>
            </w:pPr>
          </w:p>
        </w:tc>
        <w:tc>
          <w:tcPr>
            <w:tcW w:w="1097" w:type="dxa"/>
            <w:tcBorders>
              <w:top w:val="single" w:sz="4" w:space="0" w:color="auto"/>
              <w:left w:val="nil"/>
              <w:bottom w:val="single" w:sz="4" w:space="0" w:color="auto"/>
              <w:right w:val="nil"/>
            </w:tcBorders>
          </w:tcPr>
          <w:p w:rsidR="00521EDA" w:rsidRPr="009136F0" w:rsidRDefault="00521EDA" w:rsidP="00C95552">
            <w:pPr>
              <w:jc w:val="both"/>
              <w:rPr>
                <w:rFonts w:asciiTheme="majorBidi" w:hAnsiTheme="majorBidi"/>
                <w:spacing w:val="0"/>
                <w:sz w:val="20"/>
                <w:szCs w:val="20"/>
              </w:rPr>
            </w:pPr>
            <w:r w:rsidRPr="009136F0">
              <w:rPr>
                <w:rFonts w:asciiTheme="majorBidi" w:hAnsiTheme="majorBidi"/>
                <w:spacing w:val="0"/>
                <w:sz w:val="20"/>
                <w:szCs w:val="20"/>
              </w:rPr>
              <w:t>Kelas Eksperimen</w:t>
            </w:r>
          </w:p>
        </w:tc>
        <w:tc>
          <w:tcPr>
            <w:tcW w:w="1596" w:type="dxa"/>
            <w:tcBorders>
              <w:top w:val="single" w:sz="4" w:space="0" w:color="auto"/>
              <w:left w:val="nil"/>
              <w:bottom w:val="single" w:sz="4" w:space="0" w:color="auto"/>
              <w:right w:val="nil"/>
            </w:tcBorders>
          </w:tcPr>
          <w:p w:rsidR="00521EDA" w:rsidRPr="009136F0" w:rsidRDefault="00521EDA" w:rsidP="00C95552">
            <w:pPr>
              <w:jc w:val="both"/>
              <w:rPr>
                <w:rFonts w:asciiTheme="majorBidi" w:hAnsiTheme="majorBidi"/>
                <w:spacing w:val="0"/>
                <w:sz w:val="20"/>
                <w:szCs w:val="20"/>
              </w:rPr>
            </w:pPr>
            <w:r w:rsidRPr="009136F0">
              <w:rPr>
                <w:rFonts w:asciiTheme="majorBidi" w:hAnsiTheme="majorBidi"/>
                <w:spacing w:val="0"/>
                <w:sz w:val="20"/>
                <w:szCs w:val="20"/>
              </w:rPr>
              <w:t>Kelas Kontrol</w:t>
            </w:r>
          </w:p>
        </w:tc>
      </w:tr>
      <w:tr w:rsidR="00521EDA" w:rsidRPr="009136F0" w:rsidTr="00C95552">
        <w:trPr>
          <w:trHeight w:val="23"/>
        </w:trPr>
        <w:tc>
          <w:tcPr>
            <w:tcW w:w="1560" w:type="dxa"/>
            <w:tcBorders>
              <w:top w:val="nil"/>
              <w:left w:val="nil"/>
              <w:bottom w:val="nil"/>
              <w:right w:val="nil"/>
            </w:tcBorders>
          </w:tcPr>
          <w:p w:rsidR="00521EDA" w:rsidRPr="009136F0" w:rsidRDefault="00521EDA" w:rsidP="00C95552">
            <w:pPr>
              <w:jc w:val="both"/>
              <w:rPr>
                <w:rFonts w:asciiTheme="majorBidi" w:hAnsiTheme="majorBidi"/>
                <w:spacing w:val="0"/>
                <w:sz w:val="20"/>
                <w:szCs w:val="20"/>
              </w:rPr>
            </w:pPr>
            <w:r w:rsidRPr="009136F0">
              <w:rPr>
                <w:rFonts w:asciiTheme="majorBidi" w:hAnsiTheme="majorBidi"/>
                <w:spacing w:val="0"/>
                <w:sz w:val="20"/>
                <w:szCs w:val="20"/>
              </w:rPr>
              <w:t>Jumlah Siswa</w:t>
            </w:r>
          </w:p>
        </w:tc>
        <w:tc>
          <w:tcPr>
            <w:tcW w:w="1097" w:type="dxa"/>
            <w:tcBorders>
              <w:top w:val="single" w:sz="4" w:space="0" w:color="auto"/>
              <w:left w:val="nil"/>
              <w:bottom w:val="nil"/>
              <w:right w:val="nil"/>
            </w:tcBorders>
          </w:tcPr>
          <w:p w:rsidR="00521EDA" w:rsidRPr="009136F0" w:rsidRDefault="00521EDA" w:rsidP="00C95552">
            <w:pPr>
              <w:jc w:val="both"/>
              <w:rPr>
                <w:rFonts w:asciiTheme="majorBidi" w:hAnsiTheme="majorBidi"/>
                <w:spacing w:val="0"/>
                <w:sz w:val="20"/>
                <w:szCs w:val="20"/>
              </w:rPr>
            </w:pPr>
            <w:r w:rsidRPr="009136F0">
              <w:rPr>
                <w:rFonts w:asciiTheme="majorBidi" w:hAnsiTheme="majorBidi"/>
                <w:spacing w:val="0"/>
                <w:sz w:val="20"/>
                <w:szCs w:val="20"/>
              </w:rPr>
              <w:t>35</w:t>
            </w:r>
          </w:p>
        </w:tc>
        <w:tc>
          <w:tcPr>
            <w:tcW w:w="1596" w:type="dxa"/>
            <w:tcBorders>
              <w:top w:val="single" w:sz="4" w:space="0" w:color="auto"/>
              <w:left w:val="nil"/>
              <w:bottom w:val="nil"/>
              <w:right w:val="nil"/>
            </w:tcBorders>
          </w:tcPr>
          <w:p w:rsidR="00521EDA" w:rsidRPr="009136F0" w:rsidRDefault="00521EDA" w:rsidP="00C95552">
            <w:pPr>
              <w:jc w:val="both"/>
              <w:rPr>
                <w:rFonts w:asciiTheme="majorBidi" w:hAnsiTheme="majorBidi"/>
                <w:spacing w:val="0"/>
                <w:sz w:val="20"/>
                <w:szCs w:val="20"/>
              </w:rPr>
            </w:pPr>
            <w:r w:rsidRPr="009136F0">
              <w:rPr>
                <w:rFonts w:asciiTheme="majorBidi" w:hAnsiTheme="majorBidi"/>
                <w:spacing w:val="0"/>
                <w:sz w:val="20"/>
                <w:szCs w:val="20"/>
              </w:rPr>
              <w:t>35</w:t>
            </w:r>
          </w:p>
        </w:tc>
      </w:tr>
      <w:tr w:rsidR="00521EDA" w:rsidRPr="009136F0" w:rsidTr="00C95552">
        <w:trPr>
          <w:trHeight w:val="23"/>
        </w:trPr>
        <w:tc>
          <w:tcPr>
            <w:tcW w:w="1560" w:type="dxa"/>
            <w:tcBorders>
              <w:top w:val="nil"/>
              <w:left w:val="nil"/>
              <w:bottom w:val="nil"/>
              <w:right w:val="nil"/>
            </w:tcBorders>
          </w:tcPr>
          <w:p w:rsidR="00521EDA" w:rsidRPr="009136F0" w:rsidRDefault="00521EDA" w:rsidP="00C95552">
            <w:pPr>
              <w:jc w:val="both"/>
              <w:rPr>
                <w:rFonts w:asciiTheme="majorBidi" w:hAnsiTheme="majorBidi"/>
                <w:spacing w:val="0"/>
                <w:sz w:val="20"/>
                <w:szCs w:val="20"/>
              </w:rPr>
            </w:pPr>
            <w:r w:rsidRPr="009136F0">
              <w:rPr>
                <w:rFonts w:asciiTheme="majorBidi" w:hAnsiTheme="majorBidi"/>
                <w:spacing w:val="0"/>
                <w:sz w:val="20"/>
                <w:szCs w:val="20"/>
              </w:rPr>
              <w:t>Nilai Tertinggi</w:t>
            </w:r>
          </w:p>
        </w:tc>
        <w:tc>
          <w:tcPr>
            <w:tcW w:w="1097" w:type="dxa"/>
            <w:tcBorders>
              <w:top w:val="nil"/>
              <w:left w:val="nil"/>
              <w:bottom w:val="nil"/>
              <w:right w:val="nil"/>
            </w:tcBorders>
          </w:tcPr>
          <w:p w:rsidR="00521EDA" w:rsidRPr="009136F0" w:rsidRDefault="00521EDA" w:rsidP="00C95552">
            <w:pPr>
              <w:jc w:val="both"/>
              <w:rPr>
                <w:rFonts w:asciiTheme="majorBidi" w:hAnsiTheme="majorBidi"/>
                <w:spacing w:val="0"/>
                <w:sz w:val="20"/>
                <w:szCs w:val="20"/>
              </w:rPr>
            </w:pPr>
            <w:r w:rsidRPr="009136F0">
              <w:rPr>
                <w:rFonts w:asciiTheme="majorBidi" w:hAnsiTheme="majorBidi"/>
                <w:spacing w:val="0"/>
                <w:sz w:val="20"/>
                <w:szCs w:val="20"/>
              </w:rPr>
              <w:t>100</w:t>
            </w:r>
          </w:p>
        </w:tc>
        <w:tc>
          <w:tcPr>
            <w:tcW w:w="1596" w:type="dxa"/>
            <w:tcBorders>
              <w:top w:val="nil"/>
              <w:left w:val="nil"/>
              <w:bottom w:val="nil"/>
              <w:right w:val="nil"/>
            </w:tcBorders>
          </w:tcPr>
          <w:p w:rsidR="00521EDA" w:rsidRPr="009136F0" w:rsidRDefault="00521EDA" w:rsidP="00C95552">
            <w:pPr>
              <w:jc w:val="both"/>
              <w:rPr>
                <w:rFonts w:asciiTheme="majorBidi" w:hAnsiTheme="majorBidi"/>
                <w:spacing w:val="0"/>
                <w:sz w:val="20"/>
                <w:szCs w:val="20"/>
              </w:rPr>
            </w:pPr>
            <w:r w:rsidRPr="009136F0">
              <w:rPr>
                <w:rFonts w:asciiTheme="majorBidi" w:hAnsiTheme="majorBidi"/>
                <w:spacing w:val="0"/>
                <w:sz w:val="20"/>
                <w:szCs w:val="20"/>
              </w:rPr>
              <w:t>85</w:t>
            </w:r>
          </w:p>
        </w:tc>
      </w:tr>
      <w:tr w:rsidR="00521EDA" w:rsidRPr="009136F0" w:rsidTr="00C95552">
        <w:trPr>
          <w:trHeight w:val="23"/>
        </w:trPr>
        <w:tc>
          <w:tcPr>
            <w:tcW w:w="1560" w:type="dxa"/>
            <w:tcBorders>
              <w:top w:val="nil"/>
              <w:left w:val="nil"/>
              <w:bottom w:val="nil"/>
              <w:right w:val="nil"/>
            </w:tcBorders>
          </w:tcPr>
          <w:p w:rsidR="00521EDA" w:rsidRPr="009136F0" w:rsidRDefault="00521EDA" w:rsidP="00C95552">
            <w:pPr>
              <w:jc w:val="both"/>
              <w:rPr>
                <w:rFonts w:asciiTheme="majorBidi" w:hAnsiTheme="majorBidi"/>
                <w:spacing w:val="0"/>
                <w:sz w:val="20"/>
                <w:szCs w:val="20"/>
              </w:rPr>
            </w:pPr>
            <w:r w:rsidRPr="009136F0">
              <w:rPr>
                <w:rFonts w:asciiTheme="majorBidi" w:hAnsiTheme="majorBidi"/>
                <w:spacing w:val="0"/>
                <w:sz w:val="20"/>
                <w:szCs w:val="20"/>
              </w:rPr>
              <w:t>Nilai Terendah</w:t>
            </w:r>
          </w:p>
        </w:tc>
        <w:tc>
          <w:tcPr>
            <w:tcW w:w="1097" w:type="dxa"/>
            <w:tcBorders>
              <w:top w:val="nil"/>
              <w:left w:val="nil"/>
              <w:bottom w:val="nil"/>
              <w:right w:val="nil"/>
            </w:tcBorders>
          </w:tcPr>
          <w:p w:rsidR="00521EDA" w:rsidRPr="009136F0" w:rsidRDefault="00521EDA" w:rsidP="00C95552">
            <w:pPr>
              <w:jc w:val="both"/>
              <w:rPr>
                <w:rFonts w:asciiTheme="majorBidi" w:hAnsiTheme="majorBidi"/>
                <w:spacing w:val="0"/>
                <w:sz w:val="20"/>
                <w:szCs w:val="20"/>
              </w:rPr>
            </w:pPr>
            <w:r w:rsidRPr="009136F0">
              <w:rPr>
                <w:rFonts w:asciiTheme="majorBidi" w:hAnsiTheme="majorBidi"/>
                <w:spacing w:val="0"/>
                <w:sz w:val="20"/>
                <w:szCs w:val="20"/>
              </w:rPr>
              <w:t>65</w:t>
            </w:r>
          </w:p>
        </w:tc>
        <w:tc>
          <w:tcPr>
            <w:tcW w:w="1596" w:type="dxa"/>
            <w:tcBorders>
              <w:top w:val="nil"/>
              <w:left w:val="nil"/>
              <w:bottom w:val="nil"/>
              <w:right w:val="nil"/>
            </w:tcBorders>
          </w:tcPr>
          <w:p w:rsidR="00521EDA" w:rsidRPr="009136F0" w:rsidRDefault="00521EDA" w:rsidP="00C95552">
            <w:pPr>
              <w:jc w:val="both"/>
              <w:rPr>
                <w:rFonts w:asciiTheme="majorBidi" w:hAnsiTheme="majorBidi"/>
                <w:spacing w:val="0"/>
                <w:sz w:val="20"/>
                <w:szCs w:val="20"/>
              </w:rPr>
            </w:pPr>
            <w:r w:rsidRPr="009136F0">
              <w:rPr>
                <w:rFonts w:asciiTheme="majorBidi" w:hAnsiTheme="majorBidi"/>
                <w:spacing w:val="0"/>
                <w:sz w:val="20"/>
                <w:szCs w:val="20"/>
              </w:rPr>
              <w:t>50</w:t>
            </w:r>
          </w:p>
        </w:tc>
      </w:tr>
      <w:tr w:rsidR="00521EDA" w:rsidRPr="009136F0" w:rsidTr="00C95552">
        <w:trPr>
          <w:trHeight w:val="23"/>
        </w:trPr>
        <w:tc>
          <w:tcPr>
            <w:tcW w:w="1560" w:type="dxa"/>
            <w:tcBorders>
              <w:top w:val="nil"/>
              <w:left w:val="nil"/>
              <w:bottom w:val="nil"/>
              <w:right w:val="nil"/>
            </w:tcBorders>
          </w:tcPr>
          <w:p w:rsidR="00521EDA" w:rsidRPr="009136F0" w:rsidRDefault="00521EDA" w:rsidP="00C95552">
            <w:pPr>
              <w:jc w:val="both"/>
              <w:rPr>
                <w:rFonts w:asciiTheme="majorBidi" w:hAnsiTheme="majorBidi"/>
                <w:spacing w:val="0"/>
                <w:sz w:val="20"/>
                <w:szCs w:val="20"/>
              </w:rPr>
            </w:pPr>
            <w:r w:rsidRPr="009136F0">
              <w:rPr>
                <w:rFonts w:asciiTheme="majorBidi" w:hAnsiTheme="majorBidi"/>
                <w:spacing w:val="0"/>
                <w:sz w:val="20"/>
                <w:szCs w:val="20"/>
              </w:rPr>
              <w:t>Rata-rata</w:t>
            </w:r>
          </w:p>
        </w:tc>
        <w:tc>
          <w:tcPr>
            <w:tcW w:w="1097" w:type="dxa"/>
            <w:tcBorders>
              <w:top w:val="nil"/>
              <w:left w:val="nil"/>
              <w:bottom w:val="nil"/>
              <w:right w:val="nil"/>
            </w:tcBorders>
          </w:tcPr>
          <w:p w:rsidR="00521EDA" w:rsidRPr="009136F0" w:rsidRDefault="00521EDA" w:rsidP="00C95552">
            <w:pPr>
              <w:jc w:val="both"/>
              <w:rPr>
                <w:rFonts w:asciiTheme="majorBidi" w:hAnsiTheme="majorBidi"/>
                <w:spacing w:val="0"/>
                <w:sz w:val="20"/>
                <w:szCs w:val="20"/>
              </w:rPr>
            </w:pPr>
            <w:r w:rsidRPr="009136F0">
              <w:rPr>
                <w:rFonts w:asciiTheme="majorBidi" w:hAnsiTheme="majorBidi"/>
                <w:spacing w:val="0"/>
                <w:sz w:val="20"/>
                <w:szCs w:val="20"/>
              </w:rPr>
              <w:t>82,43</w:t>
            </w:r>
          </w:p>
        </w:tc>
        <w:tc>
          <w:tcPr>
            <w:tcW w:w="1596" w:type="dxa"/>
            <w:tcBorders>
              <w:top w:val="nil"/>
              <w:left w:val="nil"/>
              <w:bottom w:val="nil"/>
              <w:right w:val="nil"/>
            </w:tcBorders>
          </w:tcPr>
          <w:p w:rsidR="00521EDA" w:rsidRPr="009136F0" w:rsidRDefault="00521EDA" w:rsidP="00C95552">
            <w:pPr>
              <w:jc w:val="both"/>
              <w:rPr>
                <w:rFonts w:asciiTheme="majorBidi" w:hAnsiTheme="majorBidi"/>
                <w:spacing w:val="0"/>
                <w:sz w:val="20"/>
                <w:szCs w:val="20"/>
              </w:rPr>
            </w:pPr>
            <w:r w:rsidRPr="009136F0">
              <w:rPr>
                <w:rFonts w:asciiTheme="majorBidi" w:hAnsiTheme="majorBidi"/>
                <w:spacing w:val="0"/>
                <w:sz w:val="20"/>
                <w:szCs w:val="20"/>
              </w:rPr>
              <w:t>66,00</w:t>
            </w:r>
          </w:p>
        </w:tc>
      </w:tr>
      <w:tr w:rsidR="00521EDA" w:rsidRPr="009136F0" w:rsidTr="00C95552">
        <w:trPr>
          <w:trHeight w:val="23"/>
        </w:trPr>
        <w:tc>
          <w:tcPr>
            <w:tcW w:w="1560" w:type="dxa"/>
            <w:tcBorders>
              <w:top w:val="nil"/>
              <w:left w:val="nil"/>
              <w:bottom w:val="nil"/>
              <w:right w:val="nil"/>
            </w:tcBorders>
          </w:tcPr>
          <w:p w:rsidR="00521EDA" w:rsidRPr="009136F0" w:rsidRDefault="00521EDA" w:rsidP="00C95552">
            <w:pPr>
              <w:jc w:val="both"/>
              <w:rPr>
                <w:rFonts w:asciiTheme="majorBidi" w:hAnsiTheme="majorBidi"/>
                <w:spacing w:val="0"/>
                <w:sz w:val="20"/>
                <w:szCs w:val="20"/>
              </w:rPr>
            </w:pPr>
            <w:r w:rsidRPr="009136F0">
              <w:rPr>
                <w:rFonts w:asciiTheme="majorBidi" w:hAnsiTheme="majorBidi"/>
                <w:spacing w:val="0"/>
                <w:sz w:val="20"/>
                <w:szCs w:val="20"/>
              </w:rPr>
              <w:t>Standar Deviasi</w:t>
            </w:r>
          </w:p>
        </w:tc>
        <w:tc>
          <w:tcPr>
            <w:tcW w:w="1097" w:type="dxa"/>
            <w:tcBorders>
              <w:top w:val="nil"/>
              <w:left w:val="nil"/>
              <w:bottom w:val="nil"/>
              <w:right w:val="nil"/>
            </w:tcBorders>
          </w:tcPr>
          <w:p w:rsidR="00521EDA" w:rsidRPr="009136F0" w:rsidRDefault="00521EDA" w:rsidP="00C95552">
            <w:pPr>
              <w:jc w:val="both"/>
              <w:rPr>
                <w:rFonts w:asciiTheme="majorBidi" w:hAnsiTheme="majorBidi"/>
                <w:spacing w:val="0"/>
                <w:sz w:val="20"/>
                <w:szCs w:val="20"/>
              </w:rPr>
            </w:pPr>
            <w:r w:rsidRPr="009136F0">
              <w:rPr>
                <w:rFonts w:asciiTheme="majorBidi" w:hAnsiTheme="majorBidi"/>
                <w:spacing w:val="0"/>
                <w:sz w:val="20"/>
                <w:szCs w:val="20"/>
              </w:rPr>
              <w:t>10,0273</w:t>
            </w:r>
          </w:p>
        </w:tc>
        <w:tc>
          <w:tcPr>
            <w:tcW w:w="1596" w:type="dxa"/>
            <w:tcBorders>
              <w:top w:val="nil"/>
              <w:left w:val="nil"/>
              <w:bottom w:val="nil"/>
              <w:right w:val="nil"/>
            </w:tcBorders>
          </w:tcPr>
          <w:p w:rsidR="00521EDA" w:rsidRPr="009136F0" w:rsidRDefault="00521EDA" w:rsidP="00C95552">
            <w:pPr>
              <w:jc w:val="both"/>
              <w:rPr>
                <w:rFonts w:asciiTheme="majorBidi" w:hAnsiTheme="majorBidi"/>
                <w:spacing w:val="0"/>
                <w:sz w:val="20"/>
                <w:szCs w:val="20"/>
              </w:rPr>
            </w:pPr>
            <w:r w:rsidRPr="009136F0">
              <w:rPr>
                <w:rFonts w:asciiTheme="majorBidi" w:hAnsiTheme="majorBidi"/>
                <w:spacing w:val="0"/>
                <w:sz w:val="20"/>
                <w:szCs w:val="20"/>
              </w:rPr>
              <w:t>9,6100</w:t>
            </w:r>
          </w:p>
        </w:tc>
      </w:tr>
      <w:tr w:rsidR="00521EDA" w:rsidRPr="009136F0" w:rsidTr="00C95552">
        <w:trPr>
          <w:trHeight w:val="23"/>
        </w:trPr>
        <w:tc>
          <w:tcPr>
            <w:tcW w:w="1560" w:type="dxa"/>
            <w:tcBorders>
              <w:top w:val="nil"/>
              <w:left w:val="nil"/>
              <w:bottom w:val="nil"/>
              <w:right w:val="nil"/>
            </w:tcBorders>
          </w:tcPr>
          <w:p w:rsidR="00521EDA" w:rsidRPr="009136F0" w:rsidRDefault="00521EDA" w:rsidP="00C95552">
            <w:pPr>
              <w:jc w:val="both"/>
              <w:rPr>
                <w:rFonts w:asciiTheme="majorBidi" w:hAnsiTheme="majorBidi"/>
                <w:spacing w:val="0"/>
                <w:sz w:val="20"/>
                <w:szCs w:val="20"/>
              </w:rPr>
            </w:pPr>
            <w:r w:rsidRPr="009136F0">
              <w:rPr>
                <w:rFonts w:asciiTheme="majorBidi" w:hAnsiTheme="majorBidi"/>
                <w:spacing w:val="0"/>
                <w:sz w:val="20"/>
                <w:szCs w:val="20"/>
              </w:rPr>
              <w:t xml:space="preserve">Uji Normalitas </w:t>
            </w:r>
          </w:p>
        </w:tc>
        <w:tc>
          <w:tcPr>
            <w:tcW w:w="1097" w:type="dxa"/>
            <w:tcBorders>
              <w:top w:val="nil"/>
              <w:left w:val="nil"/>
              <w:bottom w:val="nil"/>
              <w:right w:val="nil"/>
            </w:tcBorders>
          </w:tcPr>
          <w:p w:rsidR="00521EDA" w:rsidRPr="009136F0" w:rsidRDefault="00521EDA" w:rsidP="00C95552">
            <w:pPr>
              <w:jc w:val="both"/>
              <w:rPr>
                <w:rFonts w:asciiTheme="majorBidi" w:hAnsiTheme="majorBidi"/>
                <w:spacing w:val="0"/>
                <w:sz w:val="20"/>
                <w:szCs w:val="20"/>
              </w:rPr>
            </w:pPr>
            <w:r w:rsidRPr="009136F0">
              <w:rPr>
                <w:rFonts w:asciiTheme="majorBidi" w:hAnsiTheme="majorBidi"/>
                <w:spacing w:val="0"/>
                <w:sz w:val="20"/>
                <w:szCs w:val="20"/>
              </w:rPr>
              <w:t>0,0522 (Normal)</w:t>
            </w:r>
          </w:p>
        </w:tc>
        <w:tc>
          <w:tcPr>
            <w:tcW w:w="1596" w:type="dxa"/>
            <w:tcBorders>
              <w:top w:val="nil"/>
              <w:left w:val="nil"/>
              <w:bottom w:val="nil"/>
              <w:right w:val="nil"/>
            </w:tcBorders>
          </w:tcPr>
          <w:p w:rsidR="00521EDA" w:rsidRPr="009136F0" w:rsidRDefault="00521EDA" w:rsidP="00C95552">
            <w:pPr>
              <w:jc w:val="both"/>
              <w:rPr>
                <w:rFonts w:asciiTheme="majorBidi" w:hAnsiTheme="majorBidi"/>
                <w:spacing w:val="0"/>
                <w:sz w:val="20"/>
                <w:szCs w:val="20"/>
              </w:rPr>
            </w:pPr>
            <w:r w:rsidRPr="009136F0">
              <w:rPr>
                <w:rFonts w:asciiTheme="majorBidi" w:hAnsiTheme="majorBidi"/>
                <w:spacing w:val="0"/>
                <w:sz w:val="20"/>
                <w:szCs w:val="20"/>
              </w:rPr>
              <w:t>0,0888 (Normal)</w:t>
            </w:r>
          </w:p>
        </w:tc>
      </w:tr>
      <w:tr w:rsidR="00521EDA" w:rsidRPr="009136F0" w:rsidTr="00C95552">
        <w:trPr>
          <w:trHeight w:val="23"/>
        </w:trPr>
        <w:tc>
          <w:tcPr>
            <w:tcW w:w="1560" w:type="dxa"/>
            <w:tcBorders>
              <w:top w:val="nil"/>
              <w:left w:val="nil"/>
              <w:bottom w:val="nil"/>
              <w:right w:val="nil"/>
            </w:tcBorders>
          </w:tcPr>
          <w:p w:rsidR="00521EDA" w:rsidRPr="009136F0" w:rsidRDefault="00521EDA" w:rsidP="00C95552">
            <w:pPr>
              <w:jc w:val="both"/>
              <w:rPr>
                <w:rFonts w:asciiTheme="majorBidi" w:hAnsiTheme="majorBidi"/>
                <w:spacing w:val="0"/>
                <w:sz w:val="20"/>
                <w:szCs w:val="20"/>
              </w:rPr>
            </w:pPr>
            <w:r w:rsidRPr="009136F0">
              <w:rPr>
                <w:rFonts w:asciiTheme="majorBidi" w:hAnsiTheme="majorBidi"/>
                <w:spacing w:val="0"/>
                <w:sz w:val="20"/>
                <w:szCs w:val="20"/>
              </w:rPr>
              <w:t>Uji Homogenitas</w:t>
            </w:r>
          </w:p>
        </w:tc>
        <w:tc>
          <w:tcPr>
            <w:tcW w:w="2693" w:type="dxa"/>
            <w:gridSpan w:val="2"/>
            <w:tcBorders>
              <w:top w:val="nil"/>
              <w:left w:val="nil"/>
              <w:bottom w:val="nil"/>
              <w:right w:val="nil"/>
            </w:tcBorders>
          </w:tcPr>
          <w:p w:rsidR="00521EDA" w:rsidRPr="009136F0" w:rsidRDefault="00521EDA" w:rsidP="00C95552">
            <w:pPr>
              <w:jc w:val="both"/>
              <w:rPr>
                <w:rFonts w:asciiTheme="majorBidi" w:hAnsiTheme="majorBidi"/>
                <w:spacing w:val="0"/>
                <w:sz w:val="20"/>
                <w:szCs w:val="20"/>
              </w:rPr>
            </w:pPr>
            <w:r w:rsidRPr="009136F0">
              <w:rPr>
                <w:rFonts w:asciiTheme="majorBidi" w:hAnsiTheme="majorBidi"/>
                <w:spacing w:val="0"/>
                <w:sz w:val="20"/>
                <w:szCs w:val="20"/>
              </w:rPr>
              <w:t>0,9185 (Homogen)</w:t>
            </w:r>
          </w:p>
        </w:tc>
      </w:tr>
      <w:tr w:rsidR="00521EDA" w:rsidRPr="009136F0" w:rsidTr="00C95552">
        <w:trPr>
          <w:trHeight w:val="23"/>
        </w:trPr>
        <w:tc>
          <w:tcPr>
            <w:tcW w:w="1560" w:type="dxa"/>
            <w:tcBorders>
              <w:top w:val="nil"/>
              <w:left w:val="nil"/>
              <w:bottom w:val="nil"/>
              <w:right w:val="nil"/>
            </w:tcBorders>
          </w:tcPr>
          <w:p w:rsidR="00521EDA" w:rsidRPr="009136F0" w:rsidRDefault="00521EDA" w:rsidP="00C95552">
            <w:pPr>
              <w:jc w:val="both"/>
              <w:rPr>
                <w:rFonts w:asciiTheme="majorBidi" w:hAnsiTheme="majorBidi"/>
                <w:spacing w:val="0"/>
                <w:sz w:val="20"/>
                <w:szCs w:val="20"/>
              </w:rPr>
            </w:pPr>
            <w:r w:rsidRPr="009136F0">
              <w:rPr>
                <w:rFonts w:asciiTheme="majorBidi" w:hAnsiTheme="majorBidi"/>
                <w:spacing w:val="0"/>
                <w:sz w:val="20"/>
                <w:szCs w:val="20"/>
              </w:rPr>
              <w:t>Uji Satu Pihak</w:t>
            </w:r>
          </w:p>
        </w:tc>
        <w:tc>
          <w:tcPr>
            <w:tcW w:w="2693" w:type="dxa"/>
            <w:gridSpan w:val="2"/>
            <w:tcBorders>
              <w:top w:val="nil"/>
              <w:left w:val="nil"/>
              <w:bottom w:val="nil"/>
              <w:right w:val="nil"/>
            </w:tcBorders>
          </w:tcPr>
          <w:p w:rsidR="00521EDA" w:rsidRPr="009136F0" w:rsidRDefault="00521EDA" w:rsidP="00C95552">
            <w:pPr>
              <w:jc w:val="both"/>
              <w:rPr>
                <w:rFonts w:asciiTheme="majorBidi" w:hAnsiTheme="majorBidi"/>
                <w:spacing w:val="0"/>
                <w:sz w:val="20"/>
                <w:szCs w:val="20"/>
              </w:rPr>
            </w:pPr>
            <w:r w:rsidRPr="009136F0">
              <w:rPr>
                <w:rFonts w:asciiTheme="majorBidi" w:hAnsiTheme="majorBidi"/>
                <w:spacing w:val="0"/>
                <w:sz w:val="20"/>
                <w:szCs w:val="20"/>
              </w:rPr>
              <w:t>6,9979</w:t>
            </w:r>
          </w:p>
        </w:tc>
      </w:tr>
      <w:tr w:rsidR="00521EDA" w:rsidRPr="009136F0" w:rsidTr="00C95552">
        <w:trPr>
          <w:trHeight w:val="23"/>
        </w:trPr>
        <w:tc>
          <w:tcPr>
            <w:tcW w:w="1560" w:type="dxa"/>
            <w:tcBorders>
              <w:top w:val="nil"/>
              <w:left w:val="nil"/>
              <w:bottom w:val="nil"/>
              <w:right w:val="nil"/>
            </w:tcBorders>
          </w:tcPr>
          <w:p w:rsidR="00521EDA" w:rsidRPr="009136F0" w:rsidRDefault="00521EDA" w:rsidP="00C95552">
            <w:pPr>
              <w:jc w:val="both"/>
              <w:rPr>
                <w:rFonts w:asciiTheme="majorBidi" w:hAnsiTheme="majorBidi"/>
                <w:spacing w:val="0"/>
                <w:sz w:val="20"/>
                <w:szCs w:val="20"/>
              </w:rPr>
            </w:pPr>
            <w:r w:rsidRPr="009136F0">
              <w:rPr>
                <w:rFonts w:asciiTheme="majorBidi" w:hAnsiTheme="majorBidi"/>
                <w:spacing w:val="0"/>
                <w:sz w:val="20"/>
                <w:szCs w:val="20"/>
              </w:rPr>
              <w:t>Uji Hipotesis</w:t>
            </w:r>
          </w:p>
        </w:tc>
        <w:tc>
          <w:tcPr>
            <w:tcW w:w="2693" w:type="dxa"/>
            <w:gridSpan w:val="2"/>
            <w:tcBorders>
              <w:top w:val="nil"/>
              <w:left w:val="nil"/>
              <w:bottom w:val="nil"/>
              <w:right w:val="nil"/>
            </w:tcBorders>
          </w:tcPr>
          <w:p w:rsidR="00521EDA" w:rsidRPr="009136F0" w:rsidRDefault="00521EDA" w:rsidP="00C95552">
            <w:pPr>
              <w:jc w:val="both"/>
              <w:rPr>
                <w:rFonts w:asciiTheme="majorBidi" w:hAnsiTheme="majorBidi"/>
                <w:spacing w:val="0"/>
                <w:sz w:val="20"/>
                <w:szCs w:val="20"/>
              </w:rPr>
            </w:pPr>
            <w:r w:rsidRPr="009136F0">
              <w:rPr>
                <w:rFonts w:asciiTheme="majorBidi" w:hAnsiTheme="majorBidi"/>
                <w:spacing w:val="0"/>
                <w:sz w:val="20"/>
                <w:szCs w:val="20"/>
              </w:rPr>
              <w:t>ttabel &lt;  thitung H0 ditolak, Ha diterima</w:t>
            </w:r>
          </w:p>
        </w:tc>
      </w:tr>
      <w:tr w:rsidR="00521EDA" w:rsidRPr="009136F0" w:rsidTr="00C95552">
        <w:trPr>
          <w:trHeight w:val="23"/>
        </w:trPr>
        <w:tc>
          <w:tcPr>
            <w:tcW w:w="1560" w:type="dxa"/>
            <w:tcBorders>
              <w:top w:val="nil"/>
              <w:left w:val="nil"/>
              <w:bottom w:val="single" w:sz="4" w:space="0" w:color="auto"/>
              <w:right w:val="nil"/>
            </w:tcBorders>
          </w:tcPr>
          <w:p w:rsidR="00521EDA" w:rsidRPr="009136F0" w:rsidRDefault="00521EDA" w:rsidP="00C95552">
            <w:pPr>
              <w:jc w:val="both"/>
              <w:rPr>
                <w:rFonts w:asciiTheme="majorBidi" w:hAnsiTheme="majorBidi"/>
                <w:sz w:val="20"/>
                <w:szCs w:val="20"/>
              </w:rPr>
            </w:pPr>
          </w:p>
        </w:tc>
        <w:tc>
          <w:tcPr>
            <w:tcW w:w="2693" w:type="dxa"/>
            <w:gridSpan w:val="2"/>
            <w:tcBorders>
              <w:top w:val="nil"/>
              <w:left w:val="nil"/>
              <w:bottom w:val="single" w:sz="4" w:space="0" w:color="auto"/>
              <w:right w:val="nil"/>
            </w:tcBorders>
          </w:tcPr>
          <w:p w:rsidR="00521EDA" w:rsidRPr="009136F0" w:rsidRDefault="00521EDA" w:rsidP="00C95552">
            <w:pPr>
              <w:jc w:val="both"/>
              <w:rPr>
                <w:rFonts w:asciiTheme="majorBidi" w:hAnsiTheme="majorBidi"/>
                <w:sz w:val="20"/>
                <w:szCs w:val="20"/>
              </w:rPr>
            </w:pPr>
          </w:p>
        </w:tc>
      </w:tr>
    </w:tbl>
    <w:p w:rsidR="00521EDA" w:rsidRDefault="00521EDA" w:rsidP="00521EDA">
      <w:pPr>
        <w:ind w:left="-284" w:firstLine="284"/>
        <w:jc w:val="both"/>
        <w:rPr>
          <w:rFonts w:asciiTheme="majorBidi" w:hAnsiTheme="majorBidi" w:cstheme="majorBidi"/>
        </w:rPr>
      </w:pPr>
      <w:r w:rsidRPr="009136F0">
        <w:rPr>
          <w:rFonts w:asciiTheme="majorBidi" w:hAnsiTheme="majorBidi" w:cstheme="majorBidi"/>
        </w:rPr>
        <w:t xml:space="preserve">Hasil </w:t>
      </w:r>
      <w:r w:rsidRPr="009136F0">
        <w:rPr>
          <w:rFonts w:asciiTheme="majorBidi" w:hAnsiTheme="majorBidi" w:cstheme="majorBidi"/>
          <w:i/>
          <w:iCs/>
        </w:rPr>
        <w:t>posttest</w:t>
      </w:r>
      <w:r w:rsidRPr="009136F0">
        <w:rPr>
          <w:rFonts w:asciiTheme="majorBidi" w:hAnsiTheme="majorBidi" w:cstheme="majorBidi"/>
        </w:rPr>
        <w:t xml:space="preserve"> selanjutnya dianalisis untuk mengetahui pengaruh media pembelajaran lectora inspire pada materi aksara Jawa yang diterapkan pada kelas eksperimen terhadap hasil belajar siswa dalam membaca dan menulis aksara Jawa kelas X SMAN 1 Dempet. Untuk mengetahui tingkat pengaruh penerapan  media pembelajaran lectora inspire pada mata pelajaran aksara Jawa digunakan uji normalitas gain (N-gain), yaitu selisih dari hasil pretest dan posstest. Uji n-gain bertujuan untuk mengetahui tingkat signifikansi peningkatan hasil belajar siswa dalam membaca dan menulis aksara Jawa setelah diberi perlakuan. Presentase peningkatan hasil belajar siswa dalam membaca dan menulis aksara Jawa dikelompokkan ke dalam 3 klasifikasi, yaitu rendah (g&lt;0,3), sedang (0,3&lt;g&lt;0,7), dan tinggi (g&gt;0,7). Perbandingan peningkatan hasil belajar siswa dalam membaca dan menulis aksara Jawa kelas X SMA N 1 Dempet disajikan dalam histogram pada gambar berikut:</w:t>
      </w:r>
    </w:p>
    <w:p w:rsidR="00521EDA" w:rsidRPr="009136F0" w:rsidRDefault="00521EDA" w:rsidP="00521EDA">
      <w:pPr>
        <w:ind w:left="-284" w:right="-1"/>
        <w:jc w:val="both"/>
        <w:rPr>
          <w:rFonts w:asciiTheme="majorBidi" w:hAnsiTheme="majorBidi" w:cstheme="majorBidi"/>
        </w:rPr>
      </w:pPr>
      <w:r w:rsidRPr="009136F0">
        <w:rPr>
          <w:rFonts w:asciiTheme="majorBidi" w:hAnsiTheme="majorBidi" w:cstheme="majorBidi"/>
          <w:noProof/>
          <w:lang w:eastAsia="id-ID"/>
        </w:rPr>
        <w:drawing>
          <wp:inline distT="0" distB="0" distL="0" distR="0" wp14:anchorId="2166EC20" wp14:editId="047D4B84">
            <wp:extent cx="2773680" cy="1840089"/>
            <wp:effectExtent l="0" t="0" r="7620" b="825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21EDA" w:rsidRPr="009136F0" w:rsidRDefault="00521EDA" w:rsidP="00521EDA">
      <w:pPr>
        <w:ind w:left="-284"/>
        <w:jc w:val="both"/>
        <w:rPr>
          <w:rFonts w:asciiTheme="majorBidi" w:hAnsiTheme="majorBidi" w:cstheme="majorBidi"/>
          <w:b/>
          <w:sz w:val="20"/>
          <w:szCs w:val="20"/>
        </w:rPr>
      </w:pPr>
      <w:r w:rsidRPr="009136F0">
        <w:rPr>
          <w:rFonts w:asciiTheme="majorBidi" w:hAnsiTheme="majorBidi" w:cstheme="majorBidi"/>
          <w:b/>
          <w:sz w:val="20"/>
          <w:szCs w:val="20"/>
        </w:rPr>
        <w:t>Gambar 2 Histogram Normalitas Gain Hasil Belajar Siswa</w:t>
      </w:r>
    </w:p>
    <w:p w:rsidR="00521EDA" w:rsidRPr="009136F0" w:rsidRDefault="00521EDA" w:rsidP="00521EDA">
      <w:pPr>
        <w:ind w:left="-284" w:firstLine="284"/>
        <w:jc w:val="both"/>
        <w:rPr>
          <w:rFonts w:asciiTheme="majorBidi" w:hAnsiTheme="majorBidi" w:cstheme="majorBidi"/>
          <w:bCs/>
        </w:rPr>
      </w:pPr>
      <w:r w:rsidRPr="009136F0">
        <w:rPr>
          <w:rFonts w:asciiTheme="majorBidi" w:hAnsiTheme="majorBidi" w:cstheme="majorBidi"/>
          <w:bCs/>
        </w:rPr>
        <w:t>Data hasil pretest dan posttest, serta nilai gain menujukkan bahwa kelas eksperimen mengalami peningkatan hasil belajar siswa yang lebih tinggi dari pada kelas kontrol. Terjadinya peningkatan ini merupakan pengaruh penerapan media pembelajaran lectora inspire dalam proses belajar mengajar. Berikut histogram ketuntasan hasil belajar siswa kelas eksperimen dan kelas kontrol pada materi aksara Jawa kelas X SMA N 1 Dempet.</w:t>
      </w:r>
    </w:p>
    <w:p w:rsidR="00521EDA" w:rsidRPr="009136F0" w:rsidRDefault="00521EDA" w:rsidP="00521EDA">
      <w:pPr>
        <w:ind w:left="-284"/>
        <w:jc w:val="both"/>
        <w:rPr>
          <w:rFonts w:asciiTheme="majorBidi" w:hAnsiTheme="majorBidi" w:cstheme="majorBidi"/>
          <w:bCs/>
        </w:rPr>
      </w:pPr>
      <w:r w:rsidRPr="009136F0">
        <w:rPr>
          <w:rFonts w:asciiTheme="majorBidi" w:eastAsia="Times New Roman" w:hAnsiTheme="majorBidi" w:cstheme="majorBidi"/>
          <w:noProof/>
          <w:color w:val="000000"/>
          <w:lang w:eastAsia="id-ID"/>
        </w:rPr>
        <w:drawing>
          <wp:inline distT="0" distB="0" distL="0" distR="0" wp14:anchorId="55C6A9CB" wp14:editId="416CBC58">
            <wp:extent cx="2773936" cy="1744276"/>
            <wp:effectExtent l="0" t="0" r="7620" b="889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21EDA" w:rsidRPr="009136F0" w:rsidRDefault="00521EDA" w:rsidP="00521EDA">
      <w:pPr>
        <w:ind w:left="-284"/>
        <w:jc w:val="both"/>
        <w:rPr>
          <w:rFonts w:asciiTheme="majorBidi" w:hAnsiTheme="majorBidi" w:cstheme="majorBidi"/>
          <w:bCs/>
        </w:rPr>
      </w:pPr>
      <w:r w:rsidRPr="009136F0">
        <w:rPr>
          <w:rFonts w:asciiTheme="majorBidi" w:hAnsiTheme="majorBidi" w:cstheme="majorBidi"/>
          <w:b/>
        </w:rPr>
        <w:t xml:space="preserve">Gambar 3 Grafik Histogram Ketuntasan Hasil Belajar Siswa </w:t>
      </w:r>
    </w:p>
    <w:p w:rsidR="00521EDA" w:rsidRPr="009136F0" w:rsidRDefault="00521EDA" w:rsidP="00521EDA">
      <w:pPr>
        <w:ind w:left="-284" w:firstLine="284"/>
        <w:jc w:val="both"/>
        <w:rPr>
          <w:rFonts w:asciiTheme="majorBidi" w:hAnsiTheme="majorBidi" w:cstheme="majorBidi"/>
        </w:rPr>
      </w:pPr>
      <w:r w:rsidRPr="009136F0">
        <w:rPr>
          <w:rFonts w:asciiTheme="majorBidi" w:hAnsiTheme="majorBidi" w:cstheme="majorBidi"/>
        </w:rPr>
        <w:t xml:space="preserve">Ketuntasan hasil belajar individu dan ketuntasan belajar klasikal. Ketuntasan belajar individu dapat dilihat pada tabel ketuntasan belajar </w:t>
      </w:r>
      <w:r w:rsidRPr="009136F0">
        <w:rPr>
          <w:rFonts w:asciiTheme="majorBidi" w:hAnsiTheme="majorBidi" w:cstheme="majorBidi"/>
          <w:i/>
          <w:iCs/>
        </w:rPr>
        <w:t>pretes</w:t>
      </w:r>
      <w:r w:rsidRPr="009136F0">
        <w:rPr>
          <w:rFonts w:asciiTheme="majorBidi" w:hAnsiTheme="majorBidi" w:cstheme="majorBidi"/>
        </w:rPr>
        <w:t xml:space="preserve">t dan </w:t>
      </w:r>
      <w:r w:rsidRPr="009136F0">
        <w:rPr>
          <w:rFonts w:asciiTheme="majorBidi" w:hAnsiTheme="majorBidi" w:cstheme="majorBidi"/>
          <w:i/>
          <w:iCs/>
        </w:rPr>
        <w:t>posttest</w:t>
      </w:r>
      <w:r w:rsidRPr="009136F0">
        <w:rPr>
          <w:rFonts w:asciiTheme="majorBidi" w:hAnsiTheme="majorBidi" w:cstheme="majorBidi"/>
        </w:rPr>
        <w:t xml:space="preserve">. Untuk ketuntasan klasikal pretest kelas kontrol sebesar 17% dan kelas kontrol sebesar 29%. Hasil ketuntasan belajar klasikal pada pretest terlihat masih kurangnya nilai untuk mencapai nilai maksimum atau lebih dari 70%. Kemdian untuk ketuntasan nilai belajar klasikal posttest kelas kontrol sebesar 26% dan kelas eksperimen 80% . Maka dapat disimpulkan nilai hasil belajar siswa secara klasikal </w:t>
      </w:r>
      <w:r w:rsidRPr="009136F0">
        <w:rPr>
          <w:rFonts w:asciiTheme="majorBidi" w:hAnsiTheme="majorBidi" w:cstheme="majorBidi"/>
          <w:i/>
          <w:iCs/>
        </w:rPr>
        <w:t>posttest</w:t>
      </w:r>
      <w:r w:rsidRPr="009136F0">
        <w:rPr>
          <w:rFonts w:asciiTheme="majorBidi" w:hAnsiTheme="majorBidi" w:cstheme="majorBidi"/>
        </w:rPr>
        <w:t xml:space="preserve"> sudah tuntas.</w:t>
      </w:r>
    </w:p>
    <w:p w:rsidR="00521EDA" w:rsidRPr="009136F0" w:rsidRDefault="00521EDA" w:rsidP="00521EDA">
      <w:pPr>
        <w:pStyle w:val="ListParagraph"/>
        <w:numPr>
          <w:ilvl w:val="0"/>
          <w:numId w:val="9"/>
        </w:numPr>
        <w:ind w:left="-284" w:hanging="283"/>
        <w:jc w:val="both"/>
        <w:rPr>
          <w:rFonts w:asciiTheme="majorBidi" w:hAnsiTheme="majorBidi" w:cstheme="majorBidi"/>
          <w:b/>
          <w:bCs/>
          <w:sz w:val="20"/>
          <w:szCs w:val="20"/>
        </w:rPr>
      </w:pPr>
      <w:r w:rsidRPr="009136F0">
        <w:rPr>
          <w:rFonts w:asciiTheme="majorBidi" w:hAnsiTheme="majorBidi" w:cstheme="majorBidi"/>
          <w:b/>
          <w:bCs/>
          <w:sz w:val="20"/>
          <w:szCs w:val="20"/>
        </w:rPr>
        <w:t>4. KESIMPULAN</w:t>
      </w:r>
    </w:p>
    <w:p w:rsidR="00521EDA" w:rsidRPr="00F233E7" w:rsidRDefault="00521EDA" w:rsidP="00521EDA">
      <w:pPr>
        <w:pStyle w:val="ListParagraph"/>
        <w:ind w:left="-284" w:firstLine="284"/>
        <w:jc w:val="both"/>
        <w:rPr>
          <w:rFonts w:asciiTheme="majorBidi" w:hAnsiTheme="majorBidi" w:cstheme="majorBidi"/>
          <w:lang w:val="en-US"/>
        </w:rPr>
      </w:pPr>
      <w:r w:rsidRPr="009136F0">
        <w:rPr>
          <w:rFonts w:asciiTheme="majorBidi" w:hAnsiTheme="majorBidi" w:cstheme="majorBidi"/>
        </w:rPr>
        <w:t xml:space="preserve">Hasil  penelitian yang telah laksanakan maka  dapat disimpulkan bahwa media pembelajaran </w:t>
      </w:r>
      <w:r w:rsidRPr="009136F0">
        <w:rPr>
          <w:rFonts w:asciiTheme="majorBidi" w:hAnsiTheme="majorBidi" w:cstheme="majorBidi"/>
          <w:i/>
          <w:iCs/>
        </w:rPr>
        <w:t>lectora inspire</w:t>
      </w:r>
      <w:r w:rsidRPr="009136F0">
        <w:rPr>
          <w:rFonts w:asciiTheme="majorBidi" w:hAnsiTheme="majorBidi" w:cstheme="majorBidi"/>
        </w:rPr>
        <w:t xml:space="preserve"> efektif dan layak digunakan dalam maa pelajaran bahasa Jawa (aksara wilangan) kelas X SMA N 1 Dempet tahun ajaran 2018/2019. Hal ini dibuktikan dengan uji normalitas menunjukan data pretest dan posttest berdistribusi normal. Sedangkan uji homogenitas data menunjukan nilai </w:t>
      </w:r>
      <w:r w:rsidRPr="009136F0">
        <w:rPr>
          <w:rFonts w:asciiTheme="majorBidi" w:hAnsiTheme="majorBidi" w:cstheme="majorBidi"/>
          <w:i/>
          <w:iCs/>
        </w:rPr>
        <w:t>pretes</w:t>
      </w:r>
      <w:r w:rsidRPr="009136F0">
        <w:rPr>
          <w:rFonts w:asciiTheme="majorBidi" w:hAnsiTheme="majorBidi" w:cstheme="majorBidi"/>
        </w:rPr>
        <w:t xml:space="preserve">t dan </w:t>
      </w:r>
      <w:r w:rsidRPr="009136F0">
        <w:rPr>
          <w:rFonts w:asciiTheme="majorBidi" w:hAnsiTheme="majorBidi" w:cstheme="majorBidi"/>
          <w:i/>
          <w:iCs/>
        </w:rPr>
        <w:t>posttest</w:t>
      </w:r>
      <w:r w:rsidRPr="009136F0">
        <w:rPr>
          <w:rFonts w:asciiTheme="majorBidi" w:hAnsiTheme="majorBidi" w:cstheme="majorBidi"/>
        </w:rPr>
        <w:t xml:space="preserve"> kedua varian sampel bersifat homogen.  Data rata-rata nilai pretest kelas kontrol sebesar 62,57 dan kelas kontrol sebesar 63,43. Sedangkan rata-rata hasil nilai posttest kelas kontrol sebsar 66,00 dan kelas eksperimen sebesar 82,43. Hal tersebut menunjukkan adanya peningkata nilai secara signifikan pada kelas eksperimen setelah diterapkannya media pembelajaran </w:t>
      </w:r>
      <w:r w:rsidRPr="009136F0">
        <w:rPr>
          <w:rFonts w:asciiTheme="majorBidi" w:hAnsiTheme="majorBidi" w:cstheme="majorBidi"/>
          <w:i/>
          <w:iCs/>
        </w:rPr>
        <w:t>lectora inspire 17</w:t>
      </w:r>
      <w:r w:rsidRPr="009136F0">
        <w:rPr>
          <w:rFonts w:asciiTheme="majorBidi" w:hAnsiTheme="majorBidi" w:cstheme="majorBidi"/>
        </w:rPr>
        <w:t xml:space="preserve">. Dibuktikan dengan hasil perolehan uji t =  </w:t>
      </w:r>
      <w:r w:rsidRPr="009136F0">
        <w:rPr>
          <w:rFonts w:asciiTheme="majorBidi" w:eastAsiaTheme="minorEastAsia" w:hAnsiTheme="majorBidi" w:cstheme="majorBidi"/>
          <w:color w:val="000000" w:themeColor="text1"/>
          <w:lang w:eastAsia="ko-KR"/>
        </w:rPr>
        <w:t>ts</w:t>
      </w:r>
      <w:r w:rsidRPr="009136F0">
        <w:rPr>
          <w:rFonts w:asciiTheme="majorBidi" w:eastAsiaTheme="minorEastAsia" w:hAnsiTheme="majorBidi" w:cstheme="majorBidi"/>
          <w:i/>
          <w:iCs/>
          <w:color w:val="000000" w:themeColor="text1"/>
          <w:vertAlign w:val="subscript"/>
          <w:lang w:eastAsia="ko-KR"/>
        </w:rPr>
        <w:t>hitung</w:t>
      </w:r>
      <w:r w:rsidRPr="009136F0">
        <w:rPr>
          <w:rFonts w:asciiTheme="majorBidi" w:eastAsiaTheme="minorEastAsia" w:hAnsiTheme="majorBidi" w:cstheme="majorBidi"/>
          <w:color w:val="000000" w:themeColor="text1"/>
          <w:lang w:eastAsia="ko-KR"/>
        </w:rPr>
        <w:t>&gt; t</w:t>
      </w:r>
      <w:r w:rsidRPr="009136F0">
        <w:rPr>
          <w:rFonts w:asciiTheme="majorBidi" w:eastAsiaTheme="minorEastAsia" w:hAnsiTheme="majorBidi" w:cstheme="majorBidi"/>
          <w:i/>
          <w:iCs/>
          <w:color w:val="000000" w:themeColor="text1"/>
          <w:vertAlign w:val="subscript"/>
          <w:lang w:eastAsia="ko-KR"/>
        </w:rPr>
        <w:t>tabel</w:t>
      </w:r>
      <w:r w:rsidRPr="009136F0">
        <w:rPr>
          <w:rFonts w:asciiTheme="majorBidi" w:eastAsiaTheme="minorEastAsia" w:hAnsiTheme="majorBidi" w:cstheme="majorBidi"/>
          <w:color w:val="000000" w:themeColor="text1"/>
          <w:lang w:eastAsia="ko-KR"/>
        </w:rPr>
        <w:t xml:space="preserve"> yaitu 6,9979 </w:t>
      </w:r>
      <w:r w:rsidRPr="009136F0">
        <w:rPr>
          <w:rFonts w:asciiTheme="majorBidi" w:eastAsiaTheme="minorEastAsia" w:hAnsiTheme="majorBidi" w:cstheme="majorBidi"/>
          <w:lang w:eastAsia="ko-KR"/>
        </w:rPr>
        <w:t xml:space="preserve">&gt; 1,671 maka Ho ditolak, Ha diterima. Jadi dapat disimpulkan bahwa </w:t>
      </w:r>
      <w:r w:rsidRPr="009136F0">
        <w:rPr>
          <w:rFonts w:asciiTheme="majorBidi" w:hAnsiTheme="majorBidi" w:cstheme="majorBidi"/>
        </w:rPr>
        <w:t xml:space="preserve">media pembelajaran </w:t>
      </w:r>
      <w:r w:rsidRPr="009136F0">
        <w:rPr>
          <w:rFonts w:asciiTheme="majorBidi" w:hAnsiTheme="majorBidi" w:cstheme="majorBidi"/>
          <w:i/>
          <w:iCs/>
        </w:rPr>
        <w:t xml:space="preserve">lectora inspire </w:t>
      </w:r>
      <w:r w:rsidRPr="009136F0">
        <w:rPr>
          <w:rFonts w:asciiTheme="majorBidi" w:hAnsiTheme="majorBidi" w:cstheme="majorBidi"/>
        </w:rPr>
        <w:t xml:space="preserve"> efektif dan layak digunakan pada mata pelajaran bahasa Jawa kelas X SMAN 1 Dempet tahun ajaran 2018/2019. Berdarkan analisis data dan pembahasan yang berkaitan dengan latar belakang penelitian, rumusan masalah dan tujuan penelitian maka penelti memberikan saran antara lain :</w:t>
      </w:r>
      <w:r w:rsidRPr="009136F0">
        <w:rPr>
          <w:rFonts w:asciiTheme="majorBidi" w:hAnsiTheme="majorBidi" w:cstheme="majorBidi"/>
          <w:iCs/>
        </w:rPr>
        <w:t xml:space="preserve"> (1) Penggunaan media pembelajaran interaktif</w:t>
      </w:r>
      <w:r w:rsidRPr="009136F0">
        <w:rPr>
          <w:rFonts w:asciiTheme="majorBidi" w:hAnsiTheme="majorBidi" w:cstheme="majorBidi"/>
          <w:i/>
          <w:iCs/>
        </w:rPr>
        <w:t xml:space="preserve"> </w:t>
      </w:r>
      <w:r w:rsidRPr="009136F0">
        <w:rPr>
          <w:rFonts w:asciiTheme="majorBidi" w:hAnsiTheme="majorBidi" w:cstheme="majorBidi"/>
          <w:iCs/>
        </w:rPr>
        <w:t xml:space="preserve">untuk meningkatkan kemampuan hasil belajar siswa </w:t>
      </w:r>
      <w:r w:rsidRPr="009136F0">
        <w:rPr>
          <w:rFonts w:asciiTheme="majorBidi" w:hAnsiTheme="majorBidi" w:cstheme="majorBidi"/>
          <w:bCs/>
        </w:rPr>
        <w:t>perlu diterapkan oleh guru dan terus dikembangkan pada  materi  pembelaran lain agar dapat mengembangkan berbagai aktivitas dan kreatifitas  siswa dalam kegitan pembelajaran.</w:t>
      </w:r>
      <w:r w:rsidRPr="009136F0">
        <w:rPr>
          <w:rFonts w:asciiTheme="majorBidi" w:hAnsiTheme="majorBidi" w:cstheme="majorBidi"/>
        </w:rPr>
        <w:t xml:space="preserve"> (2) Guru diharapkan lebih aktif dan kreatif dalam mengembangkan perangkat pembelajaran serta menerapkan pembelajaran yang menarik dan menyenangkan dengan menggunakan inovatif yang dapat mendukung proses belajar mengajar agar pembelajaran lebih menarik, tidak bosan dan dapat memotivasi siswa sehingga membuat siswa berantusias dalam mengikuti proses belajar mengaja</w:t>
      </w:r>
      <w:r w:rsidRPr="009136F0">
        <w:rPr>
          <w:rFonts w:asciiTheme="majorBidi" w:hAnsiTheme="majorBidi" w:cstheme="majorBidi"/>
          <w:lang w:val="en-US"/>
        </w:rPr>
        <w:t xml:space="preserve">r. </w:t>
      </w:r>
    </w:p>
    <w:p w:rsidR="00521EDA" w:rsidRPr="009136F0" w:rsidRDefault="00521EDA" w:rsidP="00521EDA">
      <w:pPr>
        <w:pStyle w:val="ListParagraph"/>
        <w:ind w:left="-284" w:firstLine="284"/>
        <w:jc w:val="both"/>
        <w:rPr>
          <w:rFonts w:asciiTheme="majorBidi" w:hAnsiTheme="majorBidi" w:cstheme="majorBidi"/>
          <w:b/>
          <w:bCs/>
          <w:sz w:val="20"/>
          <w:szCs w:val="20"/>
        </w:rPr>
      </w:pPr>
    </w:p>
    <w:p w:rsidR="00521EDA" w:rsidRPr="009136F0" w:rsidRDefault="00521EDA" w:rsidP="00521EDA">
      <w:pPr>
        <w:pStyle w:val="ListParagraph"/>
        <w:numPr>
          <w:ilvl w:val="0"/>
          <w:numId w:val="9"/>
        </w:numPr>
        <w:spacing w:after="0"/>
        <w:ind w:left="0" w:hanging="284"/>
        <w:jc w:val="both"/>
        <w:rPr>
          <w:rFonts w:asciiTheme="majorBidi" w:hAnsiTheme="majorBidi" w:cstheme="majorBidi"/>
          <w:b/>
          <w:bCs/>
          <w:sz w:val="20"/>
          <w:szCs w:val="20"/>
        </w:rPr>
      </w:pPr>
      <w:r w:rsidRPr="009136F0">
        <w:rPr>
          <w:rFonts w:asciiTheme="majorBidi" w:hAnsiTheme="majorBidi" w:cstheme="majorBidi"/>
          <w:b/>
          <w:bCs/>
          <w:sz w:val="20"/>
          <w:szCs w:val="20"/>
        </w:rPr>
        <w:t>DAFTAR PUSTAKA</w:t>
      </w:r>
    </w:p>
    <w:p w:rsidR="00521EDA" w:rsidRPr="009136F0" w:rsidRDefault="00521EDA" w:rsidP="00521EDA">
      <w:pPr>
        <w:pStyle w:val="ListParagraph"/>
        <w:spacing w:before="120" w:after="0"/>
        <w:ind w:left="851" w:hanging="851"/>
        <w:jc w:val="both"/>
        <w:rPr>
          <w:rFonts w:asciiTheme="majorBidi" w:hAnsiTheme="majorBidi" w:cstheme="majorBidi"/>
          <w:color w:val="0C0C0C"/>
          <w:szCs w:val="24"/>
          <w14:ligatures w14:val="standard"/>
        </w:rPr>
      </w:pPr>
      <w:r w:rsidRPr="009136F0">
        <w:rPr>
          <w:rFonts w:asciiTheme="majorBidi" w:hAnsiTheme="majorBidi" w:cstheme="majorBidi"/>
          <w:color w:val="0C0C0C"/>
          <w:szCs w:val="24"/>
          <w14:ligatures w14:val="standard"/>
        </w:rPr>
        <w:t xml:space="preserve">Arikunto, Suharsimi. 2010. </w:t>
      </w:r>
      <w:r w:rsidRPr="009136F0">
        <w:rPr>
          <w:rFonts w:asciiTheme="majorBidi" w:hAnsiTheme="majorBidi" w:cstheme="majorBidi"/>
          <w:i/>
          <w:color w:val="0C0C0C"/>
          <w:szCs w:val="24"/>
          <w14:ligatures w14:val="standard"/>
        </w:rPr>
        <w:t>Prosedur Penelitian Suatu Pendekatan Praktik</w:t>
      </w:r>
      <w:r w:rsidRPr="009136F0">
        <w:rPr>
          <w:rFonts w:asciiTheme="majorBidi" w:hAnsiTheme="majorBidi" w:cstheme="majorBidi"/>
          <w:color w:val="0C0C0C"/>
          <w:szCs w:val="24"/>
          <w14:ligatures w14:val="standard"/>
        </w:rPr>
        <w:t>. Jakarta: Rineka Cipta.</w:t>
      </w:r>
    </w:p>
    <w:p w:rsidR="00521EDA" w:rsidRPr="009136F0" w:rsidRDefault="00521EDA" w:rsidP="00521EDA">
      <w:pPr>
        <w:spacing w:after="0"/>
        <w:jc w:val="both"/>
        <w:rPr>
          <w:rFonts w:asciiTheme="majorBidi" w:eastAsia="SimSun" w:hAnsiTheme="majorBidi" w:cstheme="majorBidi"/>
          <w:szCs w:val="24"/>
          <w:lang w:eastAsia="zh-CN"/>
          <w14:ligatures w14:val="standard"/>
        </w:rPr>
      </w:pPr>
      <w:r w:rsidRPr="009136F0">
        <w:rPr>
          <w:rFonts w:asciiTheme="majorBidi" w:eastAsia="SimSun" w:hAnsiTheme="majorBidi" w:cstheme="majorBidi"/>
          <w:szCs w:val="24"/>
          <w:lang w:eastAsia="zh-CN"/>
          <w14:ligatures w14:val="standard"/>
        </w:rPr>
        <w:t xml:space="preserve">Arsyad, Azhar. 2016. </w:t>
      </w:r>
      <w:r w:rsidRPr="009136F0">
        <w:rPr>
          <w:rFonts w:asciiTheme="majorBidi" w:eastAsia="SimSun" w:hAnsiTheme="majorBidi" w:cstheme="majorBidi"/>
          <w:i/>
          <w:iCs/>
          <w:szCs w:val="24"/>
          <w:lang w:eastAsia="zh-CN"/>
          <w14:ligatures w14:val="standard"/>
        </w:rPr>
        <w:t>Media Pembelajaran</w:t>
      </w:r>
      <w:r w:rsidRPr="009136F0">
        <w:rPr>
          <w:rFonts w:asciiTheme="majorBidi" w:eastAsia="SimSun" w:hAnsiTheme="majorBidi" w:cstheme="majorBidi"/>
          <w:szCs w:val="24"/>
          <w:lang w:eastAsia="zh-CN"/>
          <w14:ligatures w14:val="standard"/>
        </w:rPr>
        <w:t>. Jakarta: PT Raja Grafindo Persada.</w:t>
      </w:r>
    </w:p>
    <w:p w:rsidR="00521EDA" w:rsidRPr="009136F0" w:rsidRDefault="00521EDA" w:rsidP="00521EDA">
      <w:pPr>
        <w:jc w:val="both"/>
        <w:rPr>
          <w:rFonts w:asciiTheme="majorBidi" w:eastAsia="SimSun" w:hAnsiTheme="majorBidi" w:cstheme="majorBidi"/>
          <w:szCs w:val="24"/>
          <w:lang w:eastAsia="zh-CN"/>
          <w14:ligatures w14:val="standard"/>
        </w:rPr>
      </w:pPr>
    </w:p>
    <w:p w:rsidR="00521EDA" w:rsidRPr="009136F0" w:rsidRDefault="00521EDA" w:rsidP="00521EDA">
      <w:pPr>
        <w:ind w:left="851" w:hanging="851"/>
        <w:jc w:val="both"/>
        <w:rPr>
          <w:rFonts w:asciiTheme="majorBidi" w:hAnsiTheme="majorBidi" w:cstheme="majorBidi"/>
          <w:szCs w:val="24"/>
          <w14:ligatures w14:val="standard"/>
        </w:rPr>
      </w:pPr>
      <w:r w:rsidRPr="009136F0">
        <w:rPr>
          <w:rFonts w:asciiTheme="majorBidi" w:hAnsiTheme="majorBidi" w:cstheme="majorBidi"/>
          <w:szCs w:val="24"/>
          <w14:ligatures w14:val="standard"/>
        </w:rPr>
        <w:t xml:space="preserve">Astutik, Mega dkk. (2016). “Pengembangan Media Pembelajaran Multimedia Interaktif Berbantuan Softwere Lectora Inspire untuk Meningkatkan Hasil Belajar pada Mata Pelajaran Teknik Listrik di SMK Negeri 2 Surabaya”. </w:t>
      </w:r>
      <w:r w:rsidRPr="009136F0">
        <w:rPr>
          <w:rFonts w:asciiTheme="majorBidi" w:hAnsiTheme="majorBidi" w:cstheme="majorBidi"/>
          <w:i/>
          <w:szCs w:val="24"/>
          <w14:ligatures w14:val="standard"/>
        </w:rPr>
        <w:t>Jurnal Pendidikan Teknik Elektro</w:t>
      </w:r>
      <w:r w:rsidRPr="009136F0">
        <w:rPr>
          <w:rFonts w:asciiTheme="majorBidi" w:hAnsiTheme="majorBidi" w:cstheme="majorBidi"/>
          <w:szCs w:val="24"/>
          <w14:ligatures w14:val="standard"/>
        </w:rPr>
        <w:t xml:space="preserve">, Vol. 05, No. 01 Tahun 2016, Hal. 107-114. </w:t>
      </w:r>
    </w:p>
    <w:p w:rsidR="00521EDA" w:rsidRPr="009136F0" w:rsidRDefault="00521EDA" w:rsidP="00521EDA">
      <w:pPr>
        <w:ind w:left="851" w:hanging="851"/>
        <w:jc w:val="both"/>
        <w:rPr>
          <w:rFonts w:asciiTheme="majorBidi" w:hAnsiTheme="majorBidi" w:cstheme="majorBidi"/>
          <w:szCs w:val="24"/>
          <w14:ligatures w14:val="standard"/>
        </w:rPr>
      </w:pPr>
      <w:r w:rsidRPr="009136F0">
        <w:rPr>
          <w:rFonts w:asciiTheme="majorBidi" w:hAnsiTheme="majorBidi" w:cstheme="majorBidi"/>
          <w:szCs w:val="24"/>
          <w14:ligatures w14:val="standard"/>
        </w:rPr>
        <w:t xml:space="preserve">Aqib, Zainal. 2013. </w:t>
      </w:r>
      <w:r w:rsidRPr="009136F0">
        <w:rPr>
          <w:rFonts w:asciiTheme="majorBidi" w:hAnsiTheme="majorBidi" w:cstheme="majorBidi"/>
          <w:i/>
          <w:szCs w:val="24"/>
          <w14:ligatures w14:val="standard"/>
        </w:rPr>
        <w:t>Model-model, media, dan strategi pembelajan kontekstual (inovatif).</w:t>
      </w:r>
      <w:r w:rsidRPr="009136F0">
        <w:rPr>
          <w:rFonts w:asciiTheme="majorBidi" w:hAnsiTheme="majorBidi" w:cstheme="majorBidi"/>
          <w:szCs w:val="24"/>
          <w14:ligatures w14:val="standard"/>
        </w:rPr>
        <w:t xml:space="preserve"> Bandung: Yrama Widya.</w:t>
      </w:r>
    </w:p>
    <w:p w:rsidR="00521EDA" w:rsidRPr="009136F0" w:rsidRDefault="00521EDA" w:rsidP="00521EDA">
      <w:pPr>
        <w:ind w:left="851" w:hanging="851"/>
        <w:rPr>
          <w:rFonts w:asciiTheme="majorBidi" w:hAnsiTheme="majorBidi" w:cstheme="majorBidi"/>
          <w:szCs w:val="24"/>
          <w14:ligatures w14:val="standard"/>
        </w:rPr>
      </w:pPr>
      <w:r w:rsidRPr="009136F0">
        <w:rPr>
          <w:rFonts w:asciiTheme="majorBidi" w:hAnsiTheme="majorBidi" w:cstheme="majorBidi"/>
          <w:szCs w:val="24"/>
          <w14:ligatures w14:val="standard"/>
        </w:rPr>
        <w:t xml:space="preserve">Dalman, H. 2014. </w:t>
      </w:r>
      <w:r w:rsidRPr="009136F0">
        <w:rPr>
          <w:rFonts w:asciiTheme="majorBidi" w:hAnsiTheme="majorBidi" w:cstheme="majorBidi"/>
          <w:i/>
          <w:iCs/>
          <w:szCs w:val="24"/>
          <w14:ligatures w14:val="standard"/>
        </w:rPr>
        <w:t>Keterampilan menulis</w:t>
      </w:r>
      <w:r w:rsidRPr="009136F0">
        <w:rPr>
          <w:rFonts w:asciiTheme="majorBidi" w:hAnsiTheme="majorBidi" w:cstheme="majorBidi"/>
          <w:szCs w:val="24"/>
          <w14:ligatures w14:val="standard"/>
        </w:rPr>
        <w:t>. Jakarta: PT.Raja Grafindo Persada.</w:t>
      </w:r>
    </w:p>
    <w:p w:rsidR="00521EDA" w:rsidRPr="009136F0" w:rsidRDefault="00521EDA" w:rsidP="00521EDA">
      <w:pPr>
        <w:ind w:left="851" w:hanging="851"/>
        <w:rPr>
          <w:rFonts w:asciiTheme="majorBidi" w:hAnsiTheme="majorBidi" w:cstheme="majorBidi"/>
          <w:szCs w:val="24"/>
          <w14:ligatures w14:val="standard"/>
        </w:rPr>
      </w:pPr>
      <w:r w:rsidRPr="009136F0">
        <w:rPr>
          <w:rFonts w:asciiTheme="majorBidi" w:hAnsiTheme="majorBidi" w:cstheme="majorBidi"/>
          <w:szCs w:val="24"/>
          <w14:ligatures w14:val="standard"/>
        </w:rPr>
        <w:t xml:space="preserve">Darusuprapta, dkk. 2003. </w:t>
      </w:r>
      <w:r w:rsidRPr="009136F0">
        <w:rPr>
          <w:rFonts w:asciiTheme="majorBidi" w:hAnsiTheme="majorBidi" w:cstheme="majorBidi"/>
          <w:i/>
          <w:iCs/>
          <w:szCs w:val="24"/>
          <w14:ligatures w14:val="standard"/>
        </w:rPr>
        <w:t>Pedoman Penulisan Aksara Jawa</w:t>
      </w:r>
      <w:r w:rsidRPr="009136F0">
        <w:rPr>
          <w:rFonts w:asciiTheme="majorBidi" w:hAnsiTheme="majorBidi" w:cstheme="majorBidi"/>
          <w:szCs w:val="24"/>
          <w14:ligatures w14:val="standard"/>
        </w:rPr>
        <w:t xml:space="preserve">. Yogyakarta. Yayasan Pustaka Nusantara. </w:t>
      </w:r>
    </w:p>
    <w:p w:rsidR="00521EDA" w:rsidRPr="009136F0" w:rsidRDefault="00521EDA" w:rsidP="00521EDA">
      <w:pPr>
        <w:ind w:left="851" w:hanging="851"/>
        <w:jc w:val="both"/>
        <w:rPr>
          <w:rFonts w:asciiTheme="majorBidi" w:hAnsiTheme="majorBidi" w:cstheme="majorBidi"/>
          <w:szCs w:val="24"/>
          <w14:ligatures w14:val="standard"/>
        </w:rPr>
      </w:pPr>
      <w:r w:rsidRPr="009136F0">
        <w:rPr>
          <w:rFonts w:asciiTheme="majorBidi" w:hAnsiTheme="majorBidi" w:cstheme="majorBidi"/>
          <w:szCs w:val="24"/>
          <w14:ligatures w14:val="standard"/>
        </w:rPr>
        <w:t xml:space="preserve">Oktaria, Auline. 2013. </w:t>
      </w:r>
      <w:r w:rsidRPr="009136F0">
        <w:rPr>
          <w:rFonts w:asciiTheme="majorBidi" w:hAnsiTheme="majorBidi" w:cstheme="majorBidi"/>
          <w:i/>
          <w:szCs w:val="24"/>
          <w14:ligatures w14:val="standard"/>
        </w:rPr>
        <w:t>Implementasi lectora insire sebagai media pembelajaran dalam meningkatkan minat belajar bahasa arab siswa kelas xi agama di man godean tahun ajaran 2012/2013</w:t>
      </w:r>
      <w:r w:rsidRPr="009136F0">
        <w:rPr>
          <w:rFonts w:asciiTheme="majorBidi" w:hAnsiTheme="majorBidi" w:cstheme="majorBidi"/>
          <w:szCs w:val="24"/>
          <w14:ligatures w14:val="standard"/>
        </w:rPr>
        <w:t xml:space="preserve">. Skripsi. Universiatas Islam Negeri Sunan Kalijaga Yogyakarta. </w:t>
      </w:r>
    </w:p>
    <w:p w:rsidR="00521EDA" w:rsidRPr="009136F0" w:rsidRDefault="00521EDA" w:rsidP="00521EDA">
      <w:pPr>
        <w:pStyle w:val="ListParagraph"/>
        <w:ind w:left="851" w:hanging="851"/>
        <w:jc w:val="both"/>
        <w:rPr>
          <w:rFonts w:asciiTheme="majorBidi" w:hAnsiTheme="majorBidi" w:cstheme="majorBidi"/>
          <w:color w:val="000000"/>
          <w:szCs w:val="24"/>
          <w14:ligatures w14:val="standard"/>
        </w:rPr>
      </w:pPr>
      <w:r w:rsidRPr="009136F0">
        <w:rPr>
          <w:rFonts w:asciiTheme="majorBidi" w:hAnsiTheme="majorBidi" w:cstheme="majorBidi"/>
          <w:color w:val="000000"/>
          <w:szCs w:val="24"/>
          <w14:ligatures w14:val="standard"/>
        </w:rPr>
        <w:t xml:space="preserve">Peraturan Gubernur Jawa Tengah Tahun Nomor 55 tahun  2014 tentang Perubahan Atas Peraturan Gubernur Jawa Tengah Nomor 57 Tahun 2013 Tentang Petunjuk Pelaksanaan Peraturan Daerah Provinsi Jawa Tengah Nomor 9 Tahun 2012 Tentang Bahasa, Sastra, Dan Aksara Jawa. </w:t>
      </w:r>
    </w:p>
    <w:p w:rsidR="00521EDA" w:rsidRPr="009136F0" w:rsidRDefault="00521EDA" w:rsidP="00521EDA">
      <w:pPr>
        <w:pStyle w:val="ListParagraph"/>
        <w:ind w:left="624" w:hanging="624"/>
        <w:jc w:val="both"/>
        <w:rPr>
          <w:rFonts w:asciiTheme="majorBidi" w:hAnsiTheme="majorBidi" w:cstheme="majorBidi"/>
          <w:szCs w:val="24"/>
          <w14:ligatures w14:val="standard"/>
        </w:rPr>
      </w:pPr>
      <w:r w:rsidRPr="009136F0">
        <w:rPr>
          <w:rFonts w:asciiTheme="majorBidi" w:hAnsiTheme="majorBidi" w:cstheme="majorBidi"/>
          <w:szCs w:val="24"/>
          <w14:ligatures w14:val="standard"/>
        </w:rPr>
        <w:t xml:space="preserve">Purwanto. 2013. </w:t>
      </w:r>
      <w:r w:rsidRPr="009136F0">
        <w:rPr>
          <w:rFonts w:asciiTheme="majorBidi" w:hAnsiTheme="majorBidi" w:cstheme="majorBidi"/>
          <w:i/>
          <w:iCs/>
          <w:szCs w:val="24"/>
          <w14:ligatures w14:val="standard"/>
        </w:rPr>
        <w:t>Evaluasi hasil belajar</w:t>
      </w:r>
      <w:r w:rsidRPr="009136F0">
        <w:rPr>
          <w:rFonts w:asciiTheme="majorBidi" w:hAnsiTheme="majorBidi" w:cstheme="majorBidi"/>
          <w:szCs w:val="24"/>
          <w14:ligatures w14:val="standard"/>
        </w:rPr>
        <w:t>. Yogyakarta: Pustaka Pelajar</w:t>
      </w:r>
    </w:p>
    <w:p w:rsidR="00521EDA" w:rsidRPr="009136F0" w:rsidRDefault="00521EDA" w:rsidP="00521EDA">
      <w:pPr>
        <w:ind w:left="851" w:hanging="851"/>
        <w:jc w:val="both"/>
        <w:rPr>
          <w:rFonts w:asciiTheme="majorBidi" w:hAnsiTheme="majorBidi" w:cstheme="majorBidi"/>
          <w:szCs w:val="24"/>
          <w14:ligatures w14:val="standard"/>
        </w:rPr>
      </w:pPr>
      <w:r w:rsidRPr="009136F0">
        <w:rPr>
          <w:rFonts w:asciiTheme="majorBidi" w:hAnsiTheme="majorBidi" w:cstheme="majorBidi"/>
          <w:szCs w:val="24"/>
          <w14:ligatures w14:val="standard"/>
        </w:rPr>
        <w:t xml:space="preserve">Sanjaya, Sandi dkk (2017). “Penerapan Media pembelajaran Lectora Inpire untuk meningkatkan minat dan prestasi belajar perhitungan kontruksi mesin siswa kelas XI mesin di SMK Piri Sleman”. </w:t>
      </w:r>
      <w:r w:rsidRPr="009136F0">
        <w:rPr>
          <w:rFonts w:asciiTheme="majorBidi" w:hAnsiTheme="majorBidi" w:cstheme="majorBidi"/>
          <w:i/>
          <w:szCs w:val="24"/>
          <w14:ligatures w14:val="standard"/>
        </w:rPr>
        <w:t>Jurnal taman vokasi</w:t>
      </w:r>
      <w:r w:rsidRPr="009136F0">
        <w:rPr>
          <w:rFonts w:asciiTheme="majorBidi" w:hAnsiTheme="majorBidi" w:cstheme="majorBidi"/>
          <w:szCs w:val="24"/>
          <w14:ligatures w14:val="standard"/>
        </w:rPr>
        <w:t xml:space="preserve">. Vol. 5, No. 1,  Juni 2017, Hal. 56-61. </w:t>
      </w:r>
    </w:p>
    <w:p w:rsidR="00521EDA" w:rsidRPr="009136F0" w:rsidRDefault="00521EDA" w:rsidP="00521EDA">
      <w:pPr>
        <w:ind w:left="851" w:hanging="851"/>
        <w:jc w:val="both"/>
        <w:rPr>
          <w:rFonts w:asciiTheme="majorBidi" w:hAnsiTheme="majorBidi" w:cstheme="majorBidi"/>
          <w:szCs w:val="24"/>
          <w14:ligatures w14:val="standard"/>
        </w:rPr>
      </w:pPr>
      <w:r w:rsidRPr="009136F0">
        <w:rPr>
          <w:rFonts w:asciiTheme="majorBidi" w:hAnsiTheme="majorBidi" w:cstheme="majorBidi"/>
          <w:szCs w:val="24"/>
          <w14:ligatures w14:val="standard"/>
        </w:rPr>
        <w:t xml:space="preserve">Shalikhah, Norma Dewi. dkk (2017). “Media pembelajaran interaktif lectora inspire sebagai inovasi pembelajaran”. </w:t>
      </w:r>
      <w:r w:rsidRPr="009136F0">
        <w:rPr>
          <w:rFonts w:asciiTheme="majorBidi" w:hAnsiTheme="majorBidi" w:cstheme="majorBidi"/>
          <w:i/>
          <w:szCs w:val="24"/>
          <w14:ligatures w14:val="standard"/>
        </w:rPr>
        <w:t>Jurnal Warta LPM</w:t>
      </w:r>
      <w:r w:rsidRPr="009136F0">
        <w:rPr>
          <w:rFonts w:asciiTheme="majorBidi" w:hAnsiTheme="majorBidi" w:cstheme="majorBidi"/>
          <w:szCs w:val="24"/>
          <w14:ligatures w14:val="standard"/>
        </w:rPr>
        <w:t xml:space="preserve">. Vol 20, No. 1, Maret 2017, Hal. 9-16. </w:t>
      </w:r>
    </w:p>
    <w:p w:rsidR="00521EDA" w:rsidRPr="009136F0" w:rsidRDefault="00521EDA" w:rsidP="00521EDA">
      <w:pPr>
        <w:ind w:left="851" w:hanging="851"/>
        <w:jc w:val="both"/>
        <w:rPr>
          <w:rFonts w:asciiTheme="majorBidi" w:hAnsiTheme="majorBidi" w:cstheme="majorBidi"/>
          <w:szCs w:val="24"/>
          <w14:ligatures w14:val="standard"/>
        </w:rPr>
      </w:pPr>
      <w:r w:rsidRPr="009136F0">
        <w:rPr>
          <w:rFonts w:asciiTheme="majorBidi" w:hAnsiTheme="majorBidi" w:cstheme="majorBidi"/>
          <w:szCs w:val="24"/>
          <w14:ligatures w14:val="standard"/>
        </w:rPr>
        <w:t xml:space="preserve">Sudarmaji. Andi. 2015. </w:t>
      </w:r>
      <w:r w:rsidRPr="009136F0">
        <w:rPr>
          <w:rFonts w:asciiTheme="majorBidi" w:hAnsiTheme="majorBidi" w:cstheme="majorBidi"/>
          <w:i/>
          <w:szCs w:val="24"/>
          <w14:ligatures w14:val="standard"/>
        </w:rPr>
        <w:t>Pengembangan media pembelajaran berbasis aplikasi lectora inspire untuk mata pelajaran sistem ac di SMK Negeri 2 Klaten.</w:t>
      </w:r>
      <w:r w:rsidRPr="009136F0">
        <w:rPr>
          <w:rFonts w:asciiTheme="majorBidi" w:hAnsiTheme="majorBidi" w:cstheme="majorBidi"/>
          <w:szCs w:val="24"/>
          <w14:ligatures w14:val="standard"/>
        </w:rPr>
        <w:t xml:space="preserve"> Skripsi. UNY. </w:t>
      </w:r>
    </w:p>
    <w:p w:rsidR="00521EDA" w:rsidRPr="009136F0" w:rsidRDefault="00521EDA" w:rsidP="00521EDA">
      <w:pPr>
        <w:ind w:left="851" w:hanging="851"/>
        <w:jc w:val="both"/>
        <w:rPr>
          <w:rFonts w:asciiTheme="majorBidi" w:hAnsiTheme="majorBidi" w:cstheme="majorBidi"/>
          <w:szCs w:val="24"/>
          <w14:ligatures w14:val="standard"/>
        </w:rPr>
      </w:pPr>
      <w:r w:rsidRPr="009136F0">
        <w:rPr>
          <w:rFonts w:asciiTheme="majorBidi" w:hAnsiTheme="majorBidi" w:cstheme="majorBidi"/>
          <w:szCs w:val="24"/>
          <w14:ligatures w14:val="standard"/>
        </w:rPr>
        <w:t xml:space="preserve">Sudjana. 2005. </w:t>
      </w:r>
      <w:r w:rsidRPr="009136F0">
        <w:rPr>
          <w:rFonts w:asciiTheme="majorBidi" w:hAnsiTheme="majorBidi" w:cstheme="majorBidi"/>
          <w:i/>
          <w:szCs w:val="24"/>
          <w14:ligatures w14:val="standard"/>
        </w:rPr>
        <w:t>Metoda Statistika</w:t>
      </w:r>
      <w:r w:rsidRPr="009136F0">
        <w:rPr>
          <w:rFonts w:asciiTheme="majorBidi" w:hAnsiTheme="majorBidi" w:cstheme="majorBidi"/>
          <w:szCs w:val="24"/>
          <w14:ligatures w14:val="standard"/>
        </w:rPr>
        <w:t>. Bandung: Tarsito.</w:t>
      </w:r>
    </w:p>
    <w:p w:rsidR="00521EDA" w:rsidRPr="009136F0" w:rsidRDefault="00521EDA" w:rsidP="00521EDA">
      <w:pPr>
        <w:pStyle w:val="ListParagraph"/>
        <w:ind w:left="851" w:hanging="851"/>
        <w:jc w:val="both"/>
        <w:rPr>
          <w:rFonts w:asciiTheme="majorBidi" w:hAnsiTheme="majorBidi" w:cstheme="majorBidi"/>
          <w:szCs w:val="24"/>
          <w14:ligatures w14:val="standard"/>
        </w:rPr>
      </w:pPr>
      <w:r w:rsidRPr="009136F0">
        <w:rPr>
          <w:rFonts w:asciiTheme="majorBidi" w:hAnsiTheme="majorBidi" w:cstheme="majorBidi"/>
          <w:szCs w:val="24"/>
          <w14:ligatures w14:val="standard"/>
        </w:rPr>
        <w:t xml:space="preserve">Sugiyono. 2010. </w:t>
      </w:r>
      <w:r w:rsidRPr="009136F0">
        <w:rPr>
          <w:rFonts w:asciiTheme="majorBidi" w:hAnsiTheme="majorBidi" w:cstheme="majorBidi"/>
          <w:i/>
          <w:szCs w:val="24"/>
          <w14:ligatures w14:val="standard"/>
        </w:rPr>
        <w:t>Metode Penelitian Pendidikan (Pendekatan Kuantitatif, Kualitatif, dan R&amp;D</w:t>
      </w:r>
      <w:r w:rsidRPr="009136F0">
        <w:rPr>
          <w:rFonts w:asciiTheme="majorBidi" w:hAnsiTheme="majorBidi" w:cstheme="majorBidi"/>
          <w:szCs w:val="24"/>
          <w14:ligatures w14:val="standard"/>
        </w:rPr>
        <w:t>). Bandung: Alfabeta.</w:t>
      </w:r>
    </w:p>
    <w:p w:rsidR="00521EDA" w:rsidRDefault="00521EDA" w:rsidP="00521EDA">
      <w:pPr>
        <w:jc w:val="both"/>
        <w:rPr>
          <w:rFonts w:asciiTheme="majorBidi" w:hAnsiTheme="majorBidi" w:cstheme="majorBidi"/>
          <w:szCs w:val="24"/>
          <w14:ligatures w14:val="standard"/>
        </w:rPr>
      </w:pPr>
    </w:p>
    <w:p w:rsidR="00521EDA" w:rsidRPr="009136F0" w:rsidRDefault="00521EDA" w:rsidP="00521EDA">
      <w:pPr>
        <w:pStyle w:val="ListParagraph"/>
        <w:ind w:left="851" w:hanging="851"/>
        <w:jc w:val="both"/>
        <w:rPr>
          <w:rFonts w:asciiTheme="majorBidi" w:hAnsiTheme="majorBidi" w:cstheme="majorBidi"/>
          <w:szCs w:val="24"/>
          <w14:ligatures w14:val="standard"/>
        </w:rPr>
      </w:pPr>
      <w:r w:rsidRPr="009136F0">
        <w:rPr>
          <w:rFonts w:asciiTheme="majorBidi" w:hAnsiTheme="majorBidi" w:cstheme="majorBidi"/>
          <w:szCs w:val="24"/>
          <w14:ligatures w14:val="standard"/>
        </w:rPr>
        <w:t>Suparno, dan Yunus Muhamad. 2007. Keterampilan Dasar Menulis. Jakarta : Universitas Terbuka.</w:t>
      </w:r>
    </w:p>
    <w:p w:rsidR="00521EDA" w:rsidRPr="009136F0" w:rsidRDefault="00521EDA" w:rsidP="00521EDA">
      <w:pPr>
        <w:ind w:left="851" w:hanging="851"/>
        <w:jc w:val="both"/>
        <w:rPr>
          <w:rFonts w:asciiTheme="majorBidi" w:hAnsiTheme="majorBidi" w:cstheme="majorBidi"/>
        </w:rPr>
      </w:pPr>
      <w:r w:rsidRPr="009136F0">
        <w:rPr>
          <w:rFonts w:asciiTheme="majorBidi" w:hAnsiTheme="majorBidi" w:cstheme="majorBidi"/>
          <w:szCs w:val="24"/>
          <w14:ligatures w14:val="standard"/>
        </w:rPr>
        <w:t xml:space="preserve">Tarigan, Henry Guntur. 2008. </w:t>
      </w:r>
      <w:r w:rsidRPr="009136F0">
        <w:rPr>
          <w:rFonts w:asciiTheme="majorBidi" w:hAnsiTheme="majorBidi" w:cstheme="majorBidi"/>
          <w:i/>
          <w:szCs w:val="24"/>
          <w14:ligatures w14:val="standard"/>
        </w:rPr>
        <w:t>Membaca sebagai suatu ketrampilan berbahasa.</w:t>
      </w:r>
      <w:r w:rsidRPr="009136F0">
        <w:rPr>
          <w:rFonts w:asciiTheme="majorBidi" w:hAnsiTheme="majorBidi" w:cstheme="majorBidi"/>
          <w:szCs w:val="24"/>
          <w14:ligatures w14:val="standard"/>
        </w:rPr>
        <w:t xml:space="preserve"> Bandung: An</w:t>
      </w:r>
      <w:r>
        <w:rPr>
          <w:rFonts w:asciiTheme="majorBidi" w:hAnsiTheme="majorBidi" w:cstheme="majorBidi"/>
          <w:szCs w:val="24"/>
          <w14:ligatures w14:val="standard"/>
        </w:rPr>
        <w:t>gkasa.</w:t>
      </w:r>
    </w:p>
    <w:p w:rsidR="00521EDA" w:rsidRPr="00521EDA" w:rsidRDefault="00521EDA" w:rsidP="00521EDA">
      <w:pPr>
        <w:jc w:val="both"/>
        <w:rPr>
          <w:rFonts w:asciiTheme="majorBidi" w:hAnsiTheme="majorBidi" w:cstheme="majorBidi"/>
          <w:szCs w:val="24"/>
          <w14:ligatures w14:val="standard"/>
        </w:rPr>
        <w:sectPr w:rsidR="00521EDA" w:rsidRPr="00521EDA" w:rsidSect="00521EDA">
          <w:type w:val="continuous"/>
          <w:pgSz w:w="11906" w:h="16838" w:code="9"/>
          <w:pgMar w:top="1985" w:right="1134" w:bottom="1985" w:left="1985" w:header="992" w:footer="709" w:gutter="0"/>
          <w:cols w:num="2" w:space="568"/>
          <w:titlePg/>
          <w:docGrid w:linePitch="360"/>
        </w:sectPr>
      </w:pPr>
    </w:p>
    <w:p w:rsidR="00154FAB" w:rsidRPr="00154FAB" w:rsidRDefault="00154FAB" w:rsidP="00521EDA">
      <w:pPr>
        <w:pStyle w:val="ListParagraph"/>
        <w:ind w:left="0"/>
        <w:jc w:val="both"/>
        <w:rPr>
          <w:rFonts w:asciiTheme="majorBidi" w:hAnsiTheme="majorBidi" w:cstheme="majorBidi"/>
          <w:sz w:val="20"/>
          <w:szCs w:val="20"/>
        </w:rPr>
      </w:pPr>
      <w:bookmarkStart w:id="0" w:name="_GoBack"/>
      <w:bookmarkEnd w:id="0"/>
    </w:p>
    <w:sectPr w:rsidR="00154FAB" w:rsidRPr="00154FAB" w:rsidSect="00521EDA">
      <w:type w:val="continuous"/>
      <w:pgSz w:w="11906" w:h="16838" w:code="9"/>
      <w:pgMar w:top="1985" w:right="1134" w:bottom="1985" w:left="1985" w:header="992" w:footer="709" w:gutter="0"/>
      <w:cols w:num="2" w:space="56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E2234"/>
    <w:multiLevelType w:val="hybridMultilevel"/>
    <w:tmpl w:val="93A21B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3262C4"/>
    <w:multiLevelType w:val="hybridMultilevel"/>
    <w:tmpl w:val="DE0AE6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79A002C"/>
    <w:multiLevelType w:val="hybridMultilevel"/>
    <w:tmpl w:val="5D8A018C"/>
    <w:lvl w:ilvl="0" w:tplc="8ED882E8">
      <w:start w:val="1"/>
      <w:numFmt w:val="decimal"/>
      <w:lvlText w:val="%1."/>
      <w:lvlJc w:val="left"/>
      <w:pPr>
        <w:ind w:left="502" w:hanging="360"/>
      </w:pPr>
      <w:rPr>
        <w:rFonts w:hint="default"/>
        <w:b w:val="0"/>
        <w:bCs w:val="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
    <w:nsid w:val="297530B5"/>
    <w:multiLevelType w:val="hybridMultilevel"/>
    <w:tmpl w:val="F4DAD5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E81592A"/>
    <w:multiLevelType w:val="hybridMultilevel"/>
    <w:tmpl w:val="0986CC04"/>
    <w:lvl w:ilvl="0" w:tplc="ACFE2808">
      <w:start w:val="1"/>
      <w:numFmt w:val="lowerLetter"/>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4CA93088"/>
    <w:multiLevelType w:val="hybridMultilevel"/>
    <w:tmpl w:val="E75EC70C"/>
    <w:lvl w:ilvl="0" w:tplc="56FC91E8">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nsid w:val="5A4C6857"/>
    <w:multiLevelType w:val="hybridMultilevel"/>
    <w:tmpl w:val="3C645CF6"/>
    <w:lvl w:ilvl="0" w:tplc="24343406">
      <w:start w:val="1"/>
      <w:numFmt w:val="lowerLetter"/>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7">
    <w:nsid w:val="60224301"/>
    <w:multiLevelType w:val="hybridMultilevel"/>
    <w:tmpl w:val="7F264436"/>
    <w:lvl w:ilvl="0" w:tplc="0A526F70">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8">
    <w:nsid w:val="62F06121"/>
    <w:multiLevelType w:val="hybridMultilevel"/>
    <w:tmpl w:val="DA20B73C"/>
    <w:lvl w:ilvl="0" w:tplc="0A526F70">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6A3F46F8"/>
    <w:multiLevelType w:val="hybridMultilevel"/>
    <w:tmpl w:val="79F421F2"/>
    <w:lvl w:ilvl="0" w:tplc="CD9EDE72">
      <w:start w:val="1"/>
      <w:numFmt w:val="decimal"/>
      <w:lvlText w:val="%1."/>
      <w:lvlJc w:val="left"/>
      <w:pPr>
        <w:ind w:left="720" w:hanging="360"/>
      </w:pPr>
      <w:rPr>
        <w:rFonts w:hint="default"/>
        <w:b/>
        <w:bCs w:val="0"/>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EE109A7"/>
    <w:multiLevelType w:val="hybridMultilevel"/>
    <w:tmpl w:val="3114261C"/>
    <w:lvl w:ilvl="0" w:tplc="1024AB8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1">
    <w:nsid w:val="744E31C5"/>
    <w:multiLevelType w:val="hybridMultilevel"/>
    <w:tmpl w:val="7A86DE6A"/>
    <w:lvl w:ilvl="0" w:tplc="04210015">
      <w:start w:val="1"/>
      <w:numFmt w:val="upperLetter"/>
      <w:lvlText w:val="%1."/>
      <w:lvlJc w:val="left"/>
      <w:pPr>
        <w:ind w:left="1637" w:hanging="360"/>
      </w:pPr>
      <w:rPr>
        <w:rFonts w:hint="default"/>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num w:numId="1">
    <w:abstractNumId w:val="1"/>
  </w:num>
  <w:num w:numId="2">
    <w:abstractNumId w:val="3"/>
  </w:num>
  <w:num w:numId="3">
    <w:abstractNumId w:val="11"/>
  </w:num>
  <w:num w:numId="4">
    <w:abstractNumId w:val="2"/>
  </w:num>
  <w:num w:numId="5">
    <w:abstractNumId w:val="8"/>
  </w:num>
  <w:num w:numId="6">
    <w:abstractNumId w:val="5"/>
  </w:num>
  <w:num w:numId="7">
    <w:abstractNumId w:val="7"/>
  </w:num>
  <w:num w:numId="8">
    <w:abstractNumId w:val="0"/>
  </w:num>
  <w:num w:numId="9">
    <w:abstractNumId w:val="9"/>
  </w:num>
  <w:num w:numId="10">
    <w:abstractNumId w:val="4"/>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B27"/>
    <w:rsid w:val="0002264E"/>
    <w:rsid w:val="000C0ACA"/>
    <w:rsid w:val="00154FAB"/>
    <w:rsid w:val="001C0023"/>
    <w:rsid w:val="00222D2C"/>
    <w:rsid w:val="0022660B"/>
    <w:rsid w:val="002A2E24"/>
    <w:rsid w:val="00350E0B"/>
    <w:rsid w:val="00377A8D"/>
    <w:rsid w:val="003E1076"/>
    <w:rsid w:val="003F790B"/>
    <w:rsid w:val="004B5682"/>
    <w:rsid w:val="004B7375"/>
    <w:rsid w:val="0050020B"/>
    <w:rsid w:val="005143CD"/>
    <w:rsid w:val="00521EDA"/>
    <w:rsid w:val="005E1E25"/>
    <w:rsid w:val="00603AA8"/>
    <w:rsid w:val="00606DBA"/>
    <w:rsid w:val="007E5091"/>
    <w:rsid w:val="00904920"/>
    <w:rsid w:val="009136F0"/>
    <w:rsid w:val="00963900"/>
    <w:rsid w:val="0099669E"/>
    <w:rsid w:val="009B467E"/>
    <w:rsid w:val="00A822AE"/>
    <w:rsid w:val="00AB31BA"/>
    <w:rsid w:val="00AF22F6"/>
    <w:rsid w:val="00B37297"/>
    <w:rsid w:val="00B51B34"/>
    <w:rsid w:val="00B70CDB"/>
    <w:rsid w:val="00B82F96"/>
    <w:rsid w:val="00BE0627"/>
    <w:rsid w:val="00C048FA"/>
    <w:rsid w:val="00CB17DD"/>
    <w:rsid w:val="00D01CC2"/>
    <w:rsid w:val="00E05B27"/>
    <w:rsid w:val="00E5370E"/>
    <w:rsid w:val="00EA3A65"/>
    <w:rsid w:val="00EC51B1"/>
    <w:rsid w:val="00F233E7"/>
    <w:rsid w:val="00F92118"/>
    <w:rsid w:val="00FD23ED"/>
  </w:rsids>
  <m:mathPr>
    <m:mathFont m:val="Cambria Math"/>
    <m:brkBin m:val="before"/>
    <m:brkBinSub m:val="--"/>
    <m:smallFrac m:val="0"/>
    <m:dispDef/>
    <m:lMargin m:val="0"/>
    <m:rMargin m:val="0"/>
    <m:defJc m:val="centerGroup"/>
    <m:wrapIndent m:val="1440"/>
    <m:intLim m:val="subSup"/>
    <m:naryLim m:val="undOvr"/>
  </m:mathPr>
  <w:themeFontLang w:val="id-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chartTrackingRefBased/>
  <w15:docId w15:val="{055B644B-57C7-4FC8-993E-3B734986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1"/>
        <w:szCs w:val="21"/>
        <w:lang w:val="id-ID"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CDB"/>
  </w:style>
  <w:style w:type="paragraph" w:styleId="Heading1">
    <w:name w:val="heading 1"/>
    <w:basedOn w:val="Normal"/>
    <w:next w:val="Normal"/>
    <w:link w:val="Heading1Char"/>
    <w:uiPriority w:val="9"/>
    <w:qFormat/>
    <w:rsid w:val="00B70CDB"/>
    <w:pPr>
      <w:keepNext/>
      <w:keepLines/>
      <w:pBdr>
        <w:bottom w:val="single" w:sz="4" w:space="1" w:color="5B9BD5" w:themeColor="accent1"/>
      </w:pBdr>
      <w:spacing w:before="400" w:after="40"/>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semiHidden/>
    <w:unhideWhenUsed/>
    <w:qFormat/>
    <w:rsid w:val="00B70CDB"/>
    <w:pPr>
      <w:keepNext/>
      <w:keepLines/>
      <w:spacing w:before="160" w:after="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70CDB"/>
    <w:pPr>
      <w:keepNext/>
      <w:keepLines/>
      <w:spacing w:before="80" w:after="0"/>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70CDB"/>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70CDB"/>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70CDB"/>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70CDB"/>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70CDB"/>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70CDB"/>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CDB"/>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semiHidden/>
    <w:rsid w:val="00B70CDB"/>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semiHidden/>
    <w:rsid w:val="00B70CDB"/>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70CDB"/>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70CDB"/>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70CDB"/>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70CDB"/>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70CDB"/>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70CDB"/>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70CDB"/>
    <w:rPr>
      <w:b/>
      <w:bCs/>
      <w:color w:val="404040" w:themeColor="text1" w:themeTint="BF"/>
      <w:sz w:val="20"/>
      <w:szCs w:val="20"/>
    </w:rPr>
  </w:style>
  <w:style w:type="paragraph" w:styleId="Title">
    <w:name w:val="Title"/>
    <w:basedOn w:val="Normal"/>
    <w:next w:val="Normal"/>
    <w:link w:val="TitleChar"/>
    <w:uiPriority w:val="10"/>
    <w:qFormat/>
    <w:rsid w:val="00B70CDB"/>
    <w:pPr>
      <w:spacing w:after="0"/>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70CDB"/>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70CDB"/>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70CDB"/>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70CDB"/>
    <w:rPr>
      <w:b/>
      <w:bCs/>
    </w:rPr>
  </w:style>
  <w:style w:type="character" w:styleId="Emphasis">
    <w:name w:val="Emphasis"/>
    <w:basedOn w:val="DefaultParagraphFont"/>
    <w:uiPriority w:val="20"/>
    <w:qFormat/>
    <w:rsid w:val="00B70CDB"/>
    <w:rPr>
      <w:i/>
      <w:iCs/>
    </w:rPr>
  </w:style>
  <w:style w:type="paragraph" w:styleId="NoSpacing">
    <w:name w:val="No Spacing"/>
    <w:uiPriority w:val="1"/>
    <w:qFormat/>
    <w:rsid w:val="00B70CDB"/>
    <w:pPr>
      <w:spacing w:after="0"/>
    </w:pPr>
  </w:style>
  <w:style w:type="paragraph" w:styleId="Quote">
    <w:name w:val="Quote"/>
    <w:basedOn w:val="Normal"/>
    <w:next w:val="Normal"/>
    <w:link w:val="QuoteChar"/>
    <w:uiPriority w:val="29"/>
    <w:qFormat/>
    <w:rsid w:val="00B70CDB"/>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70CDB"/>
    <w:rPr>
      <w:i/>
      <w:iCs/>
    </w:rPr>
  </w:style>
  <w:style w:type="paragraph" w:styleId="IntenseQuote">
    <w:name w:val="Intense Quote"/>
    <w:basedOn w:val="Normal"/>
    <w:next w:val="Normal"/>
    <w:link w:val="IntenseQuoteChar"/>
    <w:uiPriority w:val="30"/>
    <w:qFormat/>
    <w:rsid w:val="00B70CDB"/>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70CDB"/>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70CDB"/>
    <w:rPr>
      <w:i/>
      <w:iCs/>
      <w:color w:val="595959" w:themeColor="text1" w:themeTint="A6"/>
    </w:rPr>
  </w:style>
  <w:style w:type="character" w:styleId="IntenseEmphasis">
    <w:name w:val="Intense Emphasis"/>
    <w:basedOn w:val="DefaultParagraphFont"/>
    <w:uiPriority w:val="21"/>
    <w:qFormat/>
    <w:rsid w:val="00B70CDB"/>
    <w:rPr>
      <w:b/>
      <w:bCs/>
      <w:i/>
      <w:iCs/>
    </w:rPr>
  </w:style>
  <w:style w:type="character" w:styleId="SubtleReference">
    <w:name w:val="Subtle Reference"/>
    <w:basedOn w:val="DefaultParagraphFont"/>
    <w:uiPriority w:val="31"/>
    <w:qFormat/>
    <w:rsid w:val="00B70CDB"/>
    <w:rPr>
      <w:smallCaps/>
      <w:color w:val="404040" w:themeColor="text1" w:themeTint="BF"/>
    </w:rPr>
  </w:style>
  <w:style w:type="character" w:styleId="IntenseReference">
    <w:name w:val="Intense Reference"/>
    <w:basedOn w:val="DefaultParagraphFont"/>
    <w:uiPriority w:val="32"/>
    <w:qFormat/>
    <w:rsid w:val="00B70CDB"/>
    <w:rPr>
      <w:b/>
      <w:bCs/>
      <w:smallCaps/>
      <w:u w:val="single"/>
    </w:rPr>
  </w:style>
  <w:style w:type="character" w:styleId="BookTitle">
    <w:name w:val="Book Title"/>
    <w:basedOn w:val="DefaultParagraphFont"/>
    <w:uiPriority w:val="33"/>
    <w:qFormat/>
    <w:rsid w:val="00B70CDB"/>
    <w:rPr>
      <w:b/>
      <w:bCs/>
      <w:smallCaps/>
    </w:rPr>
  </w:style>
  <w:style w:type="paragraph" w:styleId="TOCHeading">
    <w:name w:val="TOC Heading"/>
    <w:basedOn w:val="Heading1"/>
    <w:next w:val="Normal"/>
    <w:uiPriority w:val="39"/>
    <w:semiHidden/>
    <w:unhideWhenUsed/>
    <w:qFormat/>
    <w:rsid w:val="00B70CDB"/>
    <w:pPr>
      <w:outlineLvl w:val="9"/>
    </w:pPr>
  </w:style>
  <w:style w:type="character" w:styleId="Hyperlink">
    <w:name w:val="Hyperlink"/>
    <w:basedOn w:val="DefaultParagraphFont"/>
    <w:uiPriority w:val="99"/>
    <w:unhideWhenUsed/>
    <w:rsid w:val="00E05B27"/>
    <w:rPr>
      <w:color w:val="0563C1" w:themeColor="hyperlink"/>
      <w:u w:val="single"/>
    </w:rPr>
  </w:style>
  <w:style w:type="paragraph" w:styleId="ListParagraph">
    <w:name w:val="List Paragraph"/>
    <w:aliases w:val="Body of text,List Paragraph1,Body of text+2,rpp3,Colorful List - Accent 11,List Paragraph11,HEADING 1,Medium Grid 1 - Accent 21,Body of text+1,Body of text+3,Body of textCxSp,soal jawab,Heading 11"/>
    <w:basedOn w:val="Normal"/>
    <w:link w:val="ListParagraphChar"/>
    <w:uiPriority w:val="34"/>
    <w:qFormat/>
    <w:rsid w:val="00154FAB"/>
    <w:pPr>
      <w:ind w:left="720"/>
      <w:contextualSpacing/>
    </w:pPr>
  </w:style>
  <w:style w:type="character" w:customStyle="1" w:styleId="ListParagraphChar">
    <w:name w:val="List Paragraph Char"/>
    <w:aliases w:val="Body of text Char,List Paragraph1 Char,Body of text+2 Char,rpp3 Char,Colorful List - Accent 11 Char,List Paragraph11 Char,HEADING 1 Char,Medium Grid 1 - Accent 21 Char,Body of text+1 Char,Body of text+3 Char,Body of textCxSp Char"/>
    <w:link w:val="ListParagraph"/>
    <w:uiPriority w:val="34"/>
    <w:qFormat/>
    <w:locked/>
    <w:rsid w:val="00154FAB"/>
    <w:rPr>
      <w:noProof/>
    </w:rPr>
  </w:style>
  <w:style w:type="table" w:styleId="TableGrid">
    <w:name w:val="Table Grid"/>
    <w:basedOn w:val="TableNormal"/>
    <w:uiPriority w:val="59"/>
    <w:rsid w:val="00154FAB"/>
    <w:pPr>
      <w:spacing w:after="0"/>
    </w:pPr>
    <w:rPr>
      <w:rFonts w:eastAsiaTheme="minorEastAsia" w:cstheme="majorBidi"/>
      <w:spacing w:val="-20"/>
      <w:sz w:val="24"/>
      <w:szCs w:val="24"/>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5.bin"/><Relationship Id="rId18" Type="http://schemas.openxmlformats.org/officeDocument/2006/relationships/chart" Target="charts/chart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oleObject" Target="embeddings/oleObject8.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walza1704@gmail.com" TargetMode="External"/><Relationship Id="rId11" Type="http://schemas.openxmlformats.org/officeDocument/2006/relationships/oleObject" Target="embeddings/oleObject3.bin"/><Relationship Id="rId5" Type="http://schemas.openxmlformats.org/officeDocument/2006/relationships/image" Target="media/image1.png"/><Relationship Id="rId15" Type="http://schemas.openxmlformats.org/officeDocument/2006/relationships/oleObject" Target="embeddings/oleObject7.bin"/><Relationship Id="rId10" Type="http://schemas.openxmlformats.org/officeDocument/2006/relationships/oleObject" Target="embeddings/oleObject2.bin"/><Relationship Id="rId19"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6.bin"/></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0339793606846213E-2"/>
          <c:y val="0.22853654656804262"/>
          <c:w val="0.88925245406493836"/>
          <c:h val="0.52313847132744773"/>
        </c:manualLayout>
      </c:layout>
      <c:barChart>
        <c:barDir val="col"/>
        <c:grouping val="clustered"/>
        <c:varyColors val="0"/>
        <c:ser>
          <c:idx val="0"/>
          <c:order val="0"/>
          <c:tx>
            <c:strRef>
              <c:f>Sheet1!$B$1</c:f>
              <c:strCache>
                <c:ptCount val="1"/>
                <c:pt idx="0">
                  <c:v>Aspek Hasil Produk</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Sheet1!$A$2:$A$6</c:f>
              <c:strCache>
                <c:ptCount val="5"/>
                <c:pt idx="0">
                  <c:v>Sangat Setuju</c:v>
                </c:pt>
                <c:pt idx="1">
                  <c:v>Setuju</c:v>
                </c:pt>
                <c:pt idx="2">
                  <c:v>Cukup Setuju</c:v>
                </c:pt>
                <c:pt idx="3">
                  <c:v>Kurang Setuju</c:v>
                </c:pt>
                <c:pt idx="4">
                  <c:v>Sangat Tidak Setuju</c:v>
                </c:pt>
              </c:strCache>
            </c:strRef>
          </c:cat>
          <c:val>
            <c:numRef>
              <c:f>Sheet1!$B$2:$B$6</c:f>
              <c:numCache>
                <c:formatCode>0%</c:formatCode>
                <c:ptCount val="5"/>
                <c:pt idx="0">
                  <c:v>0.61</c:v>
                </c:pt>
                <c:pt idx="1">
                  <c:v>0.32</c:v>
                </c:pt>
                <c:pt idx="2">
                  <c:v>0.08</c:v>
                </c:pt>
                <c:pt idx="3">
                  <c:v>0</c:v>
                </c:pt>
                <c:pt idx="4">
                  <c:v>0</c:v>
                </c:pt>
              </c:numCache>
            </c:numRef>
          </c:val>
        </c:ser>
        <c:ser>
          <c:idx val="1"/>
          <c:order val="1"/>
          <c:tx>
            <c:strRef>
              <c:f>Sheet1!$C$1</c:f>
              <c:strCache>
                <c:ptCount val="1"/>
                <c:pt idx="0">
                  <c:v>Aspek Keefektifan Produk</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Sheet1!$A$2:$A$6</c:f>
              <c:strCache>
                <c:ptCount val="5"/>
                <c:pt idx="0">
                  <c:v>Sangat Setuju</c:v>
                </c:pt>
                <c:pt idx="1">
                  <c:v>Setuju</c:v>
                </c:pt>
                <c:pt idx="2">
                  <c:v>Cukup Setuju</c:v>
                </c:pt>
                <c:pt idx="3">
                  <c:v>Kurang Setuju</c:v>
                </c:pt>
                <c:pt idx="4">
                  <c:v>Sangat Tidak Setuju</c:v>
                </c:pt>
              </c:strCache>
            </c:strRef>
          </c:cat>
          <c:val>
            <c:numRef>
              <c:f>Sheet1!$C$2:$C$6</c:f>
              <c:numCache>
                <c:formatCode>0%</c:formatCode>
                <c:ptCount val="5"/>
                <c:pt idx="0">
                  <c:v>0.71</c:v>
                </c:pt>
                <c:pt idx="1">
                  <c:v>0.25</c:v>
                </c:pt>
                <c:pt idx="2">
                  <c:v>0.05</c:v>
                </c:pt>
                <c:pt idx="3">
                  <c:v>0</c:v>
                </c:pt>
                <c:pt idx="4">
                  <c:v>0</c:v>
                </c:pt>
              </c:numCache>
            </c:numRef>
          </c:val>
        </c:ser>
        <c:dLbls>
          <c:showLegendKey val="0"/>
          <c:showVal val="1"/>
          <c:showCatName val="0"/>
          <c:showSerName val="0"/>
          <c:showPercent val="0"/>
          <c:showBubbleSize val="0"/>
        </c:dLbls>
        <c:gapWidth val="150"/>
        <c:overlap val="-25"/>
        <c:axId val="-1195893600"/>
        <c:axId val="-1195898496"/>
      </c:barChart>
      <c:catAx>
        <c:axId val="-119589360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id-ID"/>
          </a:p>
        </c:txPr>
        <c:crossAx val="-1195898496"/>
        <c:crosses val="autoZero"/>
        <c:auto val="1"/>
        <c:lblAlgn val="ctr"/>
        <c:lblOffset val="100"/>
        <c:noMultiLvlLbl val="0"/>
      </c:catAx>
      <c:valAx>
        <c:axId val="-1195898496"/>
        <c:scaling>
          <c:orientation val="minMax"/>
        </c:scaling>
        <c:delete val="1"/>
        <c:axPos val="l"/>
        <c:numFmt formatCode="0%" sourceLinked="1"/>
        <c:majorTickMark val="none"/>
        <c:minorTickMark val="none"/>
        <c:tickLblPos val="nextTo"/>
        <c:crossAx val="-1195893600"/>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Kelas Eksperimen</c:v>
                </c:pt>
              </c:strCache>
            </c:strRef>
          </c:tx>
          <c:spPr>
            <a:solidFill>
              <a:schemeClr val="accent1">
                <a:alpha val="70000"/>
              </a:schemeClr>
            </a:solidFill>
            <a:ln>
              <a:noFill/>
            </a:ln>
            <a:effectLst/>
          </c:spPr>
          <c:invertIfNegative val="0"/>
          <c:cat>
            <c:strRef>
              <c:f>Sheet1!$A$2:$A$5</c:f>
              <c:strCache>
                <c:ptCount val="2"/>
                <c:pt idx="0">
                  <c:v>Kelas Eksperimen</c:v>
                </c:pt>
                <c:pt idx="1">
                  <c:v>Kelas Kontrol</c:v>
                </c:pt>
              </c:strCache>
            </c:strRef>
          </c:cat>
          <c:val>
            <c:numRef>
              <c:f>Sheet1!$B$2:$B$5</c:f>
              <c:numCache>
                <c:formatCode>General</c:formatCode>
                <c:ptCount val="4"/>
                <c:pt idx="0">
                  <c:v>0.52</c:v>
                </c:pt>
              </c:numCache>
            </c:numRef>
          </c:val>
        </c:ser>
        <c:ser>
          <c:idx val="1"/>
          <c:order val="1"/>
          <c:tx>
            <c:strRef>
              <c:f>Sheet1!$C$1</c:f>
              <c:strCache>
                <c:ptCount val="1"/>
                <c:pt idx="0">
                  <c:v>Kelas Kontrol</c:v>
                </c:pt>
              </c:strCache>
            </c:strRef>
          </c:tx>
          <c:spPr>
            <a:solidFill>
              <a:schemeClr val="accent2">
                <a:alpha val="70000"/>
              </a:schemeClr>
            </a:solidFill>
            <a:ln>
              <a:noFill/>
            </a:ln>
            <a:effectLst/>
          </c:spPr>
          <c:invertIfNegative val="0"/>
          <c:cat>
            <c:strRef>
              <c:f>Sheet1!$A$2:$A$5</c:f>
              <c:strCache>
                <c:ptCount val="2"/>
                <c:pt idx="0">
                  <c:v>Kelas Eksperimen</c:v>
                </c:pt>
                <c:pt idx="1">
                  <c:v>Kelas Kontrol</c:v>
                </c:pt>
              </c:strCache>
            </c:strRef>
          </c:cat>
          <c:val>
            <c:numRef>
              <c:f>Sheet1!$C$2:$C$5</c:f>
              <c:numCache>
                <c:formatCode>General</c:formatCode>
                <c:ptCount val="4"/>
                <c:pt idx="1">
                  <c:v>0.09</c:v>
                </c:pt>
              </c:numCache>
            </c:numRef>
          </c:val>
        </c:ser>
        <c:ser>
          <c:idx val="2"/>
          <c:order val="2"/>
          <c:tx>
            <c:strRef>
              <c:f>Sheet1!$D$1</c:f>
              <c:strCache>
                <c:ptCount val="1"/>
                <c:pt idx="0">
                  <c:v>Column2</c:v>
                </c:pt>
              </c:strCache>
            </c:strRef>
          </c:tx>
          <c:spPr>
            <a:solidFill>
              <a:schemeClr val="accent3">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2"/>
                <c:pt idx="0">
                  <c:v>Kelas Eksperimen</c:v>
                </c:pt>
                <c:pt idx="1">
                  <c:v>Kelas Kontrol</c:v>
                </c:pt>
              </c:strCache>
            </c:strRef>
          </c:cat>
          <c:val>
            <c:numRef>
              <c:f>Sheet1!$D$2:$D$5</c:f>
              <c:numCache>
                <c:formatCode>General</c:formatCode>
                <c:ptCount val="4"/>
              </c:numCache>
            </c:numRef>
          </c:val>
        </c:ser>
        <c:dLbls>
          <c:showLegendKey val="0"/>
          <c:showVal val="0"/>
          <c:showCatName val="0"/>
          <c:showSerName val="0"/>
          <c:showPercent val="0"/>
          <c:showBubbleSize val="0"/>
        </c:dLbls>
        <c:gapWidth val="80"/>
        <c:overlap val="25"/>
        <c:axId val="-1195891968"/>
        <c:axId val="-1195899040"/>
      </c:barChart>
      <c:catAx>
        <c:axId val="-1195891968"/>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id-ID"/>
          </a:p>
        </c:txPr>
        <c:crossAx val="-1195899040"/>
        <c:crosses val="autoZero"/>
        <c:auto val="1"/>
        <c:lblAlgn val="ctr"/>
        <c:lblOffset val="100"/>
        <c:noMultiLvlLbl val="0"/>
      </c:catAx>
      <c:valAx>
        <c:axId val="-1195899040"/>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id-ID"/>
          </a:p>
        </c:txPr>
        <c:crossAx val="-1195891968"/>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Eksperimen</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Sheet1!$A$2:$A$5</c:f>
              <c:strCache>
                <c:ptCount val="2"/>
                <c:pt idx="0">
                  <c:v>Pretest</c:v>
                </c:pt>
                <c:pt idx="1">
                  <c:v>Postetst</c:v>
                </c:pt>
              </c:strCache>
            </c:strRef>
          </c:cat>
          <c:val>
            <c:numRef>
              <c:f>Sheet1!$B$2:$B$5</c:f>
              <c:numCache>
                <c:formatCode>0%</c:formatCode>
                <c:ptCount val="4"/>
                <c:pt idx="0">
                  <c:v>0.17142857142857143</c:v>
                </c:pt>
                <c:pt idx="1">
                  <c:v>0.25714285714285712</c:v>
                </c:pt>
              </c:numCache>
            </c:numRef>
          </c:val>
        </c:ser>
        <c:ser>
          <c:idx val="1"/>
          <c:order val="1"/>
          <c:tx>
            <c:strRef>
              <c:f>Sheet1!$C$1</c:f>
              <c:strCache>
                <c:ptCount val="1"/>
                <c:pt idx="0">
                  <c:v>Kontrol</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invertIfNegative val="0"/>
          <c:dLbls>
            <c:dLbl>
              <c:idx val="0"/>
              <c:layout>
                <c:manualLayout>
                  <c:x val="3.4787878083132884E-2"/>
                  <c:y val="2.4382628640119069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2"/>
                      </a:solidFill>
                      <a:latin typeface="+mn-lt"/>
                      <a:ea typeface="+mn-ea"/>
                      <a:cs typeface="+mn-cs"/>
                    </a:defRPr>
                  </a:pPr>
                  <a:endParaRPr lang="id-ID"/>
                </a:p>
              </c:txPr>
              <c:showLegendKey val="0"/>
              <c:showVal val="1"/>
              <c:showCatName val="0"/>
              <c:showSerName val="0"/>
              <c:showPercent val="0"/>
              <c:showBubbleSize val="0"/>
              <c:extLst>
                <c:ext xmlns:c15="http://schemas.microsoft.com/office/drawing/2012/chart" uri="{CE6537A1-D6FC-4f65-9D91-7224C49458BB}">
                  <c15:layout>
                    <c:manualLayout>
                      <c:w val="9.4107477860690861E-2"/>
                      <c:h val="8.5248756885457383E-2"/>
                    </c:manualLayout>
                  </c15:layout>
                </c:ext>
              </c:extLst>
            </c:dLbl>
            <c:dLbl>
              <c:idx val="1"/>
              <c:layout>
                <c:manualLayout>
                  <c:x val="7.1351488544546079E-2"/>
                  <c:y val="1.7052966823483475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Sheet1!$A$2:$A$5</c:f>
              <c:strCache>
                <c:ptCount val="2"/>
                <c:pt idx="0">
                  <c:v>Pretest</c:v>
                </c:pt>
                <c:pt idx="1">
                  <c:v>Postetst</c:v>
                </c:pt>
              </c:strCache>
            </c:strRef>
          </c:cat>
          <c:val>
            <c:numRef>
              <c:f>Sheet1!$C$2:$C$5</c:f>
              <c:numCache>
                <c:formatCode>0%</c:formatCode>
                <c:ptCount val="4"/>
                <c:pt idx="0">
                  <c:v>0.2857142857142857</c:v>
                </c:pt>
                <c:pt idx="1">
                  <c:v>0.8</c:v>
                </c:pt>
              </c:numCache>
            </c:numRef>
          </c:val>
        </c:ser>
        <c:dLbls>
          <c:showLegendKey val="0"/>
          <c:showVal val="1"/>
          <c:showCatName val="0"/>
          <c:showSerName val="0"/>
          <c:showPercent val="0"/>
          <c:showBubbleSize val="0"/>
        </c:dLbls>
        <c:gapWidth val="150"/>
        <c:shape val="box"/>
        <c:axId val="-1332746256"/>
        <c:axId val="-1332745168"/>
        <c:axId val="0"/>
      </c:bar3DChart>
      <c:catAx>
        <c:axId val="-133274625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id-ID"/>
          </a:p>
        </c:txPr>
        <c:crossAx val="-1332745168"/>
        <c:crosses val="autoZero"/>
        <c:auto val="1"/>
        <c:lblAlgn val="ctr"/>
        <c:lblOffset val="100"/>
        <c:noMultiLvlLbl val="0"/>
      </c:catAx>
      <c:valAx>
        <c:axId val="-1332745168"/>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id-ID"/>
          </a:p>
        </c:txPr>
        <c:crossAx val="-13327462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746</TotalTime>
  <Pages>8</Pages>
  <Words>3502</Words>
  <Characters>19968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28</cp:revision>
  <dcterms:created xsi:type="dcterms:W3CDTF">2020-01-22T13:11:00Z</dcterms:created>
  <dcterms:modified xsi:type="dcterms:W3CDTF">2020-01-23T02:17:00Z</dcterms:modified>
</cp:coreProperties>
</file>